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78" w:rsidRPr="00832E35" w:rsidRDefault="00492178">
      <w:pPr>
        <w:rPr>
          <w:b/>
          <w:sz w:val="24"/>
          <w:szCs w:val="24"/>
          <w:lang w:val="de-DE"/>
        </w:rPr>
      </w:pPr>
      <w:r w:rsidRPr="00832E35">
        <w:rPr>
          <w:b/>
          <w:sz w:val="24"/>
          <w:szCs w:val="24"/>
          <w:lang w:val="de-DE"/>
        </w:rPr>
        <w:t xml:space="preserve">Wortschatz </w:t>
      </w:r>
    </w:p>
    <w:p w:rsidR="00492178" w:rsidRPr="009C60FC" w:rsidRDefault="00492178">
      <w:pPr>
        <w:rPr>
          <w:b/>
          <w:sz w:val="24"/>
          <w:szCs w:val="24"/>
          <w:lang w:val="de-DE"/>
        </w:rPr>
      </w:pPr>
      <w:r w:rsidRPr="009C60FC">
        <w:rPr>
          <w:b/>
          <w:sz w:val="24"/>
          <w:szCs w:val="24"/>
          <w:lang w:val="de-DE"/>
        </w:rPr>
        <w:t xml:space="preserve">„Was das Urteil des Bundesverfassungsgerichts zum Haushalt bedeutet“ </w:t>
      </w:r>
    </w:p>
    <w:p w:rsidR="00492178" w:rsidRPr="009C60FC" w:rsidRDefault="00492178">
      <w:pPr>
        <w:rPr>
          <w:sz w:val="24"/>
          <w:szCs w:val="24"/>
          <w:lang w:val="de-DE"/>
        </w:rPr>
      </w:pPr>
      <w:r w:rsidRPr="009C60FC">
        <w:rPr>
          <w:sz w:val="24"/>
          <w:szCs w:val="24"/>
          <w:lang w:val="de-DE"/>
        </w:rPr>
        <w:t>aus „Die Zeit“, 15. November 2023</w:t>
      </w:r>
    </w:p>
    <w:p w:rsidR="00492178" w:rsidRPr="009C60FC" w:rsidRDefault="00492178">
      <w:pPr>
        <w:rPr>
          <w:sz w:val="24"/>
          <w:szCs w:val="24"/>
          <w:lang w:val="de-DE"/>
        </w:rPr>
      </w:pPr>
      <w:r w:rsidRPr="009C60FC">
        <w:rPr>
          <w:sz w:val="24"/>
          <w:szCs w:val="24"/>
          <w:lang w:val="de-DE"/>
        </w:rPr>
        <w:t>den Haushalt nachträglich aufstocken</w:t>
      </w:r>
    </w:p>
    <w:p w:rsidR="00492178" w:rsidRPr="009C60FC" w:rsidRDefault="00492178">
      <w:pPr>
        <w:rPr>
          <w:sz w:val="24"/>
          <w:szCs w:val="24"/>
          <w:lang w:val="de-DE"/>
        </w:rPr>
      </w:pPr>
      <w:r w:rsidRPr="009C60FC">
        <w:rPr>
          <w:sz w:val="24"/>
          <w:szCs w:val="24"/>
          <w:lang w:val="de-DE"/>
        </w:rPr>
        <w:t>Bewältigung der Folgen der Corona-Pandemie</w:t>
      </w:r>
    </w:p>
    <w:p w:rsidR="00492178" w:rsidRPr="009C60FC" w:rsidRDefault="00492178">
      <w:pPr>
        <w:rPr>
          <w:sz w:val="24"/>
          <w:szCs w:val="24"/>
          <w:lang w:val="de-DE"/>
        </w:rPr>
      </w:pPr>
      <w:r w:rsidRPr="009C60FC">
        <w:rPr>
          <w:sz w:val="24"/>
          <w:szCs w:val="24"/>
          <w:lang w:val="de-DE"/>
        </w:rPr>
        <w:t>letztlich</w:t>
      </w:r>
    </w:p>
    <w:p w:rsidR="00492178" w:rsidRDefault="00492178">
      <w:pPr>
        <w:rPr>
          <w:sz w:val="24"/>
          <w:szCs w:val="24"/>
          <w:lang w:val="de-DE"/>
        </w:rPr>
      </w:pPr>
      <w:r w:rsidRPr="009C60FC">
        <w:rPr>
          <w:sz w:val="24"/>
          <w:szCs w:val="24"/>
          <w:lang w:val="de-DE"/>
        </w:rPr>
        <w:t>Geld umschichten</w:t>
      </w:r>
    </w:p>
    <w:p w:rsidR="009C60FC" w:rsidRDefault="009C60F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vor Gericht ziehen</w:t>
      </w:r>
    </w:p>
    <w:p w:rsidR="009C60FC" w:rsidRDefault="009C60F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etwas ist grundgesetzlich verankert</w:t>
      </w:r>
    </w:p>
    <w:p w:rsidR="009C60FC" w:rsidRDefault="009C60F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Nachtragshaushalt (m.)</w:t>
      </w:r>
    </w:p>
    <w:p w:rsidR="009C60FC" w:rsidRDefault="009C60F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Umfang (m.) eines Fonds, </w:t>
      </w:r>
      <w:r w:rsidRPr="009C60FC">
        <w:rPr>
          <w:b/>
          <w:sz w:val="24"/>
          <w:szCs w:val="24"/>
          <w:lang w:val="de-DE"/>
        </w:rPr>
        <w:t>in den</w:t>
      </w:r>
      <w:r>
        <w:rPr>
          <w:sz w:val="24"/>
          <w:szCs w:val="24"/>
          <w:lang w:val="de-DE"/>
        </w:rPr>
        <w:t xml:space="preserve"> das Geld umgeschichtet wurde</w:t>
      </w:r>
    </w:p>
    <w:p w:rsidR="009C60FC" w:rsidRDefault="009C60F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schrumpfen um + Akk.</w:t>
      </w:r>
    </w:p>
    <w:p w:rsidR="009C60FC" w:rsidRDefault="009C60FC">
      <w:pPr>
        <w:rPr>
          <w:i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Verpflichtungen</w:t>
      </w:r>
      <w:r w:rsidRPr="009C60FC">
        <w:rPr>
          <w:i/>
          <w:sz w:val="24"/>
          <w:szCs w:val="24"/>
          <w:lang w:val="de-DE"/>
        </w:rPr>
        <w:t xml:space="preserve"> bedienen</w:t>
      </w:r>
      <w:r>
        <w:rPr>
          <w:i/>
          <w:sz w:val="24"/>
          <w:szCs w:val="24"/>
          <w:lang w:val="de-DE"/>
        </w:rPr>
        <w:t xml:space="preserve"> </w:t>
      </w:r>
      <w:r w:rsidRPr="009C60FC">
        <w:rPr>
          <w:sz w:val="24"/>
          <w:szCs w:val="24"/>
          <w:lang w:val="de-DE"/>
        </w:rPr>
        <w:t>(Rechtssprache)</w:t>
      </w:r>
    </w:p>
    <w:p w:rsidR="009C60FC" w:rsidRDefault="009C60F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Sondervermögen (n.)</w:t>
      </w:r>
      <w:r w:rsidRPr="009C60FC">
        <w:rPr>
          <w:sz w:val="24"/>
          <w:szCs w:val="24"/>
          <w:lang w:val="de-DE"/>
        </w:rPr>
        <w:sym w:font="Wingdings" w:char="F0E0"/>
      </w:r>
      <w:r>
        <w:rPr>
          <w:sz w:val="24"/>
          <w:szCs w:val="24"/>
          <w:lang w:val="de-DE"/>
        </w:rPr>
        <w:t xml:space="preserve"> Klima- und Transformationsfond</w:t>
      </w:r>
      <w:r w:rsidR="002C66B7">
        <w:rPr>
          <w:sz w:val="24"/>
          <w:szCs w:val="24"/>
          <w:lang w:val="de-DE"/>
        </w:rPr>
        <w:t>s (KTF)</w:t>
      </w:r>
    </w:p>
    <w:p w:rsidR="002C66B7" w:rsidRDefault="002C66B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eine Ausgabensperre </w:t>
      </w:r>
      <w:proofErr w:type="gramStart"/>
      <w:r>
        <w:rPr>
          <w:sz w:val="24"/>
          <w:szCs w:val="24"/>
          <w:lang w:val="de-DE"/>
        </w:rPr>
        <w:t>verhängen</w:t>
      </w:r>
      <w:proofErr w:type="gramEnd"/>
    </w:p>
    <w:p w:rsidR="002C66B7" w:rsidRDefault="002C66B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Verpflichtungen einhalten</w:t>
      </w:r>
    </w:p>
    <w:p w:rsidR="002C66B7" w:rsidRDefault="002C66B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Kreditermächtigung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Nachtragshaushaltsgesetz (n.)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rückwirkende Änderung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Übertragung in eine Rücklage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Verstoß (m.) gegen Schuldenbremse (</w:t>
      </w:r>
      <w:proofErr w:type="spellStart"/>
      <w:proofErr w:type="gramStart"/>
      <w:r>
        <w:rPr>
          <w:sz w:val="24"/>
          <w:szCs w:val="24"/>
          <w:lang w:val="de-DE"/>
        </w:rPr>
        <w:t>Verb:verstoßen</w:t>
      </w:r>
      <w:proofErr w:type="spellEnd"/>
      <w:proofErr w:type="gramEnd"/>
      <w:r>
        <w:rPr>
          <w:sz w:val="24"/>
          <w:szCs w:val="24"/>
          <w:lang w:val="de-DE"/>
        </w:rPr>
        <w:t>)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Haushaltsgelder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 Grundgesetz festgeschrieben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Schulden aufnehmen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Kreditobergrenzen überschreiten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„den verfassungsrechtlichen Anforderungen entsprechen“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jährlich</w:t>
      </w:r>
    </w:p>
    <w:p w:rsidR="00832E35" w:rsidRDefault="00832E3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</w:t>
      </w:r>
      <w:bookmarkStart w:id="0" w:name="_GoBack"/>
      <w:bookmarkEnd w:id="0"/>
      <w:r>
        <w:rPr>
          <w:sz w:val="24"/>
          <w:szCs w:val="24"/>
          <w:lang w:val="de-DE"/>
        </w:rPr>
        <w:t>ährig</w:t>
      </w:r>
    </w:p>
    <w:p w:rsidR="00832E35" w:rsidRDefault="00832E35">
      <w:pPr>
        <w:rPr>
          <w:sz w:val="24"/>
          <w:szCs w:val="24"/>
          <w:lang w:val="de-DE"/>
        </w:rPr>
      </w:pPr>
    </w:p>
    <w:p w:rsidR="002C66B7" w:rsidRDefault="002C66B7">
      <w:pPr>
        <w:rPr>
          <w:sz w:val="24"/>
          <w:szCs w:val="24"/>
          <w:lang w:val="de-DE"/>
        </w:rPr>
      </w:pPr>
    </w:p>
    <w:p w:rsidR="009C60FC" w:rsidRDefault="009C60FC">
      <w:pPr>
        <w:rPr>
          <w:sz w:val="24"/>
          <w:szCs w:val="24"/>
          <w:lang w:val="de-DE"/>
        </w:rPr>
      </w:pPr>
    </w:p>
    <w:p w:rsidR="009C60FC" w:rsidRDefault="009C60F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</w:p>
    <w:p w:rsidR="009C60FC" w:rsidRDefault="009C60FC">
      <w:pPr>
        <w:rPr>
          <w:sz w:val="24"/>
          <w:szCs w:val="24"/>
          <w:lang w:val="de-DE"/>
        </w:rPr>
      </w:pPr>
    </w:p>
    <w:p w:rsidR="009C60FC" w:rsidRDefault="009C60FC">
      <w:pPr>
        <w:rPr>
          <w:sz w:val="24"/>
          <w:szCs w:val="24"/>
          <w:lang w:val="de-DE"/>
        </w:rPr>
      </w:pPr>
    </w:p>
    <w:p w:rsidR="009C60FC" w:rsidRPr="009C60FC" w:rsidRDefault="009C60FC">
      <w:pPr>
        <w:rPr>
          <w:sz w:val="24"/>
          <w:szCs w:val="24"/>
          <w:lang w:val="de-DE"/>
        </w:rPr>
      </w:pPr>
    </w:p>
    <w:p w:rsidR="00492178" w:rsidRDefault="00492178">
      <w:pPr>
        <w:rPr>
          <w:sz w:val="28"/>
          <w:szCs w:val="28"/>
          <w:lang w:val="de-DE"/>
        </w:rPr>
      </w:pPr>
    </w:p>
    <w:p w:rsidR="00492178" w:rsidRPr="00492178" w:rsidRDefault="00492178">
      <w:pPr>
        <w:rPr>
          <w:sz w:val="28"/>
          <w:szCs w:val="28"/>
          <w:lang w:val="de-DE"/>
        </w:rPr>
      </w:pPr>
    </w:p>
    <w:sectPr w:rsidR="00492178" w:rsidRPr="00492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78"/>
    <w:rsid w:val="002C66B7"/>
    <w:rsid w:val="00492178"/>
    <w:rsid w:val="00832E35"/>
    <w:rsid w:val="009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B503"/>
  <w15:chartTrackingRefBased/>
  <w15:docId w15:val="{407D6BA7-7D30-478A-8B8E-D49D655A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2023-12-06T11:10:00Z</dcterms:created>
  <dcterms:modified xsi:type="dcterms:W3CDTF">2023-12-07T09:39:00Z</dcterms:modified>
</cp:coreProperties>
</file>