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20"/>
        <w:gridCol w:w="5275"/>
        <w:gridCol w:w="4582"/>
      </w:tblGrid>
      <w:tr w:rsidR="002B7801" w:rsidRPr="0045471C" w14:paraId="7E23E16B" w14:textId="106EB69A" w:rsidTr="002B7801">
        <w:tc>
          <w:tcPr>
            <w:tcW w:w="4420" w:type="dxa"/>
          </w:tcPr>
          <w:p w14:paraId="10B7D501" w14:textId="77777777" w:rsidR="002B7801" w:rsidRPr="001023A0" w:rsidRDefault="002B7801" w:rsidP="002B7801">
            <w:pPr>
              <w:shd w:val="clear" w:color="auto" w:fill="FFFFFF"/>
              <w:outlineLvl w:val="0"/>
              <w:rPr>
                <w:rFonts w:ascii="Arial" w:eastAsia="Times New Roman" w:hAnsi="Arial" w:cs="Arial"/>
                <w:color w:val="333333"/>
                <w:spacing w:val="-8"/>
                <w:kern w:val="36"/>
                <w:sz w:val="48"/>
                <w:szCs w:val="48"/>
                <w:lang w:eastAsia="it-IT"/>
                <w14:ligatures w14:val="none"/>
              </w:rPr>
            </w:pPr>
            <w:proofErr w:type="spellStart"/>
            <w:r w:rsidRPr="001023A0">
              <w:rPr>
                <w:rFonts w:ascii="Arial" w:eastAsia="Times New Roman" w:hAnsi="Arial" w:cs="Arial"/>
                <w:color w:val="333333"/>
                <w:spacing w:val="-8"/>
                <w:kern w:val="36"/>
                <w:sz w:val="48"/>
                <w:szCs w:val="48"/>
                <w:lang w:eastAsia="it-IT"/>
                <w14:ligatures w14:val="none"/>
              </w:rPr>
              <w:t>Nanoplastiche</w:t>
            </w:r>
            <w:proofErr w:type="spellEnd"/>
            <w:r w:rsidRPr="001023A0">
              <w:rPr>
                <w:rFonts w:ascii="Arial" w:eastAsia="Times New Roman" w:hAnsi="Arial" w:cs="Arial"/>
                <w:color w:val="333333"/>
                <w:spacing w:val="-8"/>
                <w:kern w:val="36"/>
                <w:sz w:val="48"/>
                <w:szCs w:val="48"/>
                <w:lang w:eastAsia="it-IT"/>
                <w14:ligatures w14:val="none"/>
              </w:rPr>
              <w:t>: in una bottiglia d’acqua in media sono 240mila. Quali effetti sulla salute?</w:t>
            </w:r>
          </w:p>
          <w:p w14:paraId="0EB5C7B0" w14:textId="77777777" w:rsidR="002B7801" w:rsidRDefault="002B7801" w:rsidP="002B7801">
            <w:pPr>
              <w:outlineLvl w:val="0"/>
              <w:rPr>
                <w:rFonts w:ascii="Arial" w:eastAsia="Times New Roman" w:hAnsi="Arial" w:cs="Arial"/>
                <w:color w:val="333333"/>
                <w:spacing w:val="-8"/>
                <w:kern w:val="36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5275" w:type="dxa"/>
          </w:tcPr>
          <w:p w14:paraId="6EBA5A37" w14:textId="3E697DAD" w:rsidR="002B7801" w:rsidRPr="0053074C" w:rsidRDefault="002B7801" w:rsidP="002B7801">
            <w:pPr>
              <w:outlineLvl w:val="0"/>
              <w:rPr>
                <w:rFonts w:ascii="Arial" w:eastAsia="Times New Roman" w:hAnsi="Arial" w:cs="Arial"/>
                <w:color w:val="333333"/>
                <w:spacing w:val="-8"/>
                <w:kern w:val="36"/>
                <w:sz w:val="48"/>
                <w:szCs w:val="48"/>
                <w:lang w:val="nl-BE" w:eastAsia="it-IT"/>
                <w14:ligatures w14:val="none"/>
              </w:rPr>
            </w:pPr>
            <w:r w:rsidRPr="0053074C">
              <w:rPr>
                <w:rFonts w:ascii="Arial" w:eastAsia="Times New Roman" w:hAnsi="Arial" w:cs="Arial"/>
                <w:color w:val="333333"/>
                <w:spacing w:val="-8"/>
                <w:kern w:val="36"/>
                <w:sz w:val="48"/>
                <w:szCs w:val="48"/>
                <w:lang w:val="nl-BE" w:eastAsia="it-IT"/>
                <w14:ligatures w14:val="none"/>
              </w:rPr>
              <w:t>In een flesje water z</w:t>
            </w:r>
            <w:r>
              <w:rPr>
                <w:rFonts w:ascii="Arial" w:eastAsia="Times New Roman" w:hAnsi="Arial" w:cs="Arial"/>
                <w:color w:val="333333"/>
                <w:spacing w:val="-8"/>
                <w:kern w:val="36"/>
                <w:sz w:val="48"/>
                <w:szCs w:val="48"/>
                <w:lang w:val="nl-BE" w:eastAsia="it-IT"/>
                <w14:ligatures w14:val="none"/>
              </w:rPr>
              <w:t xml:space="preserve">itten gemiddeld 240.000 </w:t>
            </w:r>
            <w:proofErr w:type="spellStart"/>
            <w:r>
              <w:rPr>
                <w:rFonts w:ascii="Arial" w:eastAsia="Times New Roman" w:hAnsi="Arial" w:cs="Arial"/>
                <w:color w:val="333333"/>
                <w:spacing w:val="-8"/>
                <w:kern w:val="36"/>
                <w:sz w:val="48"/>
                <w:szCs w:val="48"/>
                <w:lang w:val="nl-BE" w:eastAsia="it-IT"/>
                <w14:ligatures w14:val="none"/>
              </w:rPr>
              <w:t>nanoplastics</w:t>
            </w:r>
            <w:proofErr w:type="spellEnd"/>
            <w:r w:rsidR="00537D90">
              <w:rPr>
                <w:rFonts w:ascii="Arial" w:eastAsia="Times New Roman" w:hAnsi="Arial" w:cs="Arial"/>
                <w:color w:val="333333"/>
                <w:spacing w:val="-8"/>
                <w:kern w:val="36"/>
                <w:sz w:val="48"/>
                <w:szCs w:val="48"/>
                <w:lang w:val="nl-BE" w:eastAsia="it-IT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color w:val="333333"/>
                <w:spacing w:val="-8"/>
                <w:kern w:val="36"/>
                <w:sz w:val="48"/>
                <w:szCs w:val="48"/>
                <w:lang w:val="nl-BE" w:eastAsia="it-IT"/>
                <w14:ligatures w14:val="none"/>
              </w:rPr>
              <w:t xml:space="preserve"> </w:t>
            </w:r>
            <w:r w:rsidR="00537D90">
              <w:rPr>
                <w:rFonts w:ascii="Arial" w:eastAsia="Times New Roman" w:hAnsi="Arial" w:cs="Arial"/>
                <w:color w:val="333333"/>
                <w:spacing w:val="-8"/>
                <w:kern w:val="36"/>
                <w:sz w:val="48"/>
                <w:szCs w:val="48"/>
                <w:lang w:val="nl-BE" w:eastAsia="it-IT"/>
                <w14:ligatures w14:val="none"/>
              </w:rPr>
              <w:t>w</w:t>
            </w:r>
            <w:r>
              <w:rPr>
                <w:rFonts w:ascii="Arial" w:eastAsia="Times New Roman" w:hAnsi="Arial" w:cs="Arial"/>
                <w:color w:val="333333"/>
                <w:spacing w:val="-8"/>
                <w:kern w:val="36"/>
                <w:sz w:val="48"/>
                <w:szCs w:val="48"/>
                <w:lang w:val="nl-BE" w:eastAsia="it-IT"/>
                <w14:ligatures w14:val="none"/>
              </w:rPr>
              <w:t>at doet dat met je gezondheid?</w:t>
            </w:r>
          </w:p>
        </w:tc>
        <w:tc>
          <w:tcPr>
            <w:tcW w:w="4582" w:type="dxa"/>
          </w:tcPr>
          <w:p w14:paraId="015CA0EC" w14:textId="77777777" w:rsidR="00235C1F" w:rsidRDefault="0054344D" w:rsidP="002B7801">
            <w:pPr>
              <w:outlineLvl w:val="0"/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  <w:t xml:space="preserve">Normaal geen 2 aparte zinnen, </w:t>
            </w:r>
            <w:r w:rsidR="00235C1F"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  <w:t xml:space="preserve">toch niet met punt. </w:t>
            </w:r>
          </w:p>
          <w:p w14:paraId="31A3A6CA" w14:textId="1436F55A" w:rsidR="002B7801" w:rsidRDefault="005E0D24" w:rsidP="002B7801">
            <w:pPr>
              <w:outlineLvl w:val="0"/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  <w:t>2</w:t>
            </w:r>
            <w:r w:rsidR="0054344D"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  <w:t xml:space="preserve"> zin</w:t>
            </w:r>
            <w:r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  <w:t>nen gescheiden door</w:t>
            </w:r>
            <w:r w:rsidR="0054344D"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  <w:t xml:space="preserve"> dubbelepunt</w:t>
            </w:r>
            <w:r w:rsidR="00235C1F"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  <w:t>, komma</w:t>
            </w:r>
            <w:r w:rsidR="0054344D"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  <w:t xml:space="preserve"> of </w:t>
            </w:r>
            <w:r w:rsidR="00537D90"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  <w:t>vraag-antwoord</w:t>
            </w:r>
          </w:p>
          <w:p w14:paraId="275DCE24" w14:textId="77777777" w:rsidR="00B177D2" w:rsidRDefault="00B177D2" w:rsidP="002B7801">
            <w:pPr>
              <w:outlineLvl w:val="0"/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  <w:t>Persoonlijker: wat doet dat met je / onze gezondheid</w:t>
            </w:r>
            <w:r w:rsidR="007F608D"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  <w:t>?</w:t>
            </w:r>
          </w:p>
          <w:p w14:paraId="2009EA16" w14:textId="48FE7B1E" w:rsidR="0045471C" w:rsidRDefault="0045471C" w:rsidP="002B7801">
            <w:pPr>
              <w:outlineLvl w:val="0"/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  <w:t>Welke / wat voor</w:t>
            </w:r>
          </w:p>
          <w:p w14:paraId="7BD5904A" w14:textId="18737B3A" w:rsidR="0045471C" w:rsidRDefault="0045471C" w:rsidP="002B7801">
            <w:pPr>
              <w:outlineLvl w:val="0"/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  <w:t>Wat voor effect / welke gevolgen heeft dat…</w:t>
            </w:r>
          </w:p>
          <w:p w14:paraId="01B2EDB2" w14:textId="77777777" w:rsidR="00EA2218" w:rsidRDefault="00EA2218" w:rsidP="002B7801">
            <w:pPr>
              <w:outlineLvl w:val="0"/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</w:pPr>
          </w:p>
          <w:p w14:paraId="2B98FA5B" w14:textId="77777777" w:rsidR="00EA2218" w:rsidRDefault="00EA2218" w:rsidP="002B7801">
            <w:pPr>
              <w:outlineLvl w:val="0"/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  <w:t>Hoe bereid je voor?</w:t>
            </w:r>
          </w:p>
          <w:p w14:paraId="35AF3A1B" w14:textId="77777777" w:rsidR="00EA2218" w:rsidRDefault="00EA2218" w:rsidP="00EA2218">
            <w:pPr>
              <w:pStyle w:val="Lijstalinea"/>
              <w:numPr>
                <w:ilvl w:val="0"/>
                <w:numId w:val="1"/>
              </w:numPr>
              <w:outlineLvl w:val="0"/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  <w:t xml:space="preserve">Ga op zoek naar </w:t>
            </w:r>
            <w:r w:rsidR="000A3988"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  <w:t xml:space="preserve">Nederlandse </w:t>
            </w:r>
            <w:r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  <w:t xml:space="preserve">teksten in recente media over </w:t>
            </w:r>
            <w:proofErr w:type="spellStart"/>
            <w:r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  <w:t>nanoplastics</w:t>
            </w:r>
            <w:proofErr w:type="spellEnd"/>
            <w:r w:rsidR="000A3988"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  <w:t>, bij voorkeur media die vergelijkbaar zijn met het medium waarvoor jij vertaalt</w:t>
            </w:r>
            <w:r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  <w:t>. Welke woorden / uitdrukkingen / termen worden daar gebruikt?</w:t>
            </w:r>
          </w:p>
          <w:p w14:paraId="025FDB4F" w14:textId="12916183" w:rsidR="00976F36" w:rsidRPr="00EA2218" w:rsidRDefault="000F0FC9" w:rsidP="00EA2218">
            <w:pPr>
              <w:pStyle w:val="Lijstalinea"/>
              <w:numPr>
                <w:ilvl w:val="0"/>
                <w:numId w:val="1"/>
              </w:numPr>
              <w:outlineLvl w:val="0"/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  <w:t xml:space="preserve">Selecteer eerst vier, vijf artikels en haal er bruikbare woordenschat uit. Je ziet meteen welke woorden en uitdrukkingen overal terugkomen. Dat maakt </w:t>
            </w:r>
            <w:r w:rsidR="00CD2B4E"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  <w:t xml:space="preserve">je tekst sowieso een pak </w:t>
            </w:r>
            <w:proofErr w:type="spellStart"/>
            <w:r w:rsidR="00CD2B4E"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  <w:t>idiomatischer</w:t>
            </w:r>
            <w:proofErr w:type="spellEnd"/>
            <w:r w:rsidR="00CD2B4E"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  <w:t xml:space="preserve">. </w:t>
            </w:r>
          </w:p>
        </w:tc>
      </w:tr>
      <w:tr w:rsidR="002B7801" w:rsidRPr="0045471C" w14:paraId="5E18A039" w14:textId="4BC312BE" w:rsidTr="002B7801">
        <w:tc>
          <w:tcPr>
            <w:tcW w:w="4420" w:type="dxa"/>
          </w:tcPr>
          <w:p w14:paraId="66B30F34" w14:textId="77777777" w:rsidR="002B7801" w:rsidRPr="001023A0" w:rsidRDefault="002B7801" w:rsidP="002B7801">
            <w:pPr>
              <w:shd w:val="clear" w:color="auto" w:fill="FFFFFF"/>
              <w:spacing w:before="100" w:beforeAutospacing="1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023A0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4"/>
                <w:szCs w:val="24"/>
                <w:lang w:eastAsia="it-IT"/>
                <w14:ligatures w14:val="none"/>
              </w:rPr>
              <w:t>Sono più piccole delle microplastiche già note e sono state misurate in tre marche statunitensi di acqua in bottiglia. La media era tra le 110mila e le 370mila particelle per litro. Quali effetti sulla salute?</w:t>
            </w:r>
          </w:p>
          <w:p w14:paraId="418BC660" w14:textId="77777777" w:rsidR="002B7801" w:rsidRDefault="002B7801" w:rsidP="002B7801">
            <w:pPr>
              <w:outlineLvl w:val="0"/>
              <w:rPr>
                <w:rFonts w:ascii="Arial" w:eastAsia="Times New Roman" w:hAnsi="Arial" w:cs="Arial"/>
                <w:color w:val="333333"/>
                <w:spacing w:val="-8"/>
                <w:kern w:val="36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5275" w:type="dxa"/>
          </w:tcPr>
          <w:p w14:paraId="3AC8EF7D" w14:textId="79EB1D3B" w:rsidR="00BD7EEF" w:rsidRDefault="003048E2" w:rsidP="002B7801">
            <w:pPr>
              <w:outlineLvl w:val="0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4"/>
                <w:szCs w:val="24"/>
                <w:lang w:val="nl-BE" w:eastAsia="it-IT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4"/>
                <w:szCs w:val="24"/>
                <w:lang w:val="nl-BE" w:eastAsia="it-IT"/>
                <w14:ligatures w14:val="none"/>
              </w:rPr>
              <w:t>Microplastics ken</w:t>
            </w:r>
            <w:r w:rsidR="004E4FEA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4"/>
                <w:szCs w:val="24"/>
                <w:lang w:val="nl-BE" w:eastAsia="it-IT"/>
                <w14:ligatures w14:val="none"/>
              </w:rPr>
              <w:t>n</w:t>
            </w:r>
            <w:r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4"/>
                <w:szCs w:val="24"/>
                <w:lang w:val="nl-BE" w:eastAsia="it-IT"/>
                <w14:ligatures w14:val="none"/>
              </w:rPr>
              <w:t>en we al</w:t>
            </w:r>
            <w:r w:rsidR="00C6546F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langer</w:t>
            </w:r>
            <w:r w:rsidR="00EE10D9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, maar </w:t>
            </w:r>
            <w:r w:rsidR="00B810E9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4"/>
                <w:szCs w:val="24"/>
                <w:lang w:val="nl-BE" w:eastAsia="it-IT"/>
                <w14:ligatures w14:val="none"/>
              </w:rPr>
              <w:t>er zijn</w:t>
            </w:r>
            <w:r w:rsidR="0018699C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/ bestaan</w:t>
            </w:r>
            <w:r w:rsidR="00B810E9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ook nog kleinere deeltjes, </w:t>
            </w:r>
            <w:proofErr w:type="spellStart"/>
            <w:r w:rsidR="00B810E9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4"/>
                <w:szCs w:val="24"/>
                <w:lang w:val="nl-BE" w:eastAsia="it-IT"/>
                <w14:ligatures w14:val="none"/>
              </w:rPr>
              <w:t>nanoplastics</w:t>
            </w:r>
            <w:proofErr w:type="spellEnd"/>
            <w:r w:rsidR="00B810E9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4"/>
                <w:szCs w:val="24"/>
                <w:lang w:val="nl-BE" w:eastAsia="it-IT"/>
                <w14:ligatures w14:val="none"/>
              </w:rPr>
              <w:t>.</w:t>
            </w:r>
            <w:r w:rsidR="00AB7B6D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</w:t>
            </w:r>
            <w:r w:rsidR="0045471C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Die hebben ze nu gemeten / </w:t>
            </w:r>
            <w:r w:rsidR="009A3B9F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4"/>
                <w:szCs w:val="24"/>
                <w:lang w:val="nl-BE" w:eastAsia="it-IT"/>
                <w14:ligatures w14:val="none"/>
              </w:rPr>
              <w:t>Wetenschappers</w:t>
            </w:r>
            <w:r w:rsidR="003826B9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hebben</w:t>
            </w:r>
            <w:r w:rsidR="00495C30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</w:t>
            </w:r>
            <w:r w:rsidR="002F6783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4"/>
                <w:szCs w:val="24"/>
                <w:lang w:val="nl-BE" w:eastAsia="it-IT"/>
                <w14:ligatures w14:val="none"/>
              </w:rPr>
              <w:t>het aantal</w:t>
            </w:r>
            <w:r w:rsidR="00495C30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</w:t>
            </w:r>
            <w:proofErr w:type="spellStart"/>
            <w:r w:rsidR="00495C30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4"/>
                <w:szCs w:val="24"/>
                <w:lang w:val="nl-BE" w:eastAsia="it-IT"/>
                <w14:ligatures w14:val="none"/>
              </w:rPr>
              <w:t>nanoplastics</w:t>
            </w:r>
            <w:proofErr w:type="spellEnd"/>
            <w:r w:rsidR="00495C30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in </w:t>
            </w:r>
            <w:r w:rsidR="00AB7B6D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de </w:t>
            </w:r>
            <w:r w:rsidR="00946AA3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4"/>
                <w:szCs w:val="24"/>
                <w:lang w:val="nl-BE" w:eastAsia="it-IT"/>
                <w14:ligatures w14:val="none"/>
              </w:rPr>
              <w:t>flesjes water</w:t>
            </w:r>
            <w:r w:rsidR="00EE29EC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/ gebotteld water</w:t>
            </w:r>
            <w:r w:rsidR="00241485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van </w:t>
            </w:r>
            <w:r w:rsidR="00495C30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drie </w:t>
            </w:r>
            <w:r w:rsidR="00241485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Amerikaanse </w:t>
            </w:r>
            <w:r w:rsidR="00495C30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merken </w:t>
            </w:r>
            <w:r w:rsidR="00C220AF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4"/>
                <w:szCs w:val="24"/>
                <w:lang w:val="nl-BE" w:eastAsia="it-IT"/>
                <w14:ligatures w14:val="none"/>
              </w:rPr>
              <w:t>kunnen meten</w:t>
            </w:r>
            <w:r w:rsidR="00703658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/ gemeten</w:t>
            </w:r>
            <w:r w:rsidR="00495C30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. </w:t>
            </w:r>
            <w:r w:rsidR="008874C9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In één liter water </w:t>
            </w:r>
            <w:r w:rsidR="002D741A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4"/>
                <w:szCs w:val="24"/>
                <w:lang w:val="nl-BE" w:eastAsia="it-IT"/>
                <w14:ligatures w14:val="none"/>
              </w:rPr>
              <w:t>bleken</w:t>
            </w:r>
            <w:r w:rsidR="00DB0523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</w:t>
            </w:r>
            <w:r w:rsidR="008874C9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4"/>
                <w:szCs w:val="24"/>
                <w:lang w:val="nl-BE" w:eastAsia="it-IT"/>
                <w14:ligatures w14:val="none"/>
              </w:rPr>
              <w:t>gemiddeld</w:t>
            </w:r>
            <w:r w:rsidR="00B1752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</w:t>
            </w:r>
            <w:r w:rsidR="006B60AB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tussen de 110.000 en de 370.000 </w:t>
            </w:r>
            <w:proofErr w:type="spellStart"/>
            <w:r w:rsidR="00DB0523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4"/>
                <w:szCs w:val="24"/>
                <w:lang w:val="nl-BE" w:eastAsia="it-IT"/>
                <w14:ligatures w14:val="none"/>
              </w:rPr>
              <w:t>nano</w:t>
            </w:r>
            <w:r w:rsidR="006B60AB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4"/>
                <w:szCs w:val="24"/>
                <w:lang w:val="nl-BE" w:eastAsia="it-IT"/>
                <w14:ligatures w14:val="none"/>
              </w:rPr>
              <w:t>deeltjes</w:t>
            </w:r>
            <w:proofErr w:type="spellEnd"/>
            <w:r w:rsidR="00DB0523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te zitten</w:t>
            </w:r>
            <w:r w:rsidR="006B60AB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4"/>
                <w:szCs w:val="24"/>
                <w:lang w:val="nl-BE" w:eastAsia="it-IT"/>
                <w14:ligatures w14:val="none"/>
              </w:rPr>
              <w:t>.</w:t>
            </w:r>
            <w:r w:rsidR="00BC1D9E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</w:t>
            </w:r>
            <w:r w:rsidR="00495C30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4"/>
                <w:szCs w:val="24"/>
                <w:lang w:val="nl-BE" w:eastAsia="it-IT"/>
                <w14:ligatures w14:val="none"/>
              </w:rPr>
              <w:t>Wat doet dat met je gezondheid?</w:t>
            </w:r>
            <w:r w:rsidR="00374C6D"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</w:t>
            </w:r>
          </w:p>
          <w:p w14:paraId="2A461822" w14:textId="7305EA06" w:rsidR="002B7801" w:rsidRPr="00241D07" w:rsidRDefault="002B7801" w:rsidP="002B7801">
            <w:pPr>
              <w:outlineLvl w:val="0"/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4"/>
                <w:szCs w:val="24"/>
                <w:lang w:val="nl-BE" w:eastAsia="it-IT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666666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</w:t>
            </w:r>
          </w:p>
        </w:tc>
        <w:tc>
          <w:tcPr>
            <w:tcW w:w="4582" w:type="dxa"/>
          </w:tcPr>
          <w:p w14:paraId="6AF95C6E" w14:textId="2E8271EB" w:rsidR="00931DA7" w:rsidRDefault="00517EAE" w:rsidP="002B7801">
            <w:pPr>
              <w:outlineLvl w:val="0"/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</w:pPr>
            <w:r w:rsidRPr="004F32A0"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  <w:t xml:space="preserve">Nanoplastics is in de Italiaanse titel heel nadrukkelijk aanwezig, in de Nederlandse minder. Daarom kan je het hier beter herhalen. ‘Ze zijn kleiner dan…’ wordt ervaren als </w:t>
            </w:r>
            <w:proofErr w:type="spellStart"/>
            <w:r w:rsidR="002C5E0A" w:rsidRPr="004F32A0"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  <w:t>c</w:t>
            </w:r>
            <w:r w:rsidR="00AB7B6D"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  <w:t>lickbait</w:t>
            </w:r>
            <w:proofErr w:type="spellEnd"/>
          </w:p>
          <w:p w14:paraId="0C265034" w14:textId="77777777" w:rsidR="00931DA7" w:rsidRDefault="00931DA7" w:rsidP="002B7801">
            <w:pPr>
              <w:outlineLvl w:val="0"/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</w:pPr>
          </w:p>
          <w:p w14:paraId="3CF4C287" w14:textId="0A3E10CF" w:rsidR="00C35B97" w:rsidRDefault="00C35B97" w:rsidP="002B7801">
            <w:pPr>
              <w:outlineLvl w:val="0"/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  <w:t>Wetenschappers / onderzoekers</w:t>
            </w:r>
            <w:r w:rsidR="00AB7B6D"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  <w:t xml:space="preserve"> -&gt; personificatie werkt hier niet</w:t>
            </w:r>
          </w:p>
          <w:p w14:paraId="7E9A9392" w14:textId="278E84B6" w:rsidR="00AB7B6D" w:rsidRDefault="00AB7B6D" w:rsidP="002B7801">
            <w:pPr>
              <w:outlineLvl w:val="0"/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  <w:t xml:space="preserve">Let op: watermerk = </w:t>
            </w:r>
            <w:proofErr w:type="spellStart"/>
            <w:r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  <w:t>filigrana</w:t>
            </w:r>
            <w:proofErr w:type="spellEnd"/>
          </w:p>
          <w:p w14:paraId="2E5D3115" w14:textId="77777777" w:rsidR="00C35B97" w:rsidRDefault="00C35B97" w:rsidP="002B7801">
            <w:pPr>
              <w:outlineLvl w:val="0"/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</w:pPr>
          </w:p>
          <w:p w14:paraId="1CAFCDB7" w14:textId="2FE58387" w:rsidR="00BB3377" w:rsidRDefault="00BB3377" w:rsidP="002B7801">
            <w:pPr>
              <w:outlineLvl w:val="0"/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  <w:t>Flesjes, wegwerpflesjes</w:t>
            </w:r>
            <w:r w:rsidR="00946AA3"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  <w:t>, plastic flesjes</w:t>
            </w:r>
          </w:p>
          <w:p w14:paraId="4DF82A28" w14:textId="37D5073E" w:rsidR="00946AA3" w:rsidRDefault="00946AA3" w:rsidP="002B7801">
            <w:pPr>
              <w:outlineLvl w:val="0"/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  <w:t>Bronwater, flessenwater, drinkwater (niet altijd</w:t>
            </w:r>
            <w:r w:rsidR="00AE3E53"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  <w:t xml:space="preserve">, </w:t>
            </w:r>
            <w:proofErr w:type="spellStart"/>
            <w:r w:rsidR="00AE3E53"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  <w:t>cfr</w:t>
            </w:r>
            <w:proofErr w:type="spellEnd"/>
            <w:r w:rsidR="00AE3E53"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  <w:t xml:space="preserve"> kraantjeswater)</w:t>
            </w:r>
            <w:r w:rsidR="00361995"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  <w:t>, mineraalwater</w:t>
            </w:r>
            <w:r w:rsidR="00EE29EC"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  <w:t>, gebotteld water</w:t>
            </w:r>
          </w:p>
          <w:p w14:paraId="5DA8CD1D" w14:textId="7BF0F747" w:rsidR="00072CE6" w:rsidRDefault="00072CE6" w:rsidP="002B7801">
            <w:pPr>
              <w:outlineLvl w:val="0"/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  <w:t>Let op: bronwater (niet direct gebotteld) ≠ mineraalwater (direct gebotteld)</w:t>
            </w:r>
          </w:p>
          <w:p w14:paraId="759D7C6B" w14:textId="6462C276" w:rsidR="007C3D84" w:rsidRDefault="00931DA7" w:rsidP="002B7801">
            <w:pPr>
              <w:outlineLvl w:val="0"/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  <w:lastRenderedPageBreak/>
              <w:t>Deeltjes, plasticdeeltjes</w:t>
            </w:r>
            <w:r w:rsidR="007C3D84"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  <w:t xml:space="preserve">, </w:t>
            </w:r>
            <w:proofErr w:type="spellStart"/>
            <w:r w:rsidR="00DD33E5"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  <w:t>nanodeeltjes</w:t>
            </w:r>
            <w:proofErr w:type="spellEnd"/>
            <w:r w:rsidR="006F0E05"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  <w:t>, partikels</w:t>
            </w:r>
            <w:r w:rsidR="00C71AEB"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  <w:t xml:space="preserve">, </w:t>
            </w:r>
            <w:proofErr w:type="spellStart"/>
            <w:r w:rsidR="00C71AEB"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  <w:t>nanopartikels</w:t>
            </w:r>
            <w:proofErr w:type="spellEnd"/>
            <w:r w:rsidR="00C71AEB"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  <w:t xml:space="preserve">, </w:t>
            </w:r>
            <w:r w:rsidR="007C3D84">
              <w:rPr>
                <w:rFonts w:ascii="Arial" w:eastAsia="Times New Roman" w:hAnsi="Arial" w:cs="Arial"/>
                <w:color w:val="333333"/>
                <w:spacing w:val="-8"/>
                <w:kern w:val="36"/>
                <w:lang w:val="nl-BE" w:eastAsia="it-IT"/>
                <w14:ligatures w14:val="none"/>
              </w:rPr>
              <w:t>…</w:t>
            </w:r>
          </w:p>
          <w:p w14:paraId="57FB15F9" w14:textId="6A9FB057" w:rsidR="002B7801" w:rsidRDefault="002B7801" w:rsidP="002B7801">
            <w:pPr>
              <w:outlineLvl w:val="0"/>
              <w:rPr>
                <w:rFonts w:ascii="Arial" w:eastAsia="Times New Roman" w:hAnsi="Arial" w:cs="Arial"/>
                <w:color w:val="666666"/>
                <w:kern w:val="0"/>
                <w:lang w:val="nl-BE" w:eastAsia="it-IT"/>
                <w14:ligatures w14:val="none"/>
              </w:rPr>
            </w:pPr>
          </w:p>
          <w:p w14:paraId="15B2CF6A" w14:textId="6F69FD88" w:rsidR="00583DE9" w:rsidRPr="00527FD9" w:rsidRDefault="00583DE9" w:rsidP="002B7801">
            <w:pPr>
              <w:outlineLvl w:val="0"/>
              <w:rPr>
                <w:rFonts w:ascii="Arial" w:eastAsia="Times New Roman" w:hAnsi="Arial" w:cs="Arial"/>
                <w:color w:val="666666"/>
                <w:kern w:val="0"/>
                <w:lang w:val="nl-BE" w:eastAsia="it-IT"/>
                <w14:ligatures w14:val="none"/>
              </w:rPr>
            </w:pPr>
            <w:r>
              <w:rPr>
                <w:rFonts w:ascii="Arial" w:eastAsia="Times New Roman" w:hAnsi="Arial" w:cs="Arial"/>
                <w:color w:val="666666"/>
                <w:kern w:val="0"/>
                <w:lang w:val="nl-BE" w:eastAsia="it-IT"/>
                <w14:ligatures w14:val="none"/>
              </w:rPr>
              <w:t>Gezondheidseffecten, effecten op onze gezondheid</w:t>
            </w:r>
          </w:p>
        </w:tc>
      </w:tr>
      <w:tr w:rsidR="002B7801" w:rsidRPr="0045471C" w14:paraId="4D5C2B97" w14:textId="1E39C294" w:rsidTr="002B7801">
        <w:tc>
          <w:tcPr>
            <w:tcW w:w="4420" w:type="dxa"/>
          </w:tcPr>
          <w:p w14:paraId="1CA772C9" w14:textId="77777777" w:rsidR="002B7801" w:rsidRPr="001023A0" w:rsidRDefault="002B7801" w:rsidP="00CB7E41">
            <w:pP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1023A0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lastRenderedPageBreak/>
              <w:t>Uno studio di pochi anni fa aveva rilevato che </w:t>
            </w:r>
            <w:r w:rsidRPr="001023A0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ognuno di noi potrebbe consumare ogni settimana l’equivalente in peso di una carta di credito</w:t>
            </w:r>
            <w:r w:rsidRPr="001023A0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di piccole particelle di plastica. Queste microparticelle sono note come </w:t>
            </w:r>
            <w:r w:rsidRPr="001023A0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microplastiche</w:t>
            </w:r>
            <w:r w:rsidRPr="001023A0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e si formano quando la plastica si rompe in pezzi progressivamente più piccoli. Proprio per la loro dimensione minuscola possono </w:t>
            </w:r>
            <w:r w:rsidRPr="001023A0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essere assorbite </w:t>
            </w:r>
            <w:r w:rsidRPr="001023A0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dall’uomo, dagli animali e dall’ambiente, con potenziali effetti sulla salute e sull’ecosistema. </w:t>
            </w:r>
          </w:p>
          <w:p w14:paraId="71C79CAC" w14:textId="77777777" w:rsidR="002B7801" w:rsidRDefault="002B7801" w:rsidP="00CB7E41">
            <w:pPr>
              <w:outlineLvl w:val="0"/>
              <w:rPr>
                <w:rFonts w:ascii="Arial" w:eastAsia="Times New Roman" w:hAnsi="Arial" w:cs="Arial"/>
                <w:color w:val="333333"/>
                <w:spacing w:val="-8"/>
                <w:kern w:val="36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5275" w:type="dxa"/>
          </w:tcPr>
          <w:p w14:paraId="34B5F5DC" w14:textId="6B473227" w:rsidR="00E47FCC" w:rsidRDefault="00924C0C" w:rsidP="00CB7E41">
            <w:pPr>
              <w:outlineLvl w:val="0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>E</w:t>
            </w:r>
            <w:r w:rsidR="00BD023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>en paar jaar geleden bleek</w:t>
            </w:r>
            <w:r w:rsidR="00326630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 xml:space="preserve"> nog</w:t>
            </w:r>
            <w:r w:rsidR="00BD023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 xml:space="preserve"> </w:t>
            </w:r>
            <w:r w:rsidR="009053CD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 xml:space="preserve">/ al </w:t>
            </w:r>
            <w:r w:rsidR="00BD023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>uit onderzoek</w:t>
            </w:r>
            <w:r w:rsidR="00582EA0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 xml:space="preserve"> dat </w:t>
            </w:r>
            <w:r w:rsidR="006E517D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>we elke week een grote hoeveelheid plastic deeltjes binnenkrijgen</w:t>
            </w:r>
            <w:r w:rsidR="003B4BA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 xml:space="preserve">, </w:t>
            </w:r>
            <w:r w:rsidR="00C843C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>(omgerekend</w:t>
            </w:r>
            <w:r w:rsidR="00C23C26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 xml:space="preserve"> / alles samen</w:t>
            </w:r>
            <w:r w:rsidR="00C843C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 xml:space="preserve">) </w:t>
            </w:r>
            <w:r w:rsidR="003B4BA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>tot het gewicht van een bankkaart</w:t>
            </w:r>
            <w:r w:rsidR="0072615A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 xml:space="preserve"> / pinpas</w:t>
            </w:r>
            <w:r w:rsidR="000E481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>.</w:t>
            </w:r>
          </w:p>
          <w:p w14:paraId="210ADE72" w14:textId="77777777" w:rsidR="00BA7A49" w:rsidRDefault="00BA7A49" w:rsidP="00CB7E41">
            <w:pPr>
              <w:outlineLvl w:val="0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</w:pPr>
          </w:p>
          <w:p w14:paraId="2C9D2C8E" w14:textId="77777777" w:rsidR="0021175D" w:rsidRDefault="002B7801" w:rsidP="00CB7E41">
            <w:pPr>
              <w:outlineLvl w:val="0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 xml:space="preserve">Die zogenaamde microplastics / Die microplastics, zoals de deeltjes worden genoemd, ontstaan wanneer plastic geleidelijk uiteenvalt in </w:t>
            </w:r>
            <w:r w:rsidR="00E04D56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>steeds</w:t>
            </w: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 xml:space="preserve"> kleinere stukjes. </w:t>
            </w:r>
          </w:p>
          <w:p w14:paraId="11D256E4" w14:textId="14F886B8" w:rsidR="002B7801" w:rsidRPr="00E94422" w:rsidRDefault="004748C8" w:rsidP="00CB7E41">
            <w:pPr>
              <w:outlineLvl w:val="0"/>
              <w:rPr>
                <w:rFonts w:ascii="Arial" w:eastAsia="Times New Roman" w:hAnsi="Arial" w:cs="Arial"/>
                <w:color w:val="333333"/>
                <w:spacing w:val="-8"/>
                <w:kern w:val="36"/>
                <w:sz w:val="48"/>
                <w:szCs w:val="48"/>
                <w:lang w:val="nl-BE" w:eastAsia="it-IT"/>
                <w14:ligatures w14:val="none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 xml:space="preserve">Juist </w:t>
            </w:r>
            <w:r w:rsidR="002B780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>omdat ze zo minuscuul klein zijn, kunnen ze terechtkomen in de voedselketen van</w:t>
            </w:r>
            <w:r w:rsidR="0054073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 xml:space="preserve"> </w:t>
            </w:r>
            <w:r w:rsidR="002B780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>mensen, dieren en planten</w:t>
            </w:r>
            <w:r w:rsidR="0045471C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 xml:space="preserve"> / kunnen… ze binnenkrijgen</w:t>
            </w:r>
            <w:r w:rsidR="002B780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 xml:space="preserve">, met mogelijk schadelijke gevolgen voor </w:t>
            </w:r>
            <w:r w:rsidR="00516043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>hun</w:t>
            </w:r>
            <w:r w:rsidR="002B780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 xml:space="preserve"> gezondheid en</w:t>
            </w:r>
            <w:r w:rsidR="00F933CE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 xml:space="preserve"> voor</w:t>
            </w:r>
            <w:r w:rsidR="002B780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 xml:space="preserve"> het ecosysteem</w:t>
            </w:r>
            <w:r w:rsidR="00295B2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 xml:space="preserve"> /</w:t>
            </w:r>
            <w:r w:rsidR="002B780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 xml:space="preserve"> </w:t>
            </w:r>
            <w:r w:rsidR="004B513D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 xml:space="preserve">en mogelijk </w:t>
            </w:r>
            <w:r w:rsidR="00295B2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>hun</w:t>
            </w:r>
            <w:r w:rsidR="004B513D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 xml:space="preserve"> gezondheid en het ecosysteem</w:t>
            </w:r>
            <w:r w:rsidR="00295B2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 xml:space="preserve"> schaden</w:t>
            </w:r>
            <w:r w:rsidR="002B780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 xml:space="preserve">.  </w:t>
            </w:r>
          </w:p>
        </w:tc>
        <w:tc>
          <w:tcPr>
            <w:tcW w:w="4582" w:type="dxa"/>
          </w:tcPr>
          <w:p w14:paraId="30E0BEA1" w14:textId="03E0BB74" w:rsidR="002B7801" w:rsidRDefault="00B144B3" w:rsidP="00CB7E41">
            <w:pPr>
              <w:outlineLvl w:val="0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>Uitwijzen, aantonen, blijken uit,</w:t>
            </w:r>
            <w:r w:rsidR="000E0166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 xml:space="preserve"> aan het licht brengen</w:t>
            </w:r>
            <w:r w:rsidR="006E517D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>, laten zien</w:t>
            </w: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 xml:space="preserve"> …</w:t>
            </w:r>
          </w:p>
          <w:p w14:paraId="7648D06A" w14:textId="77777777" w:rsidR="00735402" w:rsidRDefault="00735402" w:rsidP="00CB7E41">
            <w:pPr>
              <w:outlineLvl w:val="0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>Evenveel… als…</w:t>
            </w:r>
          </w:p>
          <w:p w14:paraId="7FAC67C5" w14:textId="49128AF4" w:rsidR="003B4BA8" w:rsidRDefault="003B4BA8" w:rsidP="00CB7E41">
            <w:pPr>
              <w:outlineLvl w:val="0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>Een mens / mensen / elke mens / we</w:t>
            </w:r>
          </w:p>
          <w:p w14:paraId="2DEF83C1" w14:textId="5DF79F70" w:rsidR="00735402" w:rsidRDefault="000E0166" w:rsidP="00CB7E41">
            <w:pPr>
              <w:outlineLvl w:val="0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>Afbreken (</w:t>
            </w:r>
            <w:proofErr w:type="spellStart"/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>cfr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>biodegradabile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>) ≠ uiteenvallen</w:t>
            </w:r>
          </w:p>
          <w:p w14:paraId="13BC3C92" w14:textId="77777777" w:rsidR="003A0013" w:rsidRDefault="003A0013" w:rsidP="00CB7E41">
            <w:pPr>
              <w:outlineLvl w:val="0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 xml:space="preserve">Let op met subtiele links tussen zinnen: </w:t>
            </w:r>
            <w:proofErr w:type="spellStart"/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>piccole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>particelle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 xml:space="preserve"> di </w:t>
            </w:r>
            <w:proofErr w:type="spellStart"/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>plastica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>queste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>microparticelle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>…</w:t>
            </w:r>
          </w:p>
          <w:p w14:paraId="4DFB94ED" w14:textId="77777777" w:rsidR="001C645E" w:rsidRDefault="001C645E" w:rsidP="00CB7E41">
            <w:pPr>
              <w:outlineLvl w:val="0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</w:pPr>
          </w:p>
          <w:p w14:paraId="18F887E9" w14:textId="77777777" w:rsidR="001C645E" w:rsidRDefault="001C645E" w:rsidP="00CB7E41">
            <w:pPr>
              <w:outlineLvl w:val="0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>Almaar / alsmaar</w:t>
            </w:r>
          </w:p>
          <w:p w14:paraId="60BDCC78" w14:textId="77777777" w:rsidR="0047593A" w:rsidRDefault="0047593A" w:rsidP="00CB7E41">
            <w:pPr>
              <w:outlineLvl w:val="0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</w:pPr>
          </w:p>
          <w:p w14:paraId="1BB624D5" w14:textId="77777777" w:rsidR="0047593A" w:rsidRDefault="0047593A" w:rsidP="00CB7E41">
            <w:pPr>
              <w:outlineLvl w:val="0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>Die / deze</w:t>
            </w:r>
          </w:p>
          <w:p w14:paraId="32EB7085" w14:textId="77777777" w:rsidR="00295B21" w:rsidRDefault="00295B21" w:rsidP="00CB7E41">
            <w:pPr>
              <w:outlineLvl w:val="0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</w:pPr>
          </w:p>
          <w:p w14:paraId="28EA5F4A" w14:textId="3EABE7F3" w:rsidR="00295B21" w:rsidRDefault="00295B21" w:rsidP="00CB7E41">
            <w:pPr>
              <w:outlineLvl w:val="0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nl-BE"/>
              </w:rPr>
              <w:t>Schaden / beschadigen / schade toebrengen</w:t>
            </w:r>
          </w:p>
        </w:tc>
      </w:tr>
      <w:tr w:rsidR="002B7801" w:rsidRPr="0045471C" w14:paraId="6C30A27C" w14:textId="083C5EC4" w:rsidTr="002B7801">
        <w:tc>
          <w:tcPr>
            <w:tcW w:w="4420" w:type="dxa"/>
          </w:tcPr>
          <w:p w14:paraId="071FCA1D" w14:textId="77777777" w:rsidR="002B7801" w:rsidRPr="001023A0" w:rsidRDefault="002B7801" w:rsidP="006C0D79">
            <w:pPr>
              <w:pStyle w:val="Kop5"/>
              <w:shd w:val="clear" w:color="auto" w:fill="FFFFFF"/>
              <w:spacing w:before="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1023A0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lastRenderedPageBreak/>
              <w:t xml:space="preserve">Le </w:t>
            </w:r>
            <w:proofErr w:type="spellStart"/>
            <w:r w:rsidRPr="001023A0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nanoplastiche</w:t>
            </w:r>
            <w:proofErr w:type="spellEnd"/>
          </w:p>
          <w:p w14:paraId="69997175" w14:textId="77777777" w:rsidR="002B7801" w:rsidRPr="001023A0" w:rsidRDefault="002B7801" w:rsidP="006C0D79">
            <w:pPr>
              <w:pStyle w:val="chapter-paragraph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 w:rsidRPr="001023A0">
              <w:rPr>
                <w:rFonts w:ascii="Arial" w:hAnsi="Arial" w:cs="Arial"/>
                <w:color w:val="333333"/>
              </w:rPr>
              <w:t>Esiste però un mondo di </w:t>
            </w:r>
            <w:r w:rsidRPr="001023A0">
              <w:rPr>
                <w:rFonts w:ascii="Arial" w:hAnsi="Arial" w:cs="Arial"/>
                <w:b/>
                <w:bCs/>
                <w:color w:val="333333"/>
              </w:rPr>
              <w:t>particelle ancora più piccole </w:t>
            </w:r>
            <w:r w:rsidRPr="001023A0">
              <w:rPr>
                <w:rFonts w:ascii="Arial" w:hAnsi="Arial" w:cs="Arial"/>
                <w:color w:val="333333"/>
              </w:rPr>
              <w:t>e ancora poco conosciute a causa della mancanza di tecniche analitiche efficaci: è quello costituito dalle </w:t>
            </w:r>
            <w:proofErr w:type="spellStart"/>
            <w:r w:rsidRPr="001023A0">
              <w:rPr>
                <w:rFonts w:ascii="Arial" w:hAnsi="Arial" w:cs="Arial"/>
                <w:b/>
                <w:bCs/>
                <w:color w:val="333333"/>
              </w:rPr>
              <w:t>nanoplastiche</w:t>
            </w:r>
            <w:proofErr w:type="spellEnd"/>
            <w:r w:rsidRPr="001023A0">
              <w:rPr>
                <w:rFonts w:ascii="Arial" w:hAnsi="Arial" w:cs="Arial"/>
                <w:color w:val="333333"/>
              </w:rPr>
              <w:t>, «figlie» delle microplastiche che si sono ulteriormente scomposte. Pochi giorni fa, un gruppo di ricercatori ha provato a </w:t>
            </w:r>
            <w:r w:rsidRPr="001023A0">
              <w:rPr>
                <w:rFonts w:ascii="Arial" w:hAnsi="Arial" w:cs="Arial"/>
                <w:b/>
                <w:bCs/>
                <w:color w:val="333333"/>
              </w:rPr>
              <w:t>contare</w:t>
            </w:r>
            <w:r w:rsidRPr="001023A0">
              <w:rPr>
                <w:rFonts w:ascii="Arial" w:hAnsi="Arial" w:cs="Arial"/>
                <w:color w:val="333333"/>
              </w:rPr>
              <w:t> e identificare quelle contenute in tre marche popolari di </w:t>
            </w:r>
            <w:r w:rsidRPr="001023A0">
              <w:rPr>
                <w:rFonts w:ascii="Arial" w:hAnsi="Arial" w:cs="Arial"/>
                <w:b/>
                <w:bCs/>
                <w:color w:val="333333"/>
              </w:rPr>
              <w:t>acqua in bottiglia </w:t>
            </w:r>
            <w:r w:rsidRPr="001023A0">
              <w:rPr>
                <w:rFonts w:ascii="Arial" w:hAnsi="Arial" w:cs="Arial"/>
                <w:color w:val="333333"/>
              </w:rPr>
              <w:t xml:space="preserve">vendute negli Stati Uniti (non ha voluto specificare quali) grazie allo sviluppo di una tecnica di imaging ottico per l’analisi rapida delle </w:t>
            </w:r>
            <w:proofErr w:type="spellStart"/>
            <w:r w:rsidRPr="001023A0">
              <w:rPr>
                <w:rFonts w:ascii="Arial" w:hAnsi="Arial" w:cs="Arial"/>
                <w:color w:val="333333"/>
              </w:rPr>
              <w:t>nanoplastiche</w:t>
            </w:r>
            <w:proofErr w:type="spellEnd"/>
            <w:r w:rsidRPr="001023A0">
              <w:rPr>
                <w:rFonts w:ascii="Arial" w:hAnsi="Arial" w:cs="Arial"/>
                <w:color w:val="333333"/>
              </w:rPr>
              <w:t xml:space="preserve"> con </w:t>
            </w:r>
            <w:r w:rsidRPr="00B407DF">
              <w:rPr>
                <w:rFonts w:ascii="Arial" w:hAnsi="Arial" w:cs="Arial"/>
                <w:color w:val="333333"/>
                <w:highlight w:val="yellow"/>
              </w:rPr>
              <w:t>sensibilità e specificità</w:t>
            </w:r>
            <w:r w:rsidRPr="001023A0">
              <w:rPr>
                <w:rFonts w:ascii="Arial" w:hAnsi="Arial" w:cs="Arial"/>
                <w:color w:val="333333"/>
              </w:rPr>
              <w:t xml:space="preserve"> ancora più accurate.</w:t>
            </w:r>
            <w:r w:rsidRPr="001023A0">
              <w:rPr>
                <w:rFonts w:ascii="Arial" w:eastAsiaTheme="minorHAnsi" w:hAnsi="Arial" w:cs="Arial"/>
                <w:color w:val="333333"/>
                <w:kern w:val="2"/>
                <w:sz w:val="27"/>
                <w:szCs w:val="27"/>
                <w:shd w:val="clear" w:color="auto" w:fill="FFFFFF"/>
                <w:lang w:eastAsia="en-US"/>
                <w14:ligatures w14:val="standardContextual"/>
              </w:rPr>
              <w:t xml:space="preserve"> </w:t>
            </w:r>
            <w:r w:rsidRPr="001023A0">
              <w:rPr>
                <w:rFonts w:ascii="Arial" w:hAnsi="Arial" w:cs="Arial"/>
                <w:color w:val="333333"/>
              </w:rPr>
              <w:t>Gli studiosi hanno individuato</w:t>
            </w:r>
            <w:r w:rsidRPr="001023A0">
              <w:rPr>
                <w:rFonts w:ascii="Arial" w:hAnsi="Arial" w:cs="Arial"/>
                <w:b/>
                <w:bCs/>
                <w:color w:val="333333"/>
              </w:rPr>
              <w:t> 105 particelle per litro di acqua in bottiglia</w:t>
            </w:r>
            <w:r w:rsidRPr="001023A0">
              <w:rPr>
                <w:rFonts w:ascii="Arial" w:hAnsi="Arial" w:cs="Arial"/>
                <w:color w:val="333333"/>
              </w:rPr>
              <w:t xml:space="preserve">, di cui circa il 90% sono </w:t>
            </w:r>
            <w:proofErr w:type="spellStart"/>
            <w:r w:rsidRPr="001023A0">
              <w:rPr>
                <w:rFonts w:ascii="Arial" w:hAnsi="Arial" w:cs="Arial"/>
                <w:color w:val="333333"/>
              </w:rPr>
              <w:t>nanoplastiche</w:t>
            </w:r>
            <w:proofErr w:type="spellEnd"/>
            <w:r w:rsidRPr="001023A0">
              <w:rPr>
                <w:rFonts w:ascii="Arial" w:hAnsi="Arial" w:cs="Arial"/>
                <w:color w:val="333333"/>
              </w:rPr>
              <w:t xml:space="preserve">. «La forza di questo studio non è sui dati di presenza di </w:t>
            </w:r>
            <w:proofErr w:type="spellStart"/>
            <w:r w:rsidRPr="001023A0">
              <w:rPr>
                <w:rFonts w:ascii="Arial" w:hAnsi="Arial" w:cs="Arial"/>
                <w:color w:val="333333"/>
              </w:rPr>
              <w:t>nanoplastiche</w:t>
            </w:r>
            <w:proofErr w:type="spellEnd"/>
            <w:r w:rsidRPr="001023A0">
              <w:rPr>
                <w:rFonts w:ascii="Arial" w:hAnsi="Arial" w:cs="Arial"/>
                <w:color w:val="333333"/>
              </w:rPr>
              <w:t xml:space="preserve"> nell’acqua potabile, i cui risultati sono coerenti con le decine di indagini degli ultimi 10 anni, ma sulla </w:t>
            </w:r>
            <w:r w:rsidRPr="001023A0">
              <w:rPr>
                <w:rFonts w:ascii="Arial" w:hAnsi="Arial" w:cs="Arial"/>
                <w:b/>
                <w:bCs/>
                <w:color w:val="333333"/>
              </w:rPr>
              <w:t>nuova tecnologia </w:t>
            </w:r>
            <w:r w:rsidRPr="001023A0">
              <w:rPr>
                <w:rFonts w:ascii="Arial" w:hAnsi="Arial" w:cs="Arial"/>
                <w:color w:val="333333"/>
              </w:rPr>
              <w:t xml:space="preserve">utilizzata per misurare le particelle più piccole in modo più preciso e veloce. </w:t>
            </w:r>
            <w:r w:rsidRPr="001023A0">
              <w:rPr>
                <w:rFonts w:ascii="Arial" w:hAnsi="Arial" w:cs="Arial"/>
                <w:b/>
                <w:bCs/>
                <w:color w:val="333333"/>
              </w:rPr>
              <w:t>L’aspetto debole dell’indagine </w:t>
            </w:r>
            <w:r w:rsidRPr="001023A0">
              <w:rPr>
                <w:rFonts w:ascii="Arial" w:hAnsi="Arial" w:cs="Arial"/>
                <w:color w:val="333333"/>
              </w:rPr>
              <w:t xml:space="preserve">riguarda il campionamento: non è chiaro il numero di bottiglie e il dettaglio del loro materiale, non si sa di che cosa erano fatti i tappi, quante bottiglie erano </w:t>
            </w:r>
            <w:r w:rsidRPr="001023A0">
              <w:rPr>
                <w:rFonts w:ascii="Arial" w:hAnsi="Arial" w:cs="Arial"/>
                <w:color w:val="333333"/>
              </w:rPr>
              <w:lastRenderedPageBreak/>
              <w:t xml:space="preserve">nuove o vecchie, quante erano state esposte al sole. Questi aspetti sono importanti prima di trarre conclusioni sulle </w:t>
            </w:r>
            <w:proofErr w:type="spellStart"/>
            <w:r w:rsidRPr="001023A0">
              <w:rPr>
                <w:rFonts w:ascii="Arial" w:hAnsi="Arial" w:cs="Arial"/>
                <w:color w:val="333333"/>
              </w:rPr>
              <w:t>nanoplastiche</w:t>
            </w:r>
            <w:proofErr w:type="spellEnd"/>
            <w:r w:rsidRPr="001023A0">
              <w:rPr>
                <w:rFonts w:ascii="Arial" w:hAnsi="Arial" w:cs="Arial"/>
                <w:color w:val="333333"/>
              </w:rPr>
              <w:t xml:space="preserve"> presenti. La produzione mondiale di plastica si avvicina a 400 milioni di tonnellate all’anno. Più di 30 milioni di tonnellate vengono gettate ogni anno in acqua o sulla terraferma e molti prodotti realizzati con la plastica, compresi i tessuti sintetici, perdono particelle mentre sono ancora in uso. A differenza della materia organica naturale, la maggior parte delle materie plastiche non si scompone, ma si divide e si ridivide in particelle sempre più piccole della stessa composizione chimica</w:t>
            </w:r>
          </w:p>
          <w:p w14:paraId="640113A0" w14:textId="77777777" w:rsidR="002B7801" w:rsidRDefault="002B7801" w:rsidP="00920561">
            <w:pPr>
              <w:spacing w:after="100" w:afterAutospacing="1"/>
              <w:outlineLvl w:val="0"/>
              <w:rPr>
                <w:rFonts w:ascii="Arial" w:eastAsia="Times New Roman" w:hAnsi="Arial" w:cs="Arial"/>
                <w:color w:val="333333"/>
                <w:spacing w:val="-8"/>
                <w:kern w:val="36"/>
                <w:sz w:val="48"/>
                <w:szCs w:val="48"/>
                <w:lang w:eastAsia="it-IT"/>
                <w14:ligatures w14:val="none"/>
              </w:rPr>
            </w:pPr>
          </w:p>
        </w:tc>
        <w:tc>
          <w:tcPr>
            <w:tcW w:w="5275" w:type="dxa"/>
          </w:tcPr>
          <w:p w14:paraId="6E492802" w14:textId="77777777" w:rsidR="002B7801" w:rsidRPr="002B7801" w:rsidRDefault="002B7801" w:rsidP="005B363F">
            <w:pPr>
              <w:outlineLvl w:val="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  <w:r w:rsidRPr="002B7801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lastRenderedPageBreak/>
              <w:t>Nanoplastics</w:t>
            </w:r>
          </w:p>
          <w:p w14:paraId="7177262F" w14:textId="346F26F7" w:rsidR="00213E5D" w:rsidRDefault="002B7801" w:rsidP="005B363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  <w:r w:rsidRPr="003C07B2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Er bestaa</w:t>
            </w:r>
            <w:r w:rsidR="00703658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t</w:t>
            </w:r>
            <w:r w:rsidRPr="003C07B2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echter </w:t>
            </w:r>
            <w:r w:rsidR="00F204CF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een wereld van </w:t>
            </w:r>
            <w:r w:rsidRPr="003C07B2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nog kleinere deeltjes </w:t>
            </w: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waarover we </w:t>
            </w:r>
            <w:r w:rsidR="0045471C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niet zoveel / </w:t>
            </w:r>
            <w:r w:rsidR="00703658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maar </w:t>
            </w: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weinig weten omdat we niet over d</w:t>
            </w:r>
            <w:r w:rsidR="006D1B20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oeltreffend</w:t>
            </w: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e</w:t>
            </w:r>
            <w:r w:rsidR="00703658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/ geschikte </w:t>
            </w:r>
            <w:r w:rsidR="00EC7175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meettechnieken beschikken</w:t>
            </w: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. Deze </w:t>
            </w:r>
            <w:r w:rsidR="0026161B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zogenaamde </w:t>
            </w:r>
            <w:proofErr w:type="spellStart"/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nanoplastics</w:t>
            </w:r>
            <w:proofErr w:type="spellEnd"/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zijn de ‘kleine broertjes</w:t>
            </w:r>
            <w:r w:rsidR="004F390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/ kleintjes</w:t>
            </w: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’ van de verder uiteengevallen microplastics. Een paar dagen geleden heeft een onderzoeksteam</w:t>
            </w:r>
            <w:r w:rsidR="009A3B9F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/ groep wetenschappers</w:t>
            </w: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de</w:t>
            </w:r>
            <w:r w:rsidR="005E253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</w:t>
            </w:r>
            <w:r w:rsidR="000F1F34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(</w:t>
            </w:r>
            <w:r w:rsidR="005E253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hoeveelheid</w:t>
            </w:r>
            <w:r w:rsidR="000F1F34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)</w:t>
            </w:r>
            <w:r w:rsidR="005E253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nanoplastics</w:t>
            </w:r>
            <w:proofErr w:type="spellEnd"/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</w:t>
            </w:r>
            <w:r w:rsidR="000F1F34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in het gebotteld water van</w:t>
            </w:r>
            <w:r w:rsidR="00703658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drie veel verkochte </w:t>
            </w:r>
            <w:r w:rsidR="005D2755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(</w:t>
            </w:r>
            <w:r w:rsidR="00703658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maar </w:t>
            </w: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niet nader genoemde</w:t>
            </w:r>
            <w:r w:rsidR="005D2755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)</w:t>
            </w: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Amerikaanse merken proberen </w:t>
            </w:r>
            <w:r w:rsidR="00D90F29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te meten</w:t>
            </w: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en </w:t>
            </w:r>
            <w:r w:rsidR="00D90F29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identificeren</w:t>
            </w: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. Ze gebruikten hiervoor een nieuw ontwikkelde, hypergevoelige</w:t>
            </w:r>
            <w:r w:rsidR="004F390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optische</w:t>
            </w: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beeldvormingstechniek waarmee de </w:t>
            </w:r>
            <w:proofErr w:type="spellStart"/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nanoplastics</w:t>
            </w:r>
            <w:proofErr w:type="spellEnd"/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niet alleen snel, maar ook zeer gedetailleerd / tot in </w:t>
            </w:r>
            <w:r w:rsidR="00D90F29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de</w:t>
            </w: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kleinste detail</w:t>
            </w:r>
            <w:r w:rsidR="00D90F29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s</w:t>
            </w: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</w:t>
            </w:r>
            <w:r w:rsidR="006A2391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kunnen worden vastgelegd</w:t>
            </w: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. </w:t>
            </w:r>
            <w:r w:rsidR="006B28D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De </w:t>
            </w:r>
            <w:r w:rsidR="0093306E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wetenschappers</w:t>
            </w:r>
            <w:r w:rsidR="006B28D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</w:t>
            </w:r>
            <w:r w:rsidR="007A51AE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wisten</w:t>
            </w:r>
            <w:r w:rsidR="006B28D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in één liter gebotteld water 105 plastic deeltjes</w:t>
            </w:r>
            <w:r w:rsidR="007A51AE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te detecteren</w:t>
            </w: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, waarvan ongeveer 90 procent </w:t>
            </w:r>
            <w:proofErr w:type="spellStart"/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nanoplastics</w:t>
            </w:r>
            <w:proofErr w:type="spellEnd"/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zijn</w:t>
            </w:r>
            <w:r w:rsidR="00A524B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/ </w:t>
            </w:r>
            <w:proofErr w:type="spellStart"/>
            <w:r w:rsidR="00A524B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nanoplastics</w:t>
            </w:r>
            <w:proofErr w:type="spellEnd"/>
            <w:r w:rsidR="00A524B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ongeveer 90% uitmaken</w:t>
            </w: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. </w:t>
            </w:r>
          </w:p>
          <w:p w14:paraId="6E0DF9AE" w14:textId="07496DEC" w:rsidR="000A52BF" w:rsidRDefault="002B7801" w:rsidP="005B363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‘</w:t>
            </w:r>
            <w:r w:rsidR="00085B82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De verdienste / </w:t>
            </w: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Het belang </w:t>
            </w:r>
            <w:r w:rsidR="009203E5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/ baanbrekende </w:t>
            </w: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van dit onderzoek ligt </w:t>
            </w:r>
            <w:r w:rsidR="0045098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niet zozeer in het feit dat </w:t>
            </w:r>
            <w:r w:rsidR="00772A92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het gegevens heeft verzameld over</w:t>
            </w:r>
            <w:r w:rsidR="00534EE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de aanwezigheid van</w:t>
            </w:r>
            <w:r w:rsidR="00772A92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</w:t>
            </w:r>
            <w:proofErr w:type="spellStart"/>
            <w:r w:rsidR="00772A92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nanoplastics</w:t>
            </w:r>
            <w:proofErr w:type="spellEnd"/>
            <w:r w:rsidR="00772A92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in ons drinkwater</w:t>
            </w:r>
            <w:r w:rsidR="000F1F34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, </w:t>
            </w: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resultaten die </w:t>
            </w:r>
            <w:r w:rsidR="00772A92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trouwens / </w:t>
            </w:r>
            <w:r w:rsidR="00AB58E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nota bene / </w:t>
            </w: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overigens in de lijn liggen van tientallen andere onderzoeken die de voorbije tien jaar zijn uitgevoerd, maar in de </w:t>
            </w:r>
            <w:r w:rsidR="003D3FBC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toepassing van een </w:t>
            </w: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nieuwe </w:t>
            </w:r>
            <w:r w:rsidR="00754B6A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meetmethode</w:t>
            </w: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waarmee je de allerkleinste deeltjes </w:t>
            </w:r>
            <w:r w:rsidR="00FC1F79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nog </w:t>
            </w: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sneller en accurater kan meten. </w:t>
            </w:r>
          </w:p>
          <w:p w14:paraId="185ABDD0" w14:textId="38F04504" w:rsidR="002B7801" w:rsidRPr="00BB5E1E" w:rsidRDefault="00AC5631" w:rsidP="005B363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lastRenderedPageBreak/>
              <w:t xml:space="preserve">Het minpunt / </w:t>
            </w:r>
            <w:r w:rsidR="00962885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De </w:t>
            </w:r>
            <w:r w:rsidR="00D765EF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zwakke plek van het onderzoek</w:t>
            </w:r>
            <w:r w:rsidR="00732CD0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</w:t>
            </w:r>
            <w:r w:rsidR="000F57DE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zit ‘m in </w:t>
            </w:r>
            <w:r w:rsidR="004126E8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de</w:t>
            </w:r>
            <w:r w:rsidR="00CB45D1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/ op het vlak van de</w:t>
            </w:r>
            <w:r w:rsidR="004126E8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</w:t>
            </w:r>
            <w:r w:rsidR="004E6B3B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bemonstering</w:t>
            </w:r>
            <w:r w:rsidR="004126E8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: </w:t>
            </w:r>
            <w:r w:rsidR="00683618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er is geen duidelijkheid over het aantal flessen of hun samenstelling, we weten niet waar</w:t>
            </w:r>
            <w:r w:rsidR="00FC283B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van</w:t>
            </w:r>
            <w:r w:rsidR="00683618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de </w:t>
            </w:r>
            <w:r w:rsidR="00BA0B40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flessen</w:t>
            </w:r>
            <w:r w:rsidR="00683618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doppen gemaakt</w:t>
            </w:r>
            <w:r w:rsidR="00FC283B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waren</w:t>
            </w:r>
            <w:r w:rsidR="00683618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, hoeveel</w:t>
            </w:r>
            <w:r w:rsidR="00BA0B40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</w:t>
            </w:r>
            <w:r w:rsidR="00CC0102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nieuwe en hoeveel oude flessen er waren</w:t>
            </w:r>
            <w:r w:rsidR="004C7E98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/ wat de verdeling tussen oude en nieuwe flessen was</w:t>
            </w:r>
            <w:r w:rsidR="00683618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en hoeveel er aan de zon waren blootgesteld. </w:t>
            </w:r>
            <w:r w:rsidR="006129D5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D</w:t>
            </w:r>
            <w:r w:rsidR="00D27B11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at zijn belangrijke </w:t>
            </w:r>
            <w:r w:rsidR="00457D11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factoren / Die factoren </w:t>
            </w:r>
            <w:r w:rsidR="000F1F34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zijn cruciaal / spelen een cruciale rol als je uitspraken wil doen o</w:t>
            </w:r>
            <w:r w:rsidR="006129D5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ver de </w:t>
            </w:r>
            <w:r w:rsidR="00457D11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hoeveelheid </w:t>
            </w:r>
            <w:r w:rsidR="006129D5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aanwezige </w:t>
            </w:r>
            <w:proofErr w:type="spellStart"/>
            <w:r w:rsidR="006129D5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nanoplastics</w:t>
            </w:r>
            <w:proofErr w:type="spellEnd"/>
            <w:r w:rsidR="006129D5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. </w:t>
            </w:r>
            <w:r w:rsidR="002B7801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Van de bijna 400 miljoen ton plastic die jaarlijks wereldwijd wordt geproduceerd, komt er ruim 30 miljoen ton in het water of op d</w:t>
            </w:r>
            <w:r w:rsidR="0045471C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e grond </w:t>
            </w:r>
            <w:r w:rsidR="002B7801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terecht</w:t>
            </w:r>
            <w:r w:rsidR="0045471C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. Bovendien </w:t>
            </w:r>
            <w:r w:rsidR="00EF5357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verliezen …</w:t>
            </w:r>
            <w:r w:rsidR="0045471C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/ </w:t>
            </w:r>
            <w:r w:rsidR="002B7801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om nog maar te zwijgen / en dan hebben we het nog niet (eens) gehad over het plastic in andere producten zoals synthetische stoffen, die door gebruik / </w:t>
            </w:r>
            <w:r w:rsidR="00EE158B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slijtage</w:t>
            </w:r>
            <w:r w:rsidR="002B7801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ook deeltjes verliezen. In tegenstelling tot </w:t>
            </w:r>
            <w:r w:rsidR="00EF5357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/ Anders dan </w:t>
            </w:r>
            <w:r w:rsidR="002B7801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natuurlijke organische stoffen vergaan de meeste plastics niet vanzelf, maar vallen ze uiteen in </w:t>
            </w:r>
            <w:r w:rsidR="00090B2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steeds</w:t>
            </w:r>
            <w:r w:rsidR="002B7801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kleinere deeltjes met dezelfde chemische samenstelling.  </w:t>
            </w:r>
            <w:r w:rsidR="002B7801" w:rsidRPr="003C07B2">
              <w:rPr>
                <w:rFonts w:ascii="Arial" w:eastAsia="Times New Roman" w:hAnsi="Arial" w:cs="Arial"/>
                <w:b/>
                <w:bCs/>
                <w:color w:val="333333"/>
                <w:spacing w:val="-8"/>
                <w:kern w:val="0"/>
                <w:sz w:val="48"/>
                <w:szCs w:val="48"/>
                <w:lang w:val="nl-BE" w:eastAsia="it-IT"/>
                <w14:ligatures w14:val="none"/>
              </w:rPr>
              <w:t xml:space="preserve"> </w:t>
            </w:r>
          </w:p>
        </w:tc>
        <w:tc>
          <w:tcPr>
            <w:tcW w:w="4582" w:type="dxa"/>
          </w:tcPr>
          <w:p w14:paraId="3910D5F4" w14:textId="77777777" w:rsidR="002B7801" w:rsidRPr="00080FC7" w:rsidRDefault="0047388A" w:rsidP="005B363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  <w:r w:rsidRPr="00080FC7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lastRenderedPageBreak/>
              <w:t>Uiteengevallen, gedesintegreerd, gedegradee</w:t>
            </w:r>
            <w:r w:rsidR="00012593" w:rsidRPr="00080FC7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rd</w:t>
            </w:r>
          </w:p>
          <w:p w14:paraId="7935949E" w14:textId="13812974" w:rsidR="005D1F72" w:rsidRPr="00080FC7" w:rsidRDefault="0045471C" w:rsidP="005B363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Check </w:t>
            </w:r>
            <w:proofErr w:type="spellStart"/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ripetizioni</w:t>
            </w:r>
            <w:proofErr w:type="spellEnd"/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, …</w:t>
            </w:r>
          </w:p>
          <w:p w14:paraId="43899BCD" w14:textId="77777777" w:rsidR="005D1F72" w:rsidRPr="00080FC7" w:rsidRDefault="005D1F72" w:rsidP="005B363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  <w:r w:rsidRPr="00080FC7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Populair / veel verkocht</w:t>
            </w:r>
          </w:p>
          <w:p w14:paraId="368B1ACB" w14:textId="77777777" w:rsidR="005E2533" w:rsidRPr="00080FC7" w:rsidRDefault="005E2533" w:rsidP="005B363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</w:p>
          <w:p w14:paraId="71AC1FBD" w14:textId="77777777" w:rsidR="005E2533" w:rsidRPr="00080FC7" w:rsidRDefault="005E2533" w:rsidP="005B363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  <w:r w:rsidRPr="00080FC7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Heeft proberen tellen en </w:t>
            </w:r>
          </w:p>
          <w:p w14:paraId="0C42150B" w14:textId="77777777" w:rsidR="00626D71" w:rsidRPr="00080FC7" w:rsidRDefault="00626D71" w:rsidP="005B363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</w:p>
          <w:p w14:paraId="49EA8A97" w14:textId="77777777" w:rsidR="00626D71" w:rsidRDefault="00626D71" w:rsidP="005B363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  <w:r w:rsidRPr="00080FC7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Wetenschappers  / onderzoekers</w:t>
            </w:r>
          </w:p>
          <w:p w14:paraId="6234EA13" w14:textId="77777777" w:rsidR="001D0689" w:rsidRDefault="001D0689" w:rsidP="005B363F">
            <w:pPr>
              <w:outlineLvl w:val="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</w:p>
          <w:p w14:paraId="0C9435B2" w14:textId="77777777" w:rsidR="001D0689" w:rsidRDefault="001D0689" w:rsidP="005B363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  <w:proofErr w:type="spellStart"/>
            <w:r w:rsidRPr="00085B82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Popolari</w:t>
            </w:r>
            <w:proofErr w:type="spellEnd"/>
            <w:r w:rsidRPr="00085B82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– niet lui zijn, niet enkel populair</w:t>
            </w:r>
          </w:p>
          <w:p w14:paraId="320EAC58" w14:textId="5A7422FD" w:rsidR="0045471C" w:rsidRPr="00085B82" w:rsidRDefault="0045471C" w:rsidP="005B363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Fratelli</w:t>
            </w:r>
            <w:proofErr w:type="spellEnd"/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falsi</w:t>
            </w:r>
            <w:proofErr w:type="spellEnd"/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fratelli</w:t>
            </w:r>
            <w:proofErr w:type="spellEnd"/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pigri</w:t>
            </w:r>
            <w:proofErr w:type="spellEnd"/>
          </w:p>
          <w:p w14:paraId="2A0A1220" w14:textId="77777777" w:rsidR="00085B82" w:rsidRPr="00085B82" w:rsidRDefault="00085B82" w:rsidP="005B363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</w:p>
          <w:p w14:paraId="6E8DF605" w14:textId="77777777" w:rsidR="00085B82" w:rsidRPr="00085B82" w:rsidRDefault="00085B82" w:rsidP="005B363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</w:p>
          <w:p w14:paraId="1E478716" w14:textId="77777777" w:rsidR="00085B82" w:rsidRPr="00085B82" w:rsidRDefault="00085B82" w:rsidP="005B363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</w:p>
          <w:p w14:paraId="1DF58B42" w14:textId="77777777" w:rsidR="00085B82" w:rsidRPr="00085B82" w:rsidRDefault="00085B82" w:rsidP="005B363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</w:p>
          <w:p w14:paraId="52EEE63B" w14:textId="77777777" w:rsidR="00085B82" w:rsidRPr="00085B82" w:rsidRDefault="00085B82" w:rsidP="005B363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</w:p>
          <w:p w14:paraId="4068C012" w14:textId="77777777" w:rsidR="00085B82" w:rsidRPr="00085B82" w:rsidRDefault="00085B82" w:rsidP="005B363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</w:p>
          <w:p w14:paraId="642C5211" w14:textId="77777777" w:rsidR="00085B82" w:rsidRPr="00085B82" w:rsidRDefault="00085B82" w:rsidP="005B363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</w:p>
          <w:p w14:paraId="4944B6EA" w14:textId="77777777" w:rsidR="00085B82" w:rsidRPr="00085B82" w:rsidRDefault="00085B82" w:rsidP="005B363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</w:p>
          <w:p w14:paraId="231E0474" w14:textId="77777777" w:rsidR="00085B82" w:rsidRPr="00085B82" w:rsidRDefault="00085B82" w:rsidP="005B363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</w:p>
          <w:p w14:paraId="290D8683" w14:textId="77777777" w:rsidR="00085B82" w:rsidRPr="00085B82" w:rsidRDefault="00085B82" w:rsidP="005B363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</w:p>
          <w:p w14:paraId="78E37C33" w14:textId="77777777" w:rsidR="00085B82" w:rsidRPr="00085B82" w:rsidRDefault="00085B82" w:rsidP="005B363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</w:p>
          <w:p w14:paraId="62CCCBD1" w14:textId="77777777" w:rsidR="00085B82" w:rsidRPr="00085B82" w:rsidRDefault="00085B82" w:rsidP="005B363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</w:p>
          <w:p w14:paraId="7C2D9D51" w14:textId="31BB934C" w:rsidR="00085B82" w:rsidRDefault="00085B82" w:rsidP="005B363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  <w:r w:rsidRPr="00085B82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Wat dit onderzoek zo sterk</w:t>
            </w:r>
            <w:r w:rsidR="000B2F8E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/ belangrijk</w:t>
            </w:r>
            <w:r w:rsidRPr="00085B82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maakt, is niet zozeer</w:t>
            </w:r>
          </w:p>
          <w:p w14:paraId="7C88815F" w14:textId="77777777" w:rsidR="000B2F8E" w:rsidRDefault="000B2F8E" w:rsidP="005B363F">
            <w:pPr>
              <w:outlineLvl w:val="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</w:p>
          <w:p w14:paraId="2F654258" w14:textId="77777777" w:rsidR="000B2F8E" w:rsidRDefault="000B2F8E" w:rsidP="005B363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  <w:r w:rsidRPr="00AB58ED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Het zijn niet de gegevens over de aanwezigheid… die dit onderzoek zo belangrijk maken</w:t>
            </w:r>
          </w:p>
          <w:p w14:paraId="048B8C65" w14:textId="77777777" w:rsidR="000F57DE" w:rsidRDefault="000F57DE" w:rsidP="005B363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</w:p>
          <w:p w14:paraId="23D516CB" w14:textId="77777777" w:rsidR="000F57DE" w:rsidRDefault="000F57DE" w:rsidP="005B363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</w:p>
          <w:p w14:paraId="3F9AD1B9" w14:textId="77777777" w:rsidR="000F57DE" w:rsidRDefault="000F57DE" w:rsidP="005B363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</w:p>
          <w:p w14:paraId="2884F489" w14:textId="254A4377" w:rsidR="000F57DE" w:rsidRDefault="000B231F" w:rsidP="005B363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Meetmethode / meettechniek</w:t>
            </w:r>
          </w:p>
          <w:p w14:paraId="6D5A988D" w14:textId="77777777" w:rsidR="000F57DE" w:rsidRDefault="000F57DE" w:rsidP="005B363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</w:p>
          <w:p w14:paraId="2B7DD678" w14:textId="77777777" w:rsidR="000F57DE" w:rsidRDefault="000F57DE" w:rsidP="005B363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</w:p>
          <w:p w14:paraId="260F029B" w14:textId="77777777" w:rsidR="000F57DE" w:rsidRDefault="00A73C18" w:rsidP="005B363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Waar het onderzoek tekortschiet…</w:t>
            </w:r>
          </w:p>
          <w:p w14:paraId="30A6DBD0" w14:textId="77777777" w:rsidR="002A44A8" w:rsidRDefault="002A44A8" w:rsidP="005B363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Wat het </w:t>
            </w:r>
            <w:r w:rsidR="001B5C76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dit onderzoek aan ontbreekt is informatie over de bemonstering</w:t>
            </w:r>
            <w:r w:rsidR="00CC0102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: </w:t>
            </w:r>
          </w:p>
          <w:p w14:paraId="492A54DE" w14:textId="77777777" w:rsidR="00FE0761" w:rsidRDefault="00FE0761" w:rsidP="005B363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</w:p>
          <w:p w14:paraId="321E60E0" w14:textId="77777777" w:rsidR="00FE0761" w:rsidRDefault="00FE0761" w:rsidP="005B363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</w:p>
          <w:p w14:paraId="449BD984" w14:textId="77777777" w:rsidR="00FE0761" w:rsidRDefault="00FE0761" w:rsidP="005B363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</w:p>
          <w:p w14:paraId="228F5AA5" w14:textId="77777777" w:rsidR="00FE0761" w:rsidRDefault="00FE0761" w:rsidP="005B363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</w:p>
          <w:p w14:paraId="25DD06C9" w14:textId="77777777" w:rsidR="00FE0761" w:rsidRDefault="00FE0761" w:rsidP="005B363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</w:p>
          <w:p w14:paraId="3750541E" w14:textId="77777777" w:rsidR="00FE0761" w:rsidRDefault="00FE0761" w:rsidP="005B363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</w:p>
          <w:p w14:paraId="6D1D3F00" w14:textId="77777777" w:rsidR="00FE0761" w:rsidRDefault="00FE0761" w:rsidP="005B363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</w:p>
          <w:p w14:paraId="1EF12E8A" w14:textId="77777777" w:rsidR="00FE0761" w:rsidRDefault="00FE0761" w:rsidP="005B363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</w:p>
          <w:p w14:paraId="19F18B55" w14:textId="77777777" w:rsidR="00FE0761" w:rsidRDefault="00FE0761" w:rsidP="005B363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</w:p>
          <w:p w14:paraId="2578F6FA" w14:textId="77777777" w:rsidR="00FE0761" w:rsidRDefault="00FE0761" w:rsidP="005B363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</w:p>
          <w:p w14:paraId="34F61CD2" w14:textId="77777777" w:rsidR="00FE0761" w:rsidRDefault="00FE0761" w:rsidP="005B363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</w:p>
          <w:p w14:paraId="34C2C7D6" w14:textId="77777777" w:rsidR="00FE0761" w:rsidRDefault="00FE0761" w:rsidP="005B363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Wordt of worden, allebei kunnen, afhankelijk van nadruk</w:t>
            </w:r>
          </w:p>
          <w:p w14:paraId="571BD037" w14:textId="77777777" w:rsidR="00090B26" w:rsidRDefault="00090B26" w:rsidP="005B363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</w:p>
          <w:p w14:paraId="3260A10C" w14:textId="77777777" w:rsidR="00090B26" w:rsidRDefault="00090B26" w:rsidP="005B363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</w:p>
          <w:p w14:paraId="1C95D1EE" w14:textId="77777777" w:rsidR="00090B26" w:rsidRDefault="00090B26" w:rsidP="005B363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</w:p>
          <w:p w14:paraId="2858CA03" w14:textId="77777777" w:rsidR="00090B26" w:rsidRDefault="00090B26" w:rsidP="005B363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</w:p>
          <w:p w14:paraId="5770C5CA" w14:textId="77777777" w:rsidR="00090B26" w:rsidRDefault="00090B26" w:rsidP="005B363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</w:p>
          <w:p w14:paraId="462CB72B" w14:textId="77777777" w:rsidR="00090B26" w:rsidRDefault="00090B26" w:rsidP="005B363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</w:p>
          <w:p w14:paraId="51ACC1FE" w14:textId="7B2D423F" w:rsidR="00043DEC" w:rsidRDefault="00043DEC" w:rsidP="005B363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Vergaan / afbreken</w:t>
            </w:r>
          </w:p>
          <w:p w14:paraId="0F0C2C3E" w14:textId="439F4F29" w:rsidR="00090B26" w:rsidRPr="00AB58ED" w:rsidRDefault="00090B26" w:rsidP="005B363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Almaar / alsmaar</w:t>
            </w:r>
            <w:r w:rsidR="00B52E5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(spreektaliger)</w:t>
            </w:r>
          </w:p>
        </w:tc>
      </w:tr>
      <w:tr w:rsidR="002B7801" w:rsidRPr="0045471C" w14:paraId="520FA50B" w14:textId="69A04556" w:rsidTr="002B7801">
        <w:tc>
          <w:tcPr>
            <w:tcW w:w="4420" w:type="dxa"/>
          </w:tcPr>
          <w:p w14:paraId="02B3B8CA" w14:textId="77777777" w:rsidR="002B7801" w:rsidRPr="001023A0" w:rsidRDefault="002B7801" w:rsidP="006C0D79">
            <w:pPr>
              <w:rPr>
                <w:rFonts w:ascii="Arial" w:hAnsi="Arial" w:cs="Arial"/>
                <w:b/>
                <w:bCs/>
              </w:rPr>
            </w:pPr>
            <w:r w:rsidRPr="001023A0">
              <w:rPr>
                <w:rFonts w:ascii="Arial" w:hAnsi="Arial" w:cs="Arial"/>
                <w:b/>
                <w:bCs/>
              </w:rPr>
              <w:lastRenderedPageBreak/>
              <w:t>Che cosa possiamo fare: c’è la regola delle 3 «R»</w:t>
            </w:r>
          </w:p>
          <w:p w14:paraId="43C4C1CC" w14:textId="77777777" w:rsidR="002B7801" w:rsidRPr="001023A0" w:rsidRDefault="002B7801" w:rsidP="006C0D79">
            <w:pPr>
              <w:rPr>
                <w:rFonts w:ascii="Arial" w:hAnsi="Arial" w:cs="Arial"/>
              </w:rPr>
            </w:pPr>
            <w:r w:rsidRPr="001023A0">
              <w:rPr>
                <w:rFonts w:ascii="Arial" w:hAnsi="Arial" w:cs="Arial"/>
              </w:rPr>
              <w:t>Per salvaguardare l’ambiente c’è la regola delle 3 “R”: </w:t>
            </w:r>
            <w:r w:rsidRPr="001023A0">
              <w:rPr>
                <w:rFonts w:ascii="Arial" w:hAnsi="Arial" w:cs="Arial"/>
                <w:b/>
                <w:bCs/>
              </w:rPr>
              <w:t>riutilizza, riduci, ricicla</w:t>
            </w:r>
            <w:r>
              <w:rPr>
                <w:rFonts w:ascii="Arial" w:hAnsi="Arial" w:cs="Arial"/>
              </w:rPr>
              <w:t xml:space="preserve">. </w:t>
            </w:r>
            <w:r w:rsidRPr="001023A0">
              <w:rPr>
                <w:rFonts w:ascii="Arial" w:hAnsi="Arial" w:cs="Arial"/>
              </w:rPr>
              <w:t>La quarta “R” è quella di </w:t>
            </w:r>
            <w:r w:rsidRPr="001023A0">
              <w:rPr>
                <w:rFonts w:ascii="Arial" w:hAnsi="Arial" w:cs="Arial"/>
                <w:b/>
                <w:bCs/>
              </w:rPr>
              <w:t>rifiuta</w:t>
            </w:r>
            <w:r w:rsidRPr="001023A0">
              <w:rPr>
                <w:rFonts w:ascii="Arial" w:hAnsi="Arial" w:cs="Arial"/>
              </w:rPr>
              <w:t xml:space="preserve"> ed è quello in cui possiamo impegnarci noi. Il meno possibile acquistare oggetti o cibi avvolti nella plastica. Il riciclo di questo materiale è importante per la riduzione dell’inquinamento ed è bene favorire l’uso </w:t>
            </w:r>
            <w:r w:rsidRPr="001023A0">
              <w:rPr>
                <w:rFonts w:ascii="Arial" w:hAnsi="Arial" w:cs="Arial"/>
              </w:rPr>
              <w:lastRenderedPageBreak/>
              <w:t>di materiali riciclati. La forza della plastica sta nell’essere un materiale leggero, poco costoso e di lunga durata: da qui si intuisce l’</w:t>
            </w:r>
            <w:r w:rsidRPr="001023A0">
              <w:rPr>
                <w:rFonts w:ascii="Arial" w:hAnsi="Arial" w:cs="Arial"/>
                <w:b/>
                <w:bCs/>
              </w:rPr>
              <w:t>assurdità del monouso</w:t>
            </w:r>
            <w:r w:rsidRPr="001023A0">
              <w:rPr>
                <w:rFonts w:ascii="Arial" w:hAnsi="Arial" w:cs="Arial"/>
              </w:rPr>
              <w:t>. Non è tanto l’invenzione della plastica in sé che danneggia, pensiamo al suo importante utilizzo negli strumenti biomedici, ma l’</w:t>
            </w:r>
            <w:r w:rsidRPr="001023A0">
              <w:rPr>
                <w:rFonts w:ascii="Arial" w:hAnsi="Arial" w:cs="Arial"/>
                <w:b/>
                <w:bCs/>
              </w:rPr>
              <w:t>abuso</w:t>
            </w:r>
            <w:r w:rsidRPr="001023A0">
              <w:rPr>
                <w:rFonts w:ascii="Arial" w:hAnsi="Arial" w:cs="Arial"/>
              </w:rPr>
              <w:t> che se ne f</w:t>
            </w:r>
            <w:r>
              <w:rPr>
                <w:rFonts w:ascii="Arial" w:hAnsi="Arial" w:cs="Arial"/>
              </w:rPr>
              <w:t xml:space="preserve">a. </w:t>
            </w:r>
          </w:p>
          <w:p w14:paraId="51F714EB" w14:textId="77777777" w:rsidR="002B7801" w:rsidRPr="001023A0" w:rsidRDefault="002B7801" w:rsidP="006C0D79">
            <w:pPr>
              <w:pStyle w:val="Kop5"/>
              <w:shd w:val="clear" w:color="auto" w:fill="FFFFFF"/>
              <w:spacing w:before="0"/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275" w:type="dxa"/>
          </w:tcPr>
          <w:p w14:paraId="3DDF0BE9" w14:textId="63909670" w:rsidR="002B7801" w:rsidRPr="00032FB2" w:rsidRDefault="00032FB2" w:rsidP="00053FDF">
            <w:pPr>
              <w:outlineLvl w:val="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lastRenderedPageBreak/>
              <w:t xml:space="preserve">Wat kan je doen? </w:t>
            </w:r>
            <w:r w:rsidRPr="00032FB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Pas de</w:t>
            </w:r>
            <w:r w:rsidR="002B7801" w:rsidRPr="00032FB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R-ladder</w:t>
            </w:r>
            <w:r w:rsidRPr="00032FB2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toe</w:t>
            </w:r>
          </w:p>
          <w:p w14:paraId="0EEA6ACB" w14:textId="28E58D78" w:rsidR="002B7801" w:rsidRPr="00C11828" w:rsidRDefault="002B7801" w:rsidP="00053FDF">
            <w:pPr>
              <w:outlineLvl w:val="0"/>
              <w:rPr>
                <w:rFonts w:ascii="Arial" w:eastAsia="Times New Roman" w:hAnsi="Arial" w:cs="Arial"/>
                <w:color w:val="333333"/>
                <w:spacing w:val="-8"/>
                <w:kern w:val="36"/>
                <w:sz w:val="48"/>
                <w:szCs w:val="48"/>
                <w:lang w:val="nl-BE" w:eastAsia="it-IT"/>
                <w14:ligatures w14:val="none"/>
              </w:rPr>
            </w:pPr>
            <w:r w:rsidRPr="00E26D2C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Zorg dragen voor het milieu doe je met de R-ladder: </w:t>
            </w:r>
            <w:proofErr w:type="spellStart"/>
            <w:r w:rsidRPr="00E26D2C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reuse</w:t>
            </w:r>
            <w:proofErr w:type="spellEnd"/>
            <w:r w:rsidRPr="00E26D2C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(hergebruiken), </w:t>
            </w:r>
            <w:proofErr w:type="spellStart"/>
            <w:r w:rsidRPr="00E26D2C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reduce</w:t>
            </w:r>
            <w:proofErr w:type="spellEnd"/>
            <w:r w:rsidRPr="00E26D2C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(reduceren), recycle (recyclen). </w:t>
            </w:r>
            <w:r w:rsidR="000F1F34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Maar b</w:t>
            </w:r>
            <w:r w:rsidRPr="00E26D2C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ij de vierde R, die van </w:t>
            </w:r>
            <w:proofErr w:type="spellStart"/>
            <w:r w:rsidRPr="00E26D2C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refuse</w:t>
            </w:r>
            <w:proofErr w:type="spellEnd"/>
            <w:r w:rsidRPr="00E26D2C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(voorkomen), daar kan je pas echt het verschil maken. </w:t>
            </w: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Koop </w:t>
            </w:r>
            <w:r w:rsidR="00E40654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alleen</w:t>
            </w:r>
            <w:r w:rsidRPr="00E26D2C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producten of etenswaren </w:t>
            </w:r>
            <w:r w:rsidR="001D5FCF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in</w:t>
            </w:r>
            <w:r w:rsidRPr="00E26D2C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plastic</w:t>
            </w:r>
            <w:r w:rsidR="001D5FCF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</w:t>
            </w:r>
            <w:r w:rsidRPr="00E26D2C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verpakkingen</w:t>
            </w: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als het echt moet</w:t>
            </w:r>
            <w:r w:rsidRPr="00E26D2C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. </w:t>
            </w:r>
            <w:r w:rsidR="000F1F34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Door plastic te recyclen verklein je de afvalberg</w:t>
            </w:r>
            <w:r w:rsidR="00EA796E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en stimuleer je </w:t>
            </w:r>
            <w:r w:rsidR="001D5E4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lastRenderedPageBreak/>
              <w:t xml:space="preserve">/ </w:t>
            </w:r>
            <w:r w:rsidR="00EA796E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draag je bij aan het gebruik van gerecyclede materialen.  </w:t>
            </w:r>
            <w:r w:rsidRPr="00E26D2C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Plastic is zo</w:t>
            </w:r>
            <w:r w:rsidR="001D5FCF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’</w:t>
            </w:r>
            <w:r w:rsidRPr="00E26D2C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n geweldig </w:t>
            </w:r>
            <w:r w:rsidR="0078012E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materiaal</w:t>
            </w:r>
            <w:r w:rsidRPr="00E26D2C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omdat het licht</w:t>
            </w:r>
            <w:r w:rsidR="00032FB2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, goedkoop en duurzaam is</w:t>
            </w:r>
            <w:r w:rsidRPr="00E26D2C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. </w:t>
            </w:r>
            <w:r w:rsidR="001D5E4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Is het dan niet te gek voor woorden om het al na één keer weg te gooien</w:t>
            </w:r>
            <w:r w:rsidR="00A3686F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?</w:t>
            </w:r>
            <w:r w:rsidR="001D5E43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</w:t>
            </w:r>
            <w:r w:rsidR="00EF5357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Het is niet / </w:t>
            </w:r>
            <w:r w:rsidR="00415D21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Niet het plastic op zich is schadelijk</w:t>
            </w:r>
            <w:r w:rsidR="00EF5357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-</w:t>
            </w:r>
            <w:r w:rsidRPr="00E26D2C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denk maar aan belangrijke / levensreddende toepassingen </w:t>
            </w:r>
            <w:r w:rsidR="00A3686F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zo</w:t>
            </w:r>
            <w:r w:rsidRPr="00E26D2C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als</w:t>
            </w:r>
            <w:r w:rsidR="00A3686F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</w:t>
            </w:r>
            <w:r w:rsidRPr="00E26D2C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biomedische instrumenten</w:t>
            </w:r>
            <w:r w:rsidR="00EF5357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-</w:t>
            </w:r>
            <w:r w:rsidRPr="00E26D2C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maar</w:t>
            </w:r>
            <w:r w:rsidR="00A3686F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/ wél</w:t>
            </w:r>
            <w:r w:rsidRPr="00E26D2C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het feit dat we het altijd en overal voor gebruiken</w:t>
            </w:r>
            <w:r w:rsidR="00BB6018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.</w:t>
            </w:r>
            <w:r>
              <w:rPr>
                <w:rFonts w:ascii="Arial" w:hAnsi="Arial" w:cs="Arial"/>
                <w:lang w:val="nl-BE"/>
              </w:rPr>
              <w:t xml:space="preserve"> </w:t>
            </w:r>
          </w:p>
        </w:tc>
        <w:tc>
          <w:tcPr>
            <w:tcW w:w="4582" w:type="dxa"/>
          </w:tcPr>
          <w:p w14:paraId="1B8C206D" w14:textId="77777777" w:rsidR="002B7801" w:rsidRDefault="002B7801" w:rsidP="00053FDF">
            <w:pPr>
              <w:outlineLvl w:val="0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</w:p>
          <w:p w14:paraId="19163960" w14:textId="1B66A5BD" w:rsidR="00A55E55" w:rsidRDefault="00E40654" w:rsidP="00053FD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  <w:r w:rsidRPr="00A55E55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S</w:t>
            </w:r>
            <w:r w:rsidR="00A55E55" w:rsidRPr="00A55E55"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telregel</w:t>
            </w:r>
          </w:p>
          <w:p w14:paraId="7A030051" w14:textId="77777777" w:rsidR="00E40654" w:rsidRDefault="00E40654" w:rsidP="00053FD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</w:p>
          <w:p w14:paraId="3312BAF5" w14:textId="77777777" w:rsidR="00E40654" w:rsidRDefault="00E40654" w:rsidP="00053FD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</w:p>
          <w:p w14:paraId="074A5009" w14:textId="77777777" w:rsidR="00E40654" w:rsidRDefault="00E40654" w:rsidP="00053FD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</w:p>
          <w:p w14:paraId="4E20BE47" w14:textId="77777777" w:rsidR="00E40654" w:rsidRDefault="00E40654" w:rsidP="00053FD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</w:p>
          <w:p w14:paraId="68961DE0" w14:textId="77777777" w:rsidR="00E40654" w:rsidRDefault="00E40654" w:rsidP="00053FD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Zo min mogelijk</w:t>
            </w:r>
          </w:p>
          <w:p w14:paraId="73C06C26" w14:textId="77777777" w:rsidR="00D453FD" w:rsidRDefault="00D453FD" w:rsidP="00053FD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</w:p>
          <w:p w14:paraId="3BB02483" w14:textId="3B3998A8" w:rsidR="00D453FD" w:rsidRDefault="001D5E43" w:rsidP="00053FD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aanwakkeren</w:t>
            </w:r>
          </w:p>
          <w:p w14:paraId="091E0264" w14:textId="7013555F" w:rsidR="00D453FD" w:rsidRDefault="00000000" w:rsidP="00053FD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  <w:hyperlink r:id="rId5" w:history="1">
              <w:r w:rsidR="00032FB2" w:rsidRPr="00032FB2">
                <w:rPr>
                  <w:rStyle w:val="Hyperlink"/>
                  <w:rFonts w:ascii="Arial" w:eastAsia="Times New Roman" w:hAnsi="Arial" w:cs="Arial"/>
                  <w:kern w:val="0"/>
                  <w:sz w:val="24"/>
                  <w:szCs w:val="24"/>
                  <w:lang w:val="nl-BE" w:eastAsia="it-IT"/>
                  <w14:ligatures w14:val="none"/>
                </w:rPr>
                <w:t>Duurzaam</w:t>
              </w:r>
            </w:hyperlink>
          </w:p>
          <w:p w14:paraId="5E6613B2" w14:textId="77777777" w:rsidR="00D453FD" w:rsidRDefault="00D453FD" w:rsidP="00053FD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</w:p>
          <w:p w14:paraId="16D7CA22" w14:textId="77777777" w:rsidR="00D453FD" w:rsidRDefault="00D453FD" w:rsidP="00053FD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Te gek voor woorden</w:t>
            </w:r>
          </w:p>
          <w:p w14:paraId="4490EF80" w14:textId="7E993DB1" w:rsidR="001D5E43" w:rsidRPr="00A55E55" w:rsidRDefault="001D5E43" w:rsidP="00053FDF">
            <w:pPr>
              <w:outlineLvl w:val="0"/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24"/>
                <w:szCs w:val="24"/>
                <w:lang w:val="nl-BE" w:eastAsia="it-IT"/>
                <w14:ligatures w14:val="none"/>
              </w:rPr>
              <w:t>Wegwerpcultuur / wegwerpmentaliteit</w:t>
            </w:r>
          </w:p>
        </w:tc>
      </w:tr>
    </w:tbl>
    <w:p w14:paraId="0FDD90FE" w14:textId="77777777" w:rsidR="009852F2" w:rsidRPr="00C11828" w:rsidRDefault="009852F2" w:rsidP="00920561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color w:val="333333"/>
          <w:spacing w:val="-8"/>
          <w:kern w:val="36"/>
          <w:sz w:val="48"/>
          <w:szCs w:val="48"/>
          <w:lang w:val="nl-BE" w:eastAsia="it-IT"/>
          <w14:ligatures w14:val="none"/>
        </w:rPr>
      </w:pPr>
    </w:p>
    <w:p w14:paraId="3E126684" w14:textId="77777777" w:rsidR="001023A0" w:rsidRPr="00C11828" w:rsidRDefault="001023A0">
      <w:pPr>
        <w:rPr>
          <w:rFonts w:ascii="Arial" w:hAnsi="Arial" w:cs="Arial"/>
          <w:lang w:val="nl-BE"/>
        </w:rPr>
      </w:pPr>
    </w:p>
    <w:p w14:paraId="2414F07E" w14:textId="77777777" w:rsidR="001023A0" w:rsidRPr="00C11828" w:rsidRDefault="001023A0">
      <w:pPr>
        <w:rPr>
          <w:lang w:val="nl-BE"/>
        </w:rPr>
      </w:pPr>
    </w:p>
    <w:sectPr w:rsidR="001023A0" w:rsidRPr="00C11828" w:rsidSect="00105A8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81881"/>
    <w:multiLevelType w:val="hybridMultilevel"/>
    <w:tmpl w:val="4AC864CA"/>
    <w:lvl w:ilvl="0" w:tplc="EB3AB8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561"/>
    <w:rsid w:val="00012593"/>
    <w:rsid w:val="00020D72"/>
    <w:rsid w:val="00032FB2"/>
    <w:rsid w:val="00036039"/>
    <w:rsid w:val="00036FBC"/>
    <w:rsid w:val="00043DEC"/>
    <w:rsid w:val="000533FD"/>
    <w:rsid w:val="00053FDF"/>
    <w:rsid w:val="00056F65"/>
    <w:rsid w:val="00062149"/>
    <w:rsid w:val="00065F32"/>
    <w:rsid w:val="00067FF9"/>
    <w:rsid w:val="00071204"/>
    <w:rsid w:val="00072CE6"/>
    <w:rsid w:val="00080FC7"/>
    <w:rsid w:val="00081BB5"/>
    <w:rsid w:val="00081C8B"/>
    <w:rsid w:val="000857EF"/>
    <w:rsid w:val="00085B82"/>
    <w:rsid w:val="00086F03"/>
    <w:rsid w:val="00090B26"/>
    <w:rsid w:val="00095F60"/>
    <w:rsid w:val="000A0490"/>
    <w:rsid w:val="000A3988"/>
    <w:rsid w:val="000A42C9"/>
    <w:rsid w:val="000A52BF"/>
    <w:rsid w:val="000A6C03"/>
    <w:rsid w:val="000B146D"/>
    <w:rsid w:val="000B231F"/>
    <w:rsid w:val="000B2F8E"/>
    <w:rsid w:val="000C0A12"/>
    <w:rsid w:val="000C39EB"/>
    <w:rsid w:val="000D00B2"/>
    <w:rsid w:val="000D119B"/>
    <w:rsid w:val="000D4ECC"/>
    <w:rsid w:val="000D5254"/>
    <w:rsid w:val="000D6906"/>
    <w:rsid w:val="000D7BD4"/>
    <w:rsid w:val="000E0166"/>
    <w:rsid w:val="000E4811"/>
    <w:rsid w:val="000F0FC9"/>
    <w:rsid w:val="000F1F34"/>
    <w:rsid w:val="000F57DE"/>
    <w:rsid w:val="00100E52"/>
    <w:rsid w:val="00101AB5"/>
    <w:rsid w:val="001023A0"/>
    <w:rsid w:val="00105A8F"/>
    <w:rsid w:val="00123091"/>
    <w:rsid w:val="00123118"/>
    <w:rsid w:val="001249CC"/>
    <w:rsid w:val="00133434"/>
    <w:rsid w:val="00144FA1"/>
    <w:rsid w:val="00152E59"/>
    <w:rsid w:val="00156C58"/>
    <w:rsid w:val="001606C0"/>
    <w:rsid w:val="0017208F"/>
    <w:rsid w:val="00183AED"/>
    <w:rsid w:val="0018699C"/>
    <w:rsid w:val="00187891"/>
    <w:rsid w:val="001946D8"/>
    <w:rsid w:val="001B5C76"/>
    <w:rsid w:val="001B72B9"/>
    <w:rsid w:val="001C645E"/>
    <w:rsid w:val="001D0689"/>
    <w:rsid w:val="001D3C14"/>
    <w:rsid w:val="001D5E43"/>
    <w:rsid w:val="001D5FCF"/>
    <w:rsid w:val="001E0205"/>
    <w:rsid w:val="001E1A4B"/>
    <w:rsid w:val="001F11A0"/>
    <w:rsid w:val="00201075"/>
    <w:rsid w:val="0021175D"/>
    <w:rsid w:val="00213E5D"/>
    <w:rsid w:val="0022256F"/>
    <w:rsid w:val="002311D5"/>
    <w:rsid w:val="00233021"/>
    <w:rsid w:val="00235C1F"/>
    <w:rsid w:val="00241485"/>
    <w:rsid w:val="00241D07"/>
    <w:rsid w:val="0026161B"/>
    <w:rsid w:val="002837FC"/>
    <w:rsid w:val="00294613"/>
    <w:rsid w:val="00295B21"/>
    <w:rsid w:val="002A0D0A"/>
    <w:rsid w:val="002A44A8"/>
    <w:rsid w:val="002B0F70"/>
    <w:rsid w:val="002B18AD"/>
    <w:rsid w:val="002B4949"/>
    <w:rsid w:val="002B7801"/>
    <w:rsid w:val="002C5E0A"/>
    <w:rsid w:val="002D28D2"/>
    <w:rsid w:val="002D5A39"/>
    <w:rsid w:val="002D741A"/>
    <w:rsid w:val="002E12DD"/>
    <w:rsid w:val="002E3E4D"/>
    <w:rsid w:val="002E5987"/>
    <w:rsid w:val="002F476E"/>
    <w:rsid w:val="002F6783"/>
    <w:rsid w:val="0030064D"/>
    <w:rsid w:val="003034DB"/>
    <w:rsid w:val="003048E2"/>
    <w:rsid w:val="00306DE6"/>
    <w:rsid w:val="0031655D"/>
    <w:rsid w:val="00317057"/>
    <w:rsid w:val="003259DA"/>
    <w:rsid w:val="00326507"/>
    <w:rsid w:val="00326630"/>
    <w:rsid w:val="0033786D"/>
    <w:rsid w:val="00341252"/>
    <w:rsid w:val="00342FAD"/>
    <w:rsid w:val="00357DD9"/>
    <w:rsid w:val="00360D33"/>
    <w:rsid w:val="00361995"/>
    <w:rsid w:val="00362DB3"/>
    <w:rsid w:val="00374C6D"/>
    <w:rsid w:val="00375DEB"/>
    <w:rsid w:val="003826B9"/>
    <w:rsid w:val="00387473"/>
    <w:rsid w:val="00395089"/>
    <w:rsid w:val="003A0013"/>
    <w:rsid w:val="003B4BA8"/>
    <w:rsid w:val="003C07B2"/>
    <w:rsid w:val="003D1D38"/>
    <w:rsid w:val="003D3FBC"/>
    <w:rsid w:val="003E0E5C"/>
    <w:rsid w:val="003E428A"/>
    <w:rsid w:val="003E4968"/>
    <w:rsid w:val="003F311F"/>
    <w:rsid w:val="003F3AEA"/>
    <w:rsid w:val="003F492B"/>
    <w:rsid w:val="00404F34"/>
    <w:rsid w:val="004126E8"/>
    <w:rsid w:val="00415D21"/>
    <w:rsid w:val="0042201C"/>
    <w:rsid w:val="00443BC5"/>
    <w:rsid w:val="0045098D"/>
    <w:rsid w:val="0045471C"/>
    <w:rsid w:val="00454C60"/>
    <w:rsid w:val="00457D11"/>
    <w:rsid w:val="004602CB"/>
    <w:rsid w:val="0047388A"/>
    <w:rsid w:val="004748C8"/>
    <w:rsid w:val="0047593A"/>
    <w:rsid w:val="0047795A"/>
    <w:rsid w:val="00495C30"/>
    <w:rsid w:val="004B513D"/>
    <w:rsid w:val="004B6704"/>
    <w:rsid w:val="004C347B"/>
    <w:rsid w:val="004C3F9C"/>
    <w:rsid w:val="004C7E98"/>
    <w:rsid w:val="004D3162"/>
    <w:rsid w:val="004D322D"/>
    <w:rsid w:val="004E4FEA"/>
    <w:rsid w:val="004E6B3B"/>
    <w:rsid w:val="004F32A0"/>
    <w:rsid w:val="004F3903"/>
    <w:rsid w:val="004F493A"/>
    <w:rsid w:val="004F5F90"/>
    <w:rsid w:val="00505C8B"/>
    <w:rsid w:val="00507034"/>
    <w:rsid w:val="00511F49"/>
    <w:rsid w:val="00516043"/>
    <w:rsid w:val="00517EAE"/>
    <w:rsid w:val="00521534"/>
    <w:rsid w:val="00527FD9"/>
    <w:rsid w:val="0053074C"/>
    <w:rsid w:val="0053499C"/>
    <w:rsid w:val="00534EE3"/>
    <w:rsid w:val="00537D90"/>
    <w:rsid w:val="00540731"/>
    <w:rsid w:val="00541CB3"/>
    <w:rsid w:val="005426B2"/>
    <w:rsid w:val="0054344D"/>
    <w:rsid w:val="00550727"/>
    <w:rsid w:val="0055358F"/>
    <w:rsid w:val="00577CED"/>
    <w:rsid w:val="00582EA0"/>
    <w:rsid w:val="00583DE9"/>
    <w:rsid w:val="0058747E"/>
    <w:rsid w:val="00596738"/>
    <w:rsid w:val="005A49CD"/>
    <w:rsid w:val="005A75B9"/>
    <w:rsid w:val="005B363F"/>
    <w:rsid w:val="005C7DAF"/>
    <w:rsid w:val="005D1F72"/>
    <w:rsid w:val="005D2755"/>
    <w:rsid w:val="005E0D24"/>
    <w:rsid w:val="005E2533"/>
    <w:rsid w:val="005F6273"/>
    <w:rsid w:val="006129D5"/>
    <w:rsid w:val="00614200"/>
    <w:rsid w:val="006147B6"/>
    <w:rsid w:val="006206F1"/>
    <w:rsid w:val="00620B16"/>
    <w:rsid w:val="00621FDE"/>
    <w:rsid w:val="00626D71"/>
    <w:rsid w:val="00627AD7"/>
    <w:rsid w:val="00644AD7"/>
    <w:rsid w:val="006535B8"/>
    <w:rsid w:val="00653D79"/>
    <w:rsid w:val="00656E43"/>
    <w:rsid w:val="006666FF"/>
    <w:rsid w:val="00672606"/>
    <w:rsid w:val="00672C7D"/>
    <w:rsid w:val="00681040"/>
    <w:rsid w:val="00683618"/>
    <w:rsid w:val="00697FB2"/>
    <w:rsid w:val="006A2391"/>
    <w:rsid w:val="006B28D6"/>
    <w:rsid w:val="006B60AB"/>
    <w:rsid w:val="006C0D79"/>
    <w:rsid w:val="006C1163"/>
    <w:rsid w:val="006D1B20"/>
    <w:rsid w:val="006D2A09"/>
    <w:rsid w:val="006D3B98"/>
    <w:rsid w:val="006E517D"/>
    <w:rsid w:val="006F034D"/>
    <w:rsid w:val="006F0E05"/>
    <w:rsid w:val="00703658"/>
    <w:rsid w:val="00712D90"/>
    <w:rsid w:val="0072615A"/>
    <w:rsid w:val="00726382"/>
    <w:rsid w:val="00732CD0"/>
    <w:rsid w:val="00735402"/>
    <w:rsid w:val="007402E7"/>
    <w:rsid w:val="00742B72"/>
    <w:rsid w:val="00744C75"/>
    <w:rsid w:val="007478F4"/>
    <w:rsid w:val="00750703"/>
    <w:rsid w:val="0075230E"/>
    <w:rsid w:val="00754B6A"/>
    <w:rsid w:val="007650E4"/>
    <w:rsid w:val="00772A92"/>
    <w:rsid w:val="0077312D"/>
    <w:rsid w:val="0077608D"/>
    <w:rsid w:val="0078012E"/>
    <w:rsid w:val="00783CB6"/>
    <w:rsid w:val="007845B9"/>
    <w:rsid w:val="007A4062"/>
    <w:rsid w:val="007A51AE"/>
    <w:rsid w:val="007A5FAE"/>
    <w:rsid w:val="007A70CF"/>
    <w:rsid w:val="007C3D84"/>
    <w:rsid w:val="007C4BEB"/>
    <w:rsid w:val="007D5850"/>
    <w:rsid w:val="007E1F3E"/>
    <w:rsid w:val="007F608D"/>
    <w:rsid w:val="00801A7D"/>
    <w:rsid w:val="00805D01"/>
    <w:rsid w:val="00807960"/>
    <w:rsid w:val="00811D6E"/>
    <w:rsid w:val="00816D96"/>
    <w:rsid w:val="00820117"/>
    <w:rsid w:val="0082185F"/>
    <w:rsid w:val="00823FF9"/>
    <w:rsid w:val="00827851"/>
    <w:rsid w:val="008508FA"/>
    <w:rsid w:val="008722DF"/>
    <w:rsid w:val="008874C9"/>
    <w:rsid w:val="008C5982"/>
    <w:rsid w:val="008D23FB"/>
    <w:rsid w:val="008D29E7"/>
    <w:rsid w:val="0090436C"/>
    <w:rsid w:val="009053CD"/>
    <w:rsid w:val="00910B03"/>
    <w:rsid w:val="009127AF"/>
    <w:rsid w:val="009163ED"/>
    <w:rsid w:val="009203E5"/>
    <w:rsid w:val="00920561"/>
    <w:rsid w:val="00923126"/>
    <w:rsid w:val="009249E9"/>
    <w:rsid w:val="00924C0C"/>
    <w:rsid w:val="00925234"/>
    <w:rsid w:val="009275DE"/>
    <w:rsid w:val="00931DA7"/>
    <w:rsid w:val="00931E89"/>
    <w:rsid w:val="0093306E"/>
    <w:rsid w:val="00933327"/>
    <w:rsid w:val="00945502"/>
    <w:rsid w:val="00946AA3"/>
    <w:rsid w:val="00962885"/>
    <w:rsid w:val="00976F36"/>
    <w:rsid w:val="009852F2"/>
    <w:rsid w:val="00992C79"/>
    <w:rsid w:val="009A3B9F"/>
    <w:rsid w:val="009A4CE0"/>
    <w:rsid w:val="009A6CFC"/>
    <w:rsid w:val="009B0B2B"/>
    <w:rsid w:val="009B1C80"/>
    <w:rsid w:val="009B29D5"/>
    <w:rsid w:val="009C08B7"/>
    <w:rsid w:val="009C3457"/>
    <w:rsid w:val="009C3EAA"/>
    <w:rsid w:val="009E0549"/>
    <w:rsid w:val="009E2B76"/>
    <w:rsid w:val="009F3F84"/>
    <w:rsid w:val="009F7D64"/>
    <w:rsid w:val="00A0330B"/>
    <w:rsid w:val="00A04B5F"/>
    <w:rsid w:val="00A07B72"/>
    <w:rsid w:val="00A3686F"/>
    <w:rsid w:val="00A524B3"/>
    <w:rsid w:val="00A52AD6"/>
    <w:rsid w:val="00A55E55"/>
    <w:rsid w:val="00A73C18"/>
    <w:rsid w:val="00A7577E"/>
    <w:rsid w:val="00A77C82"/>
    <w:rsid w:val="00A84F89"/>
    <w:rsid w:val="00A87EFD"/>
    <w:rsid w:val="00AA1055"/>
    <w:rsid w:val="00AB3B16"/>
    <w:rsid w:val="00AB424D"/>
    <w:rsid w:val="00AB58ED"/>
    <w:rsid w:val="00AB5909"/>
    <w:rsid w:val="00AB790D"/>
    <w:rsid w:val="00AB7B6D"/>
    <w:rsid w:val="00AC5631"/>
    <w:rsid w:val="00AD26C9"/>
    <w:rsid w:val="00AE3E53"/>
    <w:rsid w:val="00B005EB"/>
    <w:rsid w:val="00B144B3"/>
    <w:rsid w:val="00B1752E"/>
    <w:rsid w:val="00B177D2"/>
    <w:rsid w:val="00B17F60"/>
    <w:rsid w:val="00B202B2"/>
    <w:rsid w:val="00B21764"/>
    <w:rsid w:val="00B407DF"/>
    <w:rsid w:val="00B41A3C"/>
    <w:rsid w:val="00B41B98"/>
    <w:rsid w:val="00B437B4"/>
    <w:rsid w:val="00B52E53"/>
    <w:rsid w:val="00B6103D"/>
    <w:rsid w:val="00B77C91"/>
    <w:rsid w:val="00B810E9"/>
    <w:rsid w:val="00B92329"/>
    <w:rsid w:val="00BA0B40"/>
    <w:rsid w:val="00BA7A49"/>
    <w:rsid w:val="00BB0744"/>
    <w:rsid w:val="00BB3377"/>
    <w:rsid w:val="00BB5E1E"/>
    <w:rsid w:val="00BB6018"/>
    <w:rsid w:val="00BB68D0"/>
    <w:rsid w:val="00BC1D9E"/>
    <w:rsid w:val="00BD023B"/>
    <w:rsid w:val="00BD2F8E"/>
    <w:rsid w:val="00BD380A"/>
    <w:rsid w:val="00BD6884"/>
    <w:rsid w:val="00BD7EEF"/>
    <w:rsid w:val="00BE15DD"/>
    <w:rsid w:val="00BE46B8"/>
    <w:rsid w:val="00BE5999"/>
    <w:rsid w:val="00BE7274"/>
    <w:rsid w:val="00BF293B"/>
    <w:rsid w:val="00BF62F2"/>
    <w:rsid w:val="00C11828"/>
    <w:rsid w:val="00C11831"/>
    <w:rsid w:val="00C13CEB"/>
    <w:rsid w:val="00C1532C"/>
    <w:rsid w:val="00C220AF"/>
    <w:rsid w:val="00C23C26"/>
    <w:rsid w:val="00C25959"/>
    <w:rsid w:val="00C31A96"/>
    <w:rsid w:val="00C32942"/>
    <w:rsid w:val="00C3555C"/>
    <w:rsid w:val="00C35B97"/>
    <w:rsid w:val="00C41C63"/>
    <w:rsid w:val="00C45304"/>
    <w:rsid w:val="00C459E3"/>
    <w:rsid w:val="00C63A30"/>
    <w:rsid w:val="00C6546F"/>
    <w:rsid w:val="00C71AEB"/>
    <w:rsid w:val="00C7409D"/>
    <w:rsid w:val="00C76BB2"/>
    <w:rsid w:val="00C843C5"/>
    <w:rsid w:val="00C87079"/>
    <w:rsid w:val="00C93D5B"/>
    <w:rsid w:val="00C97728"/>
    <w:rsid w:val="00CA659D"/>
    <w:rsid w:val="00CB0D90"/>
    <w:rsid w:val="00CB28AD"/>
    <w:rsid w:val="00CB45D1"/>
    <w:rsid w:val="00CB6127"/>
    <w:rsid w:val="00CB7E41"/>
    <w:rsid w:val="00CC0102"/>
    <w:rsid w:val="00CD2B4E"/>
    <w:rsid w:val="00CD3519"/>
    <w:rsid w:val="00CD410E"/>
    <w:rsid w:val="00D06CF5"/>
    <w:rsid w:val="00D27B11"/>
    <w:rsid w:val="00D32E38"/>
    <w:rsid w:val="00D40B89"/>
    <w:rsid w:val="00D453FD"/>
    <w:rsid w:val="00D45C2A"/>
    <w:rsid w:val="00D47568"/>
    <w:rsid w:val="00D56135"/>
    <w:rsid w:val="00D56CA5"/>
    <w:rsid w:val="00D62F37"/>
    <w:rsid w:val="00D765EF"/>
    <w:rsid w:val="00D830D8"/>
    <w:rsid w:val="00D8461B"/>
    <w:rsid w:val="00D87BD0"/>
    <w:rsid w:val="00D90F29"/>
    <w:rsid w:val="00D952B5"/>
    <w:rsid w:val="00DA165D"/>
    <w:rsid w:val="00DB0523"/>
    <w:rsid w:val="00DB27FA"/>
    <w:rsid w:val="00DB2D46"/>
    <w:rsid w:val="00DB318F"/>
    <w:rsid w:val="00DC3B39"/>
    <w:rsid w:val="00DC4038"/>
    <w:rsid w:val="00DC66EF"/>
    <w:rsid w:val="00DD33E5"/>
    <w:rsid w:val="00DE0E5C"/>
    <w:rsid w:val="00DF5600"/>
    <w:rsid w:val="00DF7874"/>
    <w:rsid w:val="00E04D56"/>
    <w:rsid w:val="00E12DA6"/>
    <w:rsid w:val="00E15A7B"/>
    <w:rsid w:val="00E21ACA"/>
    <w:rsid w:val="00E26D2C"/>
    <w:rsid w:val="00E36F23"/>
    <w:rsid w:val="00E40654"/>
    <w:rsid w:val="00E47CE0"/>
    <w:rsid w:val="00E47FCC"/>
    <w:rsid w:val="00E51BE9"/>
    <w:rsid w:val="00E546E9"/>
    <w:rsid w:val="00E621B0"/>
    <w:rsid w:val="00E72E9C"/>
    <w:rsid w:val="00E77A24"/>
    <w:rsid w:val="00E9246A"/>
    <w:rsid w:val="00E94422"/>
    <w:rsid w:val="00E977FE"/>
    <w:rsid w:val="00EA2218"/>
    <w:rsid w:val="00EA796E"/>
    <w:rsid w:val="00EB3240"/>
    <w:rsid w:val="00EC7175"/>
    <w:rsid w:val="00EC71D1"/>
    <w:rsid w:val="00EE0A0F"/>
    <w:rsid w:val="00EE10D9"/>
    <w:rsid w:val="00EE158B"/>
    <w:rsid w:val="00EE29EC"/>
    <w:rsid w:val="00EE35B1"/>
    <w:rsid w:val="00EE5177"/>
    <w:rsid w:val="00EE5292"/>
    <w:rsid w:val="00EF2479"/>
    <w:rsid w:val="00EF5357"/>
    <w:rsid w:val="00F02B0A"/>
    <w:rsid w:val="00F139E4"/>
    <w:rsid w:val="00F150B7"/>
    <w:rsid w:val="00F204CF"/>
    <w:rsid w:val="00F264C5"/>
    <w:rsid w:val="00F319FE"/>
    <w:rsid w:val="00F33545"/>
    <w:rsid w:val="00F664CA"/>
    <w:rsid w:val="00F66F86"/>
    <w:rsid w:val="00F67A92"/>
    <w:rsid w:val="00F84DA6"/>
    <w:rsid w:val="00F933CE"/>
    <w:rsid w:val="00FA1249"/>
    <w:rsid w:val="00FA15FA"/>
    <w:rsid w:val="00FA682F"/>
    <w:rsid w:val="00FB051F"/>
    <w:rsid w:val="00FC1F79"/>
    <w:rsid w:val="00FC283B"/>
    <w:rsid w:val="00FC2CFA"/>
    <w:rsid w:val="00FC60E8"/>
    <w:rsid w:val="00FC7A36"/>
    <w:rsid w:val="00FD5C75"/>
    <w:rsid w:val="00FD74F7"/>
    <w:rsid w:val="00FE0761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6B169"/>
  <w15:chartTrackingRefBased/>
  <w15:docId w15:val="{6EBB84EE-5F48-41A8-905D-9DEFA0C3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9205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205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2056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character" w:customStyle="1" w:styleId="author-art">
    <w:name w:val="author-art"/>
    <w:basedOn w:val="Standaardalinea-lettertype"/>
    <w:rsid w:val="00920561"/>
  </w:style>
  <w:style w:type="character" w:customStyle="1" w:styleId="writer">
    <w:name w:val="writer"/>
    <w:basedOn w:val="Standaardalinea-lettertype"/>
    <w:rsid w:val="00920561"/>
  </w:style>
  <w:style w:type="paragraph" w:customStyle="1" w:styleId="summary-art">
    <w:name w:val="summary-art"/>
    <w:basedOn w:val="Standaard"/>
    <w:rsid w:val="00920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20561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chapter-paragraph">
    <w:name w:val="chapter-paragraph"/>
    <w:basedOn w:val="Standaard"/>
    <w:rsid w:val="00920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920561"/>
    <w:rPr>
      <w:color w:val="0000FF"/>
      <w:u w:val="single"/>
    </w:rPr>
  </w:style>
  <w:style w:type="table" w:styleId="Tabelraster">
    <w:name w:val="Table Grid"/>
    <w:basedOn w:val="Standaardtabel"/>
    <w:uiPriority w:val="39"/>
    <w:rsid w:val="006C0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A2218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032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5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njoycandelis.com/blog/waarom-duurzaam-vaak-niet-ecologisch-i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1557</Words>
  <Characters>8566</Characters>
  <Application>Microsoft Office Word</Application>
  <DocSecurity>0</DocSecurity>
  <Lines>71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Gentile</dc:creator>
  <cp:keywords/>
  <dc:description/>
  <cp:lastModifiedBy>Tom de Keyzer</cp:lastModifiedBy>
  <cp:revision>458</cp:revision>
  <dcterms:created xsi:type="dcterms:W3CDTF">2024-01-14T10:30:00Z</dcterms:created>
  <dcterms:modified xsi:type="dcterms:W3CDTF">2024-01-18T07:30:00Z</dcterms:modified>
</cp:coreProperties>
</file>