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F6" w:rsidRPr="0059743D" w:rsidRDefault="00D737F6" w:rsidP="00D737F6">
      <w:pPr>
        <w:pStyle w:val="Titolo1"/>
        <w:shd w:val="clear" w:color="auto" w:fill="FFFFFF"/>
        <w:spacing w:before="0" w:line="360" w:lineRule="exact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9743D">
        <w:rPr>
          <w:rFonts w:ascii="Times New Roman" w:hAnsi="Times New Roman" w:cs="Times New Roman"/>
          <w:bCs w:val="0"/>
          <w:color w:val="auto"/>
          <w:sz w:val="24"/>
          <w:szCs w:val="24"/>
        </w:rPr>
        <w:t>Potrà mai la cucina russa diventare popolare come quella italiana?</w:t>
      </w:r>
    </w:p>
    <w:p w:rsidR="00D737F6" w:rsidRPr="0059743D" w:rsidRDefault="00D737F6" w:rsidP="00D737F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737F6" w:rsidRPr="0059743D" w:rsidRDefault="00D737F6" w:rsidP="00D737F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recente sondaggio dice che i russi preferiscono la cucina italiana (38%), quella georgiana e </w:t>
      </w:r>
      <w:r w:rsidR="007E44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quella 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="00360C11">
        <w:rPr>
          <w:rFonts w:ascii="Times New Roman" w:eastAsia="Times New Roman" w:hAnsi="Times New Roman" w:cs="Times New Roman"/>
          <w:sz w:val="24"/>
          <w:szCs w:val="24"/>
          <w:lang w:eastAsia="it-IT"/>
        </w:rPr>
        <w:t>h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ailandese, mentre la cucina nazionale non rientra </w:t>
      </w:r>
      <w:r w:rsidR="0059743D"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nemmeno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9743D"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nella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top ten. I suoi sapori </w:t>
      </w:r>
      <w:r w:rsidRPr="00360C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complessi e </w:t>
      </w:r>
      <w:r w:rsidR="00210A73" w:rsidRPr="00360C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l’adattamento imposto dalle mancanze alimentari dell’epoca sovietica </w:t>
      </w:r>
      <w:r w:rsidRPr="00360C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rendono poco adatta ai palati internazionali e ai formati </w:t>
      </w:r>
      <w:r w:rsidRPr="00360C1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fast </w:t>
      </w:r>
      <w:proofErr w:type="spellStart"/>
      <w:r w:rsidRPr="00360C1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food</w:t>
      </w:r>
      <w:proofErr w:type="spellEnd"/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737F6" w:rsidRPr="0059743D" w:rsidRDefault="00D737F6" w:rsidP="00D737F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304708"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gastronomia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russa ha sempre </w:t>
      </w:r>
      <w:r w:rsidR="00DD3F38">
        <w:rPr>
          <w:rFonts w:ascii="Times New Roman" w:eastAsia="Times New Roman" w:hAnsi="Times New Roman" w:cs="Times New Roman"/>
          <w:sz w:val="24"/>
          <w:szCs w:val="24"/>
          <w:lang w:eastAsia="it-IT"/>
        </w:rPr>
        <w:t>preteso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</w:t>
      </w:r>
      <w:r w:rsidR="00DD3F38">
        <w:rPr>
          <w:rFonts w:ascii="Times New Roman" w:eastAsia="Times New Roman" w:hAnsi="Times New Roman" w:cs="Times New Roman"/>
          <w:sz w:val="24"/>
          <w:szCs w:val="24"/>
          <w:lang w:eastAsia="it-IT"/>
        </w:rPr>
        <w:t>approccio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piuttosto serio: per capirla bisogna </w:t>
      </w:r>
      <w:r w:rsidR="007E4426">
        <w:rPr>
          <w:rFonts w:ascii="Times New Roman" w:eastAsia="Times New Roman" w:hAnsi="Times New Roman" w:cs="Times New Roman"/>
          <w:sz w:val="24"/>
          <w:szCs w:val="24"/>
          <w:lang w:eastAsia="it-IT"/>
        </w:rPr>
        <w:t>assaporare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insalate e zuppe, con tutto il loro insieme di ingredienti</w:t>
      </w:r>
      <w:r w:rsidR="007E44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variegati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salse. “Bisogna </w:t>
      </w:r>
      <w:r w:rsid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concentrarsi,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esplorar</w:t>
      </w:r>
      <w:r w:rsid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e tutt</w:t>
      </w:r>
      <w:r w:rsidR="007E4426">
        <w:rPr>
          <w:rFonts w:ascii="Times New Roman" w:eastAsia="Times New Roman" w:hAnsi="Times New Roman" w:cs="Times New Roman"/>
          <w:sz w:val="24"/>
          <w:szCs w:val="24"/>
          <w:lang w:eastAsia="it-IT"/>
        </w:rPr>
        <w:t>a la gamma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E4426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i toni amari</w:t>
      </w:r>
      <w:r w:rsid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aspri</w:t>
      </w:r>
      <w:r w:rsid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acidi”, </w:t>
      </w:r>
      <w:hyperlink r:id="rId5" w:history="1">
        <w:r w:rsidR="00DD3F3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ha dichiarato</w:t>
        </w:r>
      </w:hyperlink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proofErr w:type="spellStart"/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Aleksej</w:t>
      </w:r>
      <w:proofErr w:type="spellEnd"/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Zimin</w:t>
      </w:r>
      <w:proofErr w:type="spellEnd"/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, direttore del</w:t>
      </w:r>
      <w:r w:rsidR="0059743D"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rivista 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online di cucina </w:t>
      </w:r>
      <w:r w:rsidR="00360C11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proofErr w:type="spellStart"/>
      <w:r w:rsidR="00413C2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Afisha</w:t>
      </w:r>
      <w:proofErr w:type="spellEnd"/>
      <w:r w:rsidR="00413C25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- </w:t>
      </w:r>
      <w:r w:rsidRPr="00360C11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Eda</w:t>
      </w:r>
      <w:r w:rsidR="00360C11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”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737F6" w:rsidRDefault="00D737F6" w:rsidP="00D737F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304708"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cucina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russa non è adatta al consumo di massa, perché richiede che i clienti siano preparati, che conoscano </w:t>
      </w:r>
      <w:hyperlink r:id="rId6" w:history="1">
        <w:r w:rsidRPr="00360C11">
          <w:rPr>
            <w:rFonts w:ascii="Times New Roman" w:eastAsia="Times New Roman" w:hAnsi="Times New Roman" w:cs="Times New Roman"/>
            <w:i/>
            <w:sz w:val="24"/>
            <w:szCs w:val="24"/>
            <w:lang w:eastAsia="it-IT"/>
          </w:rPr>
          <w:t>il kvas</w:t>
        </w:r>
      </w:hyperlink>
      <w:r w:rsidR="00B33F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hyperlink r:id="rId7" w:history="1">
        <w:r w:rsidRPr="0059743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la </w:t>
        </w:r>
        <w:proofErr w:type="spellStart"/>
        <w:r w:rsidRPr="00360C11">
          <w:rPr>
            <w:rFonts w:ascii="Times New Roman" w:eastAsia="Times New Roman" w:hAnsi="Times New Roman" w:cs="Times New Roman"/>
            <w:i/>
            <w:sz w:val="24"/>
            <w:szCs w:val="24"/>
            <w:lang w:eastAsia="it-IT"/>
          </w:rPr>
          <w:t>smetana</w:t>
        </w:r>
        <w:proofErr w:type="spellEnd"/>
      </w:hyperlink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. Inoltre, la cottura dei piatti tradizionali richiede tempo, e la gente oggi ne ha poco. Per</w:t>
      </w:r>
      <w:r w:rsidR="0059743D"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tutto 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questo, </w:t>
      </w:r>
      <w:proofErr w:type="spellStart"/>
      <w:r w:rsidRPr="00360C1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kholodets</w:t>
      </w:r>
      <w:proofErr w:type="spellEnd"/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anatra ripiena sono destinati ormai solo alle serate </w:t>
      </w:r>
      <w:r w:rsidR="007E44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7E4426" w:rsidRPr="003F4FFB">
        <w:rPr>
          <w:rFonts w:ascii="Times New Roman" w:eastAsia="Times New Roman" w:hAnsi="Times New Roman" w:cs="Times New Roman"/>
          <w:sz w:val="24"/>
          <w:szCs w:val="24"/>
          <w:lang w:eastAsia="it-IT"/>
        </w:rPr>
        <w:t>gran festa</w:t>
      </w:r>
      <w:r w:rsidRPr="003F4FF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BB1C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abbiamo mai avuto la </w:t>
      </w:r>
      <w:r w:rsidR="00304708">
        <w:rPr>
          <w:rFonts w:ascii="Times New Roman" w:eastAsia="Times New Roman" w:hAnsi="Times New Roman" w:cs="Times New Roman"/>
          <w:sz w:val="24"/>
          <w:szCs w:val="24"/>
          <w:lang w:eastAsia="it-IT"/>
        </w:rPr>
        <w:t>consuetudine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mangiare in fretta”, </w:t>
      </w:r>
      <w:hyperlink r:id="rId8" w:history="1">
        <w:r w:rsidRPr="0059743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ha spiegato</w:t>
        </w:r>
      </w:hyperlink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Pavel </w:t>
      </w:r>
      <w:proofErr w:type="spellStart"/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Sutkin</w:t>
      </w:r>
      <w:proofErr w:type="spellEnd"/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uno storico dell’arte culinaria russa. </w:t>
      </w:r>
      <w:bookmarkStart w:id="0" w:name="_GoBack"/>
      <w:bookmarkEnd w:id="0"/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La cucina russa</w:t>
      </w:r>
      <w:r w:rsidR="0059743D"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, ha aggiunto,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dovrebbe essere percepita </w:t>
      </w:r>
      <w:r w:rsidR="0059743D"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Pr="0059743D">
        <w:rPr>
          <w:rFonts w:ascii="Times New Roman" w:eastAsia="Times New Roman" w:hAnsi="Times New Roman" w:cs="Times New Roman"/>
          <w:sz w:val="24"/>
          <w:szCs w:val="24"/>
          <w:lang w:eastAsia="it-IT"/>
        </w:rPr>
        <w:t>come cibo lento, da mangiare con calma, con piacere”.  </w:t>
      </w:r>
    </w:p>
    <w:p w:rsidR="00C50ED9" w:rsidRPr="0059743D" w:rsidRDefault="00C50ED9" w:rsidP="00D737F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5637" w:rsidRPr="0059743D" w:rsidRDefault="00CF5637" w:rsidP="00D737F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9743D" w:rsidRPr="0059743D" w:rsidRDefault="0059743D" w:rsidP="00D737F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59743D" w:rsidRPr="005974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34"/>
    <w:rsid w:val="00074614"/>
    <w:rsid w:val="000B56AA"/>
    <w:rsid w:val="000D6BB4"/>
    <w:rsid w:val="00210A73"/>
    <w:rsid w:val="00304708"/>
    <w:rsid w:val="00306281"/>
    <w:rsid w:val="00360C11"/>
    <w:rsid w:val="00367855"/>
    <w:rsid w:val="003F4FFB"/>
    <w:rsid w:val="00413C25"/>
    <w:rsid w:val="0059743D"/>
    <w:rsid w:val="00642AC8"/>
    <w:rsid w:val="006B7585"/>
    <w:rsid w:val="00742434"/>
    <w:rsid w:val="007E4426"/>
    <w:rsid w:val="00B33F70"/>
    <w:rsid w:val="00B47900"/>
    <w:rsid w:val="00BB1CFD"/>
    <w:rsid w:val="00C50ED9"/>
    <w:rsid w:val="00CF5637"/>
    <w:rsid w:val="00D737F6"/>
    <w:rsid w:val="00DD3F38"/>
    <w:rsid w:val="00FA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37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642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42A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4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42AC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737F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D737F6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37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37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642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42A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4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42AC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737F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D737F6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37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3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-syutkin.livejournal.com/2558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rbth.com/multimedia/infographics/2016/06/02/kefir-o-smetana-la-guida-ai-derivati-russi-del-latte_59948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t.rbth.com/articles/2012/07/14/kvas_per_combattere_il_caldo_16633" TargetMode="External"/><Relationship Id="rId5" Type="http://schemas.openxmlformats.org/officeDocument/2006/relationships/hyperlink" Target="https://ed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 almamater</dc:creator>
  <cp:keywords/>
  <dc:description/>
  <cp:lastModifiedBy>forli almamater</cp:lastModifiedBy>
  <cp:revision>20</cp:revision>
  <dcterms:created xsi:type="dcterms:W3CDTF">2021-08-10T11:51:00Z</dcterms:created>
  <dcterms:modified xsi:type="dcterms:W3CDTF">2022-05-15T17:02:00Z</dcterms:modified>
</cp:coreProperties>
</file>