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BF8CC" w14:textId="077498FF" w:rsidR="005B4CD0" w:rsidRDefault="005B4CD0" w:rsidP="005B4CD0">
      <w:pPr>
        <w:spacing w:before="100" w:beforeAutospacing="1" w:after="100" w:afterAutospacing="1" w:line="240" w:lineRule="auto"/>
        <w:outlineLvl w:val="0"/>
        <w:rPr>
          <w:rFonts w:ascii="Times New Roman" w:eastAsia="Times New Roman" w:hAnsi="Times New Roman" w:cs="Times New Roman"/>
          <w:b/>
          <w:bCs/>
          <w:kern w:val="36"/>
          <w:sz w:val="24"/>
          <w:szCs w:val="24"/>
          <w:u w:val="single"/>
          <w:lang w:eastAsia="it-IT"/>
        </w:rPr>
      </w:pPr>
      <w:r w:rsidRPr="008926FC">
        <w:rPr>
          <w:rFonts w:ascii="Times New Roman" w:eastAsia="Times New Roman" w:hAnsi="Times New Roman" w:cs="Times New Roman"/>
          <w:b/>
          <w:bCs/>
          <w:kern w:val="36"/>
          <w:sz w:val="24"/>
          <w:szCs w:val="24"/>
          <w:u w:val="single"/>
          <w:lang w:eastAsia="it-IT"/>
        </w:rPr>
        <w:t>La sesta estinzione di massa è già iniziata</w:t>
      </w:r>
      <w:r w:rsidR="00B568DC">
        <w:rPr>
          <w:rFonts w:ascii="Times New Roman" w:eastAsia="Times New Roman" w:hAnsi="Times New Roman" w:cs="Times New Roman"/>
          <w:b/>
          <w:bCs/>
          <w:kern w:val="36"/>
          <w:sz w:val="24"/>
          <w:szCs w:val="24"/>
          <w:u w:val="single"/>
          <w:lang w:eastAsia="it-IT"/>
        </w:rPr>
        <w:t xml:space="preserve"> </w:t>
      </w:r>
    </w:p>
    <w:p w14:paraId="27148D8B" w14:textId="77777777" w:rsidR="005B4CD0" w:rsidRPr="008926FC" w:rsidRDefault="005B4CD0" w:rsidP="005B4CD0">
      <w:pPr>
        <w:spacing w:before="100" w:beforeAutospacing="1" w:after="100" w:afterAutospacing="1" w:line="240" w:lineRule="auto"/>
        <w:outlineLvl w:val="1"/>
        <w:rPr>
          <w:rFonts w:ascii="Times New Roman" w:eastAsia="Times New Roman" w:hAnsi="Times New Roman" w:cs="Times New Roman"/>
          <w:b/>
          <w:bCs/>
          <w:sz w:val="24"/>
          <w:szCs w:val="24"/>
          <w:lang w:eastAsia="it-IT"/>
        </w:rPr>
      </w:pPr>
      <w:r w:rsidRPr="008926FC">
        <w:rPr>
          <w:rFonts w:ascii="Times New Roman" w:eastAsia="Times New Roman" w:hAnsi="Times New Roman" w:cs="Times New Roman"/>
          <w:b/>
          <w:bCs/>
          <w:sz w:val="24"/>
          <w:szCs w:val="24"/>
          <w:lang w:eastAsia="it-IT"/>
        </w:rPr>
        <w:t xml:space="preserve">In 5 secoli sono scomparse dal nostro pianeta tra il 7,5 e il 13 per cento delle 2 milioni di specie conosciute. È in corso la sesta estinzione di massa, anche se qualcuno è ancora scettico al riguardo. </w:t>
      </w:r>
    </w:p>
    <w:p w14:paraId="5A86C265" w14:textId="77777777" w:rsidR="005B4CD0" w:rsidRPr="008926FC" w:rsidRDefault="005B4CD0" w:rsidP="005B4CD0">
      <w:pPr>
        <w:pStyle w:val="NormalWeb"/>
        <w:rPr>
          <w:sz w:val="20"/>
          <w:szCs w:val="20"/>
        </w:rPr>
      </w:pPr>
      <w:r w:rsidRPr="008926FC">
        <w:rPr>
          <w:sz w:val="20"/>
          <w:szCs w:val="20"/>
        </w:rPr>
        <w:t xml:space="preserve">Siamo nel bel mezzo della sesta estinzione di massa? Sì, secondo uno studio realizzato da un gruppo di biologi dell'Università delle Hawaii (Honolulu) e del </w:t>
      </w:r>
      <w:proofErr w:type="spellStart"/>
      <w:r w:rsidRPr="008926FC">
        <w:rPr>
          <w:sz w:val="20"/>
          <w:szCs w:val="20"/>
        </w:rPr>
        <w:t>Muséum</w:t>
      </w:r>
      <w:proofErr w:type="spellEnd"/>
      <w:r w:rsidRPr="008926FC">
        <w:rPr>
          <w:sz w:val="20"/>
          <w:szCs w:val="20"/>
        </w:rPr>
        <w:t xml:space="preserve"> National d'Histoire Naturelle (Parigi), </w:t>
      </w:r>
      <w:hyperlink r:id="rId4" w:tooltip="estinzione di massa - The Sixth Mass Extinction: fact, fiction or speculation? (vers. integrale)" w:history="1">
        <w:r w:rsidRPr="008926FC">
          <w:rPr>
            <w:rStyle w:val="Hyperlink"/>
            <w:color w:val="auto"/>
            <w:sz w:val="20"/>
            <w:szCs w:val="20"/>
            <w:u w:val="none"/>
          </w:rPr>
          <w:t xml:space="preserve">pubblicato su </w:t>
        </w:r>
        <w:proofErr w:type="spellStart"/>
        <w:r w:rsidRPr="008926FC">
          <w:rPr>
            <w:rStyle w:val="Hyperlink"/>
            <w:color w:val="auto"/>
            <w:sz w:val="20"/>
            <w:szCs w:val="20"/>
            <w:u w:val="none"/>
          </w:rPr>
          <w:t>Biological</w:t>
        </w:r>
        <w:proofErr w:type="spellEnd"/>
        <w:r w:rsidRPr="008926FC">
          <w:rPr>
            <w:rStyle w:val="Hyperlink"/>
            <w:color w:val="auto"/>
            <w:sz w:val="20"/>
            <w:szCs w:val="20"/>
            <w:u w:val="none"/>
          </w:rPr>
          <w:t xml:space="preserve"> Reviews</w:t>
        </w:r>
      </w:hyperlink>
      <w:r w:rsidRPr="008926FC">
        <w:rPr>
          <w:sz w:val="20"/>
          <w:szCs w:val="20"/>
        </w:rPr>
        <w:t xml:space="preserve">. «È in atto un aumento "drastico" dei tassi di estinzione di molte specie viventi», spiega Robert </w:t>
      </w:r>
      <w:proofErr w:type="spellStart"/>
      <w:r w:rsidRPr="008926FC">
        <w:rPr>
          <w:sz w:val="20"/>
          <w:szCs w:val="20"/>
        </w:rPr>
        <w:t>Cowie</w:t>
      </w:r>
      <w:proofErr w:type="spellEnd"/>
      <w:r w:rsidRPr="008926FC">
        <w:rPr>
          <w:sz w:val="20"/>
          <w:szCs w:val="20"/>
        </w:rPr>
        <w:t>, il principale autore della ricerca: «è indiscutibile che stia avvenendo un forte calo nel numero di individui di diverse specie sia animali sia vegetali, e ciò conferma che il fenomeno dell'estinzione è in atto».</w:t>
      </w:r>
    </w:p>
    <w:p w14:paraId="7EDC7FAB" w14:textId="77777777" w:rsidR="005B4CD0" w:rsidRPr="008926FC" w:rsidRDefault="005B4CD0" w:rsidP="005B4CD0">
      <w:pPr>
        <w:pStyle w:val="NormalWeb"/>
        <w:rPr>
          <w:sz w:val="20"/>
          <w:szCs w:val="20"/>
        </w:rPr>
      </w:pPr>
      <w:r w:rsidRPr="008926FC">
        <w:rPr>
          <w:sz w:val="20"/>
          <w:szCs w:val="20"/>
        </w:rPr>
        <w:t>La ricerca ha messo in risalto che dall'anno 1500 sarebbero scomparse dal nostro pianeta tra il 7,5 e il 13 per cento delle 2 milioni di specie conosciute. «Si tratta di un numero enorme: significa che da 150.000 a 260.000 specie non esistono più», precisa il ricercatore. Le aree più colpite dall'estinzione sarebbero quelle insulari rispetto a quelle continentali, e le piante sembrano soffrire di un tasso di estinzione maggiore rispetto agli animali terrestri.</w:t>
      </w:r>
    </w:p>
    <w:p w14:paraId="6C1AC14C" w14:textId="77777777" w:rsidR="005B4CD0" w:rsidRPr="008926FC" w:rsidRDefault="005B4CD0" w:rsidP="005B4CD0">
      <w:pPr>
        <w:spacing w:before="100" w:beforeAutospacing="1" w:after="100" w:afterAutospacing="1"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b/>
          <w:bCs/>
          <w:sz w:val="20"/>
          <w:szCs w:val="20"/>
          <w:lang w:eastAsia="it-IT"/>
        </w:rPr>
        <w:t>FACCIAMO I CONTI.</w:t>
      </w:r>
      <w:r w:rsidRPr="008926FC">
        <w:rPr>
          <w:rFonts w:ascii="Times New Roman" w:eastAsia="Times New Roman" w:hAnsi="Times New Roman" w:cs="Times New Roman"/>
          <w:sz w:val="20"/>
          <w:szCs w:val="20"/>
          <w:lang w:eastAsia="it-IT"/>
        </w:rPr>
        <w:t xml:space="preserve"> Al momento si conoscono cinque grandi estinzioni di massa avvenute nel passato (anche se per alcuni ricercatori sono </w:t>
      </w:r>
      <w:hyperlink r:id="rId5" w:tooltip="Focus.it - Le estinzioni? Furono 4, non 5 come ipotizzato finora" w:history="1">
        <w:r w:rsidRPr="008926FC">
          <w:rPr>
            <w:rFonts w:ascii="Times New Roman" w:eastAsia="Times New Roman" w:hAnsi="Times New Roman" w:cs="Times New Roman"/>
            <w:sz w:val="20"/>
            <w:szCs w:val="20"/>
            <w:lang w:eastAsia="it-IT"/>
          </w:rPr>
          <w:t>state solo quattro</w:t>
        </w:r>
      </w:hyperlink>
      <w:r w:rsidRPr="008926FC">
        <w:rPr>
          <w:rFonts w:ascii="Times New Roman" w:eastAsia="Times New Roman" w:hAnsi="Times New Roman" w:cs="Times New Roman"/>
          <w:sz w:val="20"/>
          <w:szCs w:val="20"/>
          <w:lang w:eastAsia="it-IT"/>
        </w:rPr>
        <w:t>), definite così perché hanno interessato l'intero pianeta e un'altissima percentuale di specie viventi. Va precisato che quando si parla di "estinzione" si deve pensare a un evento che porta alla distruzione delle forme di vita in decine o centinaia di migliaia di anni, che in termini geologici sono tempi brevissimi. Che cosa significa? Che se un essere vivente si trova nel cuore di un'estinzione potrebbe non accorgersene anche se la sua vita dura vari decenni. Ed è quello che starebbe dunque succedendo ora.</w:t>
      </w:r>
    </w:p>
    <w:p w14:paraId="59767C51" w14:textId="77777777" w:rsidR="005B4CD0" w:rsidRPr="008926FC" w:rsidRDefault="005B4CD0" w:rsidP="005B4CD0">
      <w:pPr>
        <w:spacing w:before="100" w:beforeAutospacing="1" w:after="100" w:afterAutospacing="1"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sz w:val="20"/>
          <w:szCs w:val="20"/>
          <w:lang w:eastAsia="it-IT"/>
        </w:rPr>
        <w:t xml:space="preserve">Alcuni però negano che ci si trovi di fronte a un'estinzione di massa. Probabilmente perché, secondo </w:t>
      </w:r>
      <w:proofErr w:type="spellStart"/>
      <w:r w:rsidRPr="008926FC">
        <w:rPr>
          <w:rFonts w:ascii="Times New Roman" w:eastAsia="Times New Roman" w:hAnsi="Times New Roman" w:cs="Times New Roman"/>
          <w:sz w:val="20"/>
          <w:szCs w:val="20"/>
          <w:lang w:eastAsia="it-IT"/>
        </w:rPr>
        <w:t>Cowie</w:t>
      </w:r>
      <w:proofErr w:type="spellEnd"/>
      <w:r w:rsidRPr="008926FC">
        <w:rPr>
          <w:rFonts w:ascii="Times New Roman" w:eastAsia="Times New Roman" w:hAnsi="Times New Roman" w:cs="Times New Roman"/>
          <w:sz w:val="20"/>
          <w:szCs w:val="20"/>
          <w:lang w:eastAsia="it-IT"/>
        </w:rPr>
        <w:t xml:space="preserve">, prendono in considerazione mammiferi e uccelli, ignorando gli invertebrati. «Questi ultimi costituiscono invece la porzione più importante della vita sulla Terra e non si possono ignorare», precisa il ricercatore. E quale sarà il nostro ruolo? «L'uomo è l'unica specie in grado di manipolare la biosfera su larga scala», conclude </w:t>
      </w:r>
      <w:proofErr w:type="spellStart"/>
      <w:r w:rsidRPr="008926FC">
        <w:rPr>
          <w:rFonts w:ascii="Times New Roman" w:eastAsia="Times New Roman" w:hAnsi="Times New Roman" w:cs="Times New Roman"/>
          <w:sz w:val="20"/>
          <w:szCs w:val="20"/>
          <w:lang w:eastAsia="it-IT"/>
        </w:rPr>
        <w:t>Cowie</w:t>
      </w:r>
      <w:proofErr w:type="spellEnd"/>
      <w:r w:rsidRPr="008926FC">
        <w:rPr>
          <w:rFonts w:ascii="Times New Roman" w:eastAsia="Times New Roman" w:hAnsi="Times New Roman" w:cs="Times New Roman"/>
          <w:sz w:val="20"/>
          <w:szCs w:val="20"/>
          <w:lang w:eastAsia="it-IT"/>
        </w:rPr>
        <w:t>: «e poiché siamo l'unica specie che può scegliere consapevolmente il proprio futuro e quello della biodiversità terrestre, il suo ruolo è fondamentale per protrarre, rallentare o fermare tale situazione.»</w:t>
      </w:r>
    </w:p>
    <w:p w14:paraId="688B7C78" w14:textId="77777777" w:rsidR="00B568DC" w:rsidRPr="008926FC" w:rsidRDefault="00B568DC" w:rsidP="00B568DC">
      <w:pPr>
        <w:spacing w:before="100" w:beforeAutospacing="1" w:after="100" w:afterAutospacing="1" w:line="240" w:lineRule="auto"/>
        <w:outlineLvl w:val="0"/>
        <w:rPr>
          <w:rFonts w:ascii="Times New Roman" w:eastAsia="Times New Roman" w:hAnsi="Times New Roman" w:cs="Times New Roman"/>
          <w:b/>
          <w:bCs/>
          <w:kern w:val="36"/>
          <w:sz w:val="24"/>
          <w:szCs w:val="24"/>
          <w:u w:val="single"/>
          <w:lang w:eastAsia="it-IT"/>
        </w:rPr>
      </w:pPr>
      <w:r w:rsidRPr="00B568DC">
        <w:rPr>
          <w:rFonts w:ascii="Times New Roman" w:eastAsia="Times New Roman" w:hAnsi="Times New Roman" w:cs="Times New Roman"/>
          <w:b/>
          <w:bCs/>
          <w:kern w:val="36"/>
          <w:sz w:val="24"/>
          <w:szCs w:val="24"/>
          <w:u w:val="single"/>
          <w:lang w:eastAsia="it-IT"/>
        </w:rPr>
        <w:t>https://www.focus.it/scienza/scienze/sesta-estinzione-massa-iniziata</w:t>
      </w:r>
    </w:p>
    <w:p w14:paraId="4CA7D632" w14:textId="74D0DA00" w:rsidR="005B4CD0" w:rsidRPr="008926FC" w:rsidRDefault="005B4CD0">
      <w:pPr>
        <w:rPr>
          <w:sz w:val="20"/>
          <w:szCs w:val="20"/>
        </w:rPr>
      </w:pPr>
      <w:bookmarkStart w:id="0" w:name="_GoBack"/>
      <w:bookmarkEnd w:id="0"/>
    </w:p>
    <w:p w14:paraId="3F91585C" w14:textId="77777777" w:rsidR="00164259" w:rsidRPr="008926FC" w:rsidRDefault="00164259">
      <w:pPr>
        <w:rPr>
          <w:sz w:val="20"/>
          <w:szCs w:val="20"/>
        </w:rPr>
      </w:pPr>
    </w:p>
    <w:p w14:paraId="5DD1273C" w14:textId="77777777" w:rsidR="005B4CD0" w:rsidRPr="008926FC" w:rsidRDefault="005B4CD0" w:rsidP="005B4CD0">
      <w:pPr>
        <w:spacing w:after="0" w:line="240" w:lineRule="auto"/>
        <w:rPr>
          <w:rFonts w:ascii="Times New Roman" w:eastAsia="Times New Roman" w:hAnsi="Times New Roman" w:cs="Times New Roman"/>
          <w:b/>
          <w:bCs/>
          <w:sz w:val="20"/>
          <w:szCs w:val="20"/>
          <w:lang w:eastAsia="it-IT"/>
        </w:rPr>
      </w:pPr>
      <w:r w:rsidRPr="008926FC">
        <w:rPr>
          <w:rFonts w:ascii="Times New Roman" w:eastAsia="Times New Roman" w:hAnsi="Times New Roman" w:cs="Times New Roman"/>
          <w:b/>
          <w:bCs/>
          <w:sz w:val="20"/>
          <w:szCs w:val="20"/>
          <w:lang w:eastAsia="it-IT"/>
        </w:rPr>
        <w:t xml:space="preserve">Animali </w:t>
      </w:r>
    </w:p>
    <w:p w14:paraId="3BDB184A" w14:textId="77777777" w:rsidR="005B4CD0" w:rsidRPr="008926FC" w:rsidRDefault="005B4CD0" w:rsidP="005B4CD0">
      <w:pPr>
        <w:spacing w:before="100" w:beforeAutospacing="1" w:after="100" w:afterAutospacing="1" w:line="240" w:lineRule="auto"/>
        <w:outlineLvl w:val="0"/>
        <w:rPr>
          <w:rFonts w:ascii="Times New Roman" w:eastAsia="Times New Roman" w:hAnsi="Times New Roman" w:cs="Times New Roman"/>
          <w:b/>
          <w:bCs/>
          <w:kern w:val="36"/>
          <w:sz w:val="20"/>
          <w:szCs w:val="20"/>
          <w:lang w:eastAsia="it-IT"/>
        </w:rPr>
      </w:pPr>
      <w:r w:rsidRPr="008926FC">
        <w:rPr>
          <w:rFonts w:ascii="Times New Roman" w:eastAsia="Times New Roman" w:hAnsi="Times New Roman" w:cs="Times New Roman"/>
          <w:b/>
          <w:bCs/>
          <w:kern w:val="36"/>
          <w:sz w:val="20"/>
          <w:szCs w:val="20"/>
          <w:lang w:eastAsia="it-IT"/>
        </w:rPr>
        <w:t>Specie in via d'estinzione, la nuova Lista Rossa IUCN</w:t>
      </w:r>
    </w:p>
    <w:p w14:paraId="5F3FB383" w14:textId="77777777" w:rsidR="005B4CD0" w:rsidRPr="008926FC" w:rsidRDefault="005B4CD0" w:rsidP="005B4CD0">
      <w:pPr>
        <w:spacing w:before="100" w:beforeAutospacing="1" w:after="100" w:afterAutospacing="1" w:line="240" w:lineRule="auto"/>
        <w:outlineLvl w:val="2"/>
        <w:rPr>
          <w:rFonts w:ascii="Times New Roman" w:eastAsia="Times New Roman" w:hAnsi="Times New Roman" w:cs="Times New Roman"/>
          <w:b/>
          <w:bCs/>
          <w:sz w:val="20"/>
          <w:szCs w:val="20"/>
          <w:lang w:eastAsia="it-IT"/>
        </w:rPr>
      </w:pPr>
      <w:r w:rsidRPr="008926FC">
        <w:rPr>
          <w:rFonts w:ascii="Times New Roman" w:eastAsia="Times New Roman" w:hAnsi="Times New Roman" w:cs="Times New Roman"/>
          <w:b/>
          <w:bCs/>
          <w:sz w:val="20"/>
          <w:szCs w:val="20"/>
          <w:lang w:eastAsia="it-IT"/>
        </w:rPr>
        <w:t xml:space="preserve">Nel nuovo rapporto sugli animali a rischio estinzione dell'Unione Internazionale per la Conservazione della Natura, c'è una brutta notizia per il drago di </w:t>
      </w:r>
      <w:proofErr w:type="spellStart"/>
      <w:r w:rsidRPr="008926FC">
        <w:rPr>
          <w:rFonts w:ascii="Times New Roman" w:eastAsia="Times New Roman" w:hAnsi="Times New Roman" w:cs="Times New Roman"/>
          <w:b/>
          <w:bCs/>
          <w:sz w:val="20"/>
          <w:szCs w:val="20"/>
          <w:lang w:eastAsia="it-IT"/>
        </w:rPr>
        <w:t>Komodo</w:t>
      </w:r>
      <w:proofErr w:type="spellEnd"/>
      <w:r w:rsidRPr="008926FC">
        <w:rPr>
          <w:rFonts w:ascii="Times New Roman" w:eastAsia="Times New Roman" w:hAnsi="Times New Roman" w:cs="Times New Roman"/>
          <w:b/>
          <w:bCs/>
          <w:sz w:val="20"/>
          <w:szCs w:val="20"/>
          <w:lang w:eastAsia="it-IT"/>
        </w:rPr>
        <w:t xml:space="preserve"> e una bella per i rinoceronti.</w:t>
      </w:r>
    </w:p>
    <w:p w14:paraId="29D68042" w14:textId="77777777" w:rsidR="005B4CD0" w:rsidRPr="008926FC" w:rsidRDefault="005B4CD0" w:rsidP="005B4CD0">
      <w:pPr>
        <w:spacing w:before="100" w:beforeAutospacing="1" w:after="100" w:afterAutospacing="1"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sz w:val="20"/>
          <w:szCs w:val="20"/>
          <w:lang w:eastAsia="it-IT"/>
        </w:rPr>
        <w:t xml:space="preserve">Dal 1964 l'Unione Internazionale per la Conservazione della Natura, meglio nota come IUCN, compila una lista di tutte le specie più o meno a rischio di estinzione e ne valuta lo status e le prospettive di sopravvivenza a breve e lungo termine. La </w:t>
      </w:r>
      <w:hyperlink r:id="rId6" w:tooltip="IUCN: Red List delle specie a rischio" w:history="1">
        <w:r w:rsidRPr="008926FC">
          <w:rPr>
            <w:rFonts w:ascii="Times New Roman" w:eastAsia="Times New Roman" w:hAnsi="Times New Roman" w:cs="Times New Roman"/>
            <w:sz w:val="20"/>
            <w:szCs w:val="20"/>
            <w:lang w:eastAsia="it-IT"/>
          </w:rPr>
          <w:t>Red List dell'IUCN</w:t>
        </w:r>
      </w:hyperlink>
      <w:r w:rsidRPr="008926FC">
        <w:rPr>
          <w:rFonts w:ascii="Times New Roman" w:eastAsia="Times New Roman" w:hAnsi="Times New Roman" w:cs="Times New Roman"/>
          <w:sz w:val="20"/>
          <w:szCs w:val="20"/>
          <w:lang w:eastAsia="it-IT"/>
        </w:rPr>
        <w:t xml:space="preserve"> (e qui la </w:t>
      </w:r>
      <w:hyperlink r:id="rId7" w:tooltip="IUCN Italia, Liste Rosse italiane" w:history="1">
        <w:r w:rsidRPr="008926FC">
          <w:rPr>
            <w:rFonts w:ascii="Times New Roman" w:eastAsia="Times New Roman" w:hAnsi="Times New Roman" w:cs="Times New Roman"/>
            <w:sz w:val="20"/>
            <w:szCs w:val="20"/>
            <w:lang w:eastAsia="it-IT"/>
          </w:rPr>
          <w:t>Lista Rossa delle specie italiane</w:t>
        </w:r>
      </w:hyperlink>
      <w:r w:rsidRPr="008926FC">
        <w:rPr>
          <w:rFonts w:ascii="Times New Roman" w:eastAsia="Times New Roman" w:hAnsi="Times New Roman" w:cs="Times New Roman"/>
          <w:sz w:val="20"/>
          <w:szCs w:val="20"/>
          <w:lang w:eastAsia="it-IT"/>
        </w:rPr>
        <w:t xml:space="preserve"> a rischio) è lo strumento più completo e affidabile a nostra disposizione per tenere sotto controllo la situazione e decidere dove e quanto intervenire per cercare di salvare piante e animali a rischio.</w:t>
      </w:r>
    </w:p>
    <w:p w14:paraId="25032B63" w14:textId="77777777" w:rsidR="005B4CD0" w:rsidRPr="008926FC" w:rsidRDefault="005B4CD0" w:rsidP="005B4CD0">
      <w:pPr>
        <w:spacing w:before="100" w:beforeAutospacing="1" w:after="100" w:afterAutospacing="1"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b/>
          <w:bCs/>
          <w:sz w:val="20"/>
          <w:szCs w:val="20"/>
          <w:lang w:eastAsia="it-IT"/>
        </w:rPr>
        <w:t>Estinzione: la lista Rossa 2020.</w:t>
      </w:r>
      <w:r w:rsidRPr="008926FC">
        <w:rPr>
          <w:rFonts w:ascii="Times New Roman" w:eastAsia="Times New Roman" w:hAnsi="Times New Roman" w:cs="Times New Roman"/>
          <w:sz w:val="20"/>
          <w:szCs w:val="20"/>
          <w:lang w:eastAsia="it-IT"/>
        </w:rPr>
        <w:t xml:space="preserve"> Per questo, ogni aggiornamento pubblicato dall'IUCN è una notizia, e scatena ogni volta la caccia alla novità più interessante (o preoccupante). In questi giorni, che sono coincisi anche con il congresso dell'IUCN </w:t>
      </w:r>
      <w:hyperlink r:id="rId8" w:tooltip="Congresso IUCN - Sito ufficiale" w:history="1">
        <w:r w:rsidRPr="008926FC">
          <w:rPr>
            <w:rFonts w:ascii="Times New Roman" w:eastAsia="Times New Roman" w:hAnsi="Times New Roman" w:cs="Times New Roman"/>
            <w:sz w:val="20"/>
            <w:szCs w:val="20"/>
            <w:lang w:eastAsia="it-IT"/>
          </w:rPr>
          <w:t>tenutosi a Marsiglia</w:t>
        </w:r>
      </w:hyperlink>
      <w:r w:rsidRPr="008926FC">
        <w:rPr>
          <w:rFonts w:ascii="Times New Roman" w:eastAsia="Times New Roman" w:hAnsi="Times New Roman" w:cs="Times New Roman"/>
          <w:sz w:val="20"/>
          <w:szCs w:val="20"/>
          <w:lang w:eastAsia="it-IT"/>
        </w:rPr>
        <w:t>, è uscito l'ultimo di questi aggiornamenti: ci sono come sempre cattive notizie, ma ce n'è anche una buona che riguarda i rinoceronti di Sumatra (e anche noi).</w:t>
      </w:r>
    </w:p>
    <w:p w14:paraId="05A42C6A" w14:textId="77777777" w:rsidR="005B4CD0" w:rsidRPr="008926FC" w:rsidRDefault="005B4CD0" w:rsidP="005B4CD0">
      <w:pPr>
        <w:spacing w:before="100" w:beforeAutospacing="1" w:after="100" w:afterAutospacing="1"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b/>
          <w:bCs/>
          <w:sz w:val="20"/>
          <w:szCs w:val="20"/>
          <w:lang w:eastAsia="it-IT"/>
        </w:rPr>
        <w:t>Le cattive notizie.</w:t>
      </w:r>
      <w:r w:rsidRPr="008926FC">
        <w:rPr>
          <w:rFonts w:ascii="Times New Roman" w:eastAsia="Times New Roman" w:hAnsi="Times New Roman" w:cs="Times New Roman"/>
          <w:sz w:val="20"/>
          <w:szCs w:val="20"/>
          <w:lang w:eastAsia="it-IT"/>
        </w:rPr>
        <w:t xml:space="preserve"> Un'altra specie molto carismatica va ad aggiungersi alla lista delle specie in pericolo di estinzione: si tratta del </w:t>
      </w:r>
      <w:hyperlink r:id="rId9" w:tooltip="Focus.it - Il drago di Komodo è un lucertolone dal corpo massiccio, lunghi artigli e un morso che non dà scampo" w:history="1">
        <w:r w:rsidRPr="008926FC">
          <w:rPr>
            <w:rFonts w:ascii="Times New Roman" w:eastAsia="Times New Roman" w:hAnsi="Times New Roman" w:cs="Times New Roman"/>
            <w:sz w:val="20"/>
            <w:szCs w:val="20"/>
            <w:lang w:eastAsia="it-IT"/>
          </w:rPr>
          <w:t xml:space="preserve">drago di </w:t>
        </w:r>
        <w:proofErr w:type="spellStart"/>
        <w:r w:rsidRPr="008926FC">
          <w:rPr>
            <w:rFonts w:ascii="Times New Roman" w:eastAsia="Times New Roman" w:hAnsi="Times New Roman" w:cs="Times New Roman"/>
            <w:sz w:val="20"/>
            <w:szCs w:val="20"/>
            <w:lang w:eastAsia="it-IT"/>
          </w:rPr>
          <w:t>Komodo</w:t>
        </w:r>
        <w:proofErr w:type="spellEnd"/>
      </w:hyperlink>
      <w:r w:rsidRPr="008926FC">
        <w:rPr>
          <w:rFonts w:ascii="Times New Roman" w:eastAsia="Times New Roman" w:hAnsi="Times New Roman" w:cs="Times New Roman"/>
          <w:sz w:val="20"/>
          <w:szCs w:val="20"/>
          <w:lang w:eastAsia="it-IT"/>
        </w:rPr>
        <w:t xml:space="preserve">, che vive su un'isola che sta diventando sempre più piccola con l'innalzamento del livello del mare. Il drago di </w:t>
      </w:r>
      <w:proofErr w:type="spellStart"/>
      <w:r w:rsidRPr="008926FC">
        <w:rPr>
          <w:rFonts w:ascii="Times New Roman" w:eastAsia="Times New Roman" w:hAnsi="Times New Roman" w:cs="Times New Roman"/>
          <w:sz w:val="20"/>
          <w:szCs w:val="20"/>
          <w:lang w:eastAsia="it-IT"/>
        </w:rPr>
        <w:t>Komodo</w:t>
      </w:r>
      <w:proofErr w:type="spellEnd"/>
      <w:r w:rsidRPr="008926FC">
        <w:rPr>
          <w:rFonts w:ascii="Times New Roman" w:eastAsia="Times New Roman" w:hAnsi="Times New Roman" w:cs="Times New Roman"/>
          <w:sz w:val="20"/>
          <w:szCs w:val="20"/>
          <w:lang w:eastAsia="it-IT"/>
        </w:rPr>
        <w:t xml:space="preserve"> è, purtroppo, in buona compagnia: l'ultimo aggiornamento della Lista Rossa ci dice che due </w:t>
      </w:r>
      <w:r w:rsidRPr="008926FC">
        <w:rPr>
          <w:rFonts w:ascii="Times New Roman" w:eastAsia="Times New Roman" w:hAnsi="Times New Roman" w:cs="Times New Roman"/>
          <w:sz w:val="20"/>
          <w:szCs w:val="20"/>
          <w:lang w:eastAsia="it-IT"/>
        </w:rPr>
        <w:lastRenderedPageBreak/>
        <w:t>specie di squali su cinque sono a rischio di sparire a causa dell'attività umana, e che, su 138.000 specie monitorate, il 28% è avviato verso l'estinzione.</w:t>
      </w:r>
    </w:p>
    <w:p w14:paraId="0648A1DF" w14:textId="77777777" w:rsidR="005B4CD0" w:rsidRPr="008926FC" w:rsidRDefault="005B4CD0" w:rsidP="005B4CD0">
      <w:pPr>
        <w:spacing w:before="100" w:beforeAutospacing="1" w:after="100" w:afterAutospacing="1"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sz w:val="20"/>
          <w:szCs w:val="20"/>
          <w:lang w:eastAsia="it-IT"/>
        </w:rPr>
        <w:t>La situazione degli squali è particolarmente grave: su 1.200 specie studiate, il 37% rientra in una delle tre categorie che portano dritte verso la scomparsa ("vulnerabile", "a rischio" e "a rischio critico"). Ma quello che preoccupa è la rapidità con cui sale questo valore: sette anni fa le specie di squali a rischio erano un terzo di meno.</w:t>
      </w:r>
    </w:p>
    <w:p w14:paraId="2B76A6CE" w14:textId="77777777" w:rsidR="005B4CD0" w:rsidRPr="008926FC" w:rsidRDefault="005B4CD0" w:rsidP="005B4CD0">
      <w:pPr>
        <w:spacing w:after="0"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sz w:val="20"/>
          <w:szCs w:val="20"/>
          <w:lang w:eastAsia="it-IT"/>
        </w:rPr>
        <w:fldChar w:fldCharType="begin"/>
      </w:r>
      <w:r w:rsidRPr="008926FC">
        <w:rPr>
          <w:rFonts w:ascii="Times New Roman" w:eastAsia="Times New Roman" w:hAnsi="Times New Roman" w:cs="Times New Roman"/>
          <w:sz w:val="20"/>
          <w:szCs w:val="20"/>
          <w:lang w:eastAsia="it-IT"/>
        </w:rPr>
        <w:instrText xml:space="preserve"> HYPERLINK "https://www.focus.it/ambiente/animali/squalo-aquila-nuova-specie" </w:instrText>
      </w:r>
      <w:r w:rsidRPr="008926FC">
        <w:rPr>
          <w:rFonts w:ascii="Times New Roman" w:eastAsia="Times New Roman" w:hAnsi="Times New Roman" w:cs="Times New Roman"/>
          <w:sz w:val="20"/>
          <w:szCs w:val="20"/>
          <w:lang w:eastAsia="it-IT"/>
        </w:rPr>
        <w:fldChar w:fldCharType="separate"/>
      </w:r>
    </w:p>
    <w:p w14:paraId="01E9E88F" w14:textId="77777777" w:rsidR="005B4CD0" w:rsidRPr="008926FC" w:rsidRDefault="005B4CD0" w:rsidP="005B4CD0">
      <w:pPr>
        <w:spacing w:after="0"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sz w:val="18"/>
          <w:szCs w:val="18"/>
          <w:lang w:eastAsia="it-IT"/>
        </w:rPr>
        <w:t>Ambiente Lo squalo-aquila: una specie finora sconosciuta (ed estinta</w:t>
      </w:r>
      <w:r w:rsidRPr="008926FC">
        <w:rPr>
          <w:rFonts w:ascii="Times New Roman" w:eastAsia="Times New Roman" w:hAnsi="Times New Roman" w:cs="Times New Roman"/>
          <w:sz w:val="20"/>
          <w:szCs w:val="20"/>
          <w:lang w:eastAsia="it-IT"/>
        </w:rPr>
        <w:t xml:space="preserve">) </w:t>
      </w:r>
    </w:p>
    <w:p w14:paraId="058B6083" w14:textId="77777777" w:rsidR="005B4CD0" w:rsidRPr="008926FC" w:rsidRDefault="005B4CD0" w:rsidP="005B4CD0">
      <w:pPr>
        <w:spacing w:after="0"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noProof/>
          <w:sz w:val="20"/>
          <w:szCs w:val="20"/>
          <w:lang w:eastAsia="it-IT"/>
        </w:rPr>
        <w:drawing>
          <wp:inline distT="0" distB="0" distL="0" distR="0" wp14:anchorId="1E13186B" wp14:editId="1A8E5E83">
            <wp:extent cx="1211046" cy="807364"/>
            <wp:effectExtent l="0" t="0" r="8255"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110" cy="836740"/>
                    </a:xfrm>
                    <a:prstGeom prst="rect">
                      <a:avLst/>
                    </a:prstGeom>
                    <a:noFill/>
                    <a:ln>
                      <a:noFill/>
                    </a:ln>
                  </pic:spPr>
                </pic:pic>
              </a:graphicData>
            </a:graphic>
          </wp:inline>
        </w:drawing>
      </w:r>
    </w:p>
    <w:p w14:paraId="4F023BA9" w14:textId="77777777" w:rsidR="005B4CD0" w:rsidRPr="008926FC" w:rsidRDefault="005B4CD0" w:rsidP="005B4CD0">
      <w:pPr>
        <w:spacing w:after="0"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sz w:val="20"/>
          <w:szCs w:val="20"/>
          <w:lang w:eastAsia="it-IT"/>
        </w:rPr>
        <w:fldChar w:fldCharType="end"/>
      </w:r>
    </w:p>
    <w:p w14:paraId="23B7AA76" w14:textId="77777777" w:rsidR="005B4CD0" w:rsidRPr="008926FC" w:rsidRDefault="005B4CD0" w:rsidP="005B4CD0">
      <w:pPr>
        <w:spacing w:before="100" w:beforeAutospacing="1" w:after="100" w:afterAutospacing="1"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b/>
          <w:bCs/>
          <w:sz w:val="20"/>
          <w:szCs w:val="20"/>
          <w:lang w:eastAsia="it-IT"/>
        </w:rPr>
        <w:t>Una buona notizia.</w:t>
      </w:r>
      <w:r w:rsidRPr="008926FC">
        <w:rPr>
          <w:rFonts w:ascii="Times New Roman" w:eastAsia="Times New Roman" w:hAnsi="Times New Roman" w:cs="Times New Roman"/>
          <w:sz w:val="20"/>
          <w:szCs w:val="20"/>
          <w:lang w:eastAsia="it-IT"/>
        </w:rPr>
        <w:t xml:space="preserve"> L'altra faccia della medaglia è che per la prima volta l'IUCN vara una condizione di colore opposto: viene infatti introdotto il </w:t>
      </w:r>
      <w:hyperlink r:id="rId12" w:tooltip="IUCN Red List - Green Status " w:history="1">
        <w:r w:rsidRPr="008926FC">
          <w:rPr>
            <w:rFonts w:ascii="Times New Roman" w:eastAsia="Times New Roman" w:hAnsi="Times New Roman" w:cs="Times New Roman"/>
            <w:sz w:val="20"/>
            <w:szCs w:val="20"/>
            <w:lang w:eastAsia="it-IT"/>
          </w:rPr>
          <w:t>Green Status</w:t>
        </w:r>
      </w:hyperlink>
      <w:r w:rsidRPr="008926FC">
        <w:rPr>
          <w:rFonts w:ascii="Times New Roman" w:eastAsia="Times New Roman" w:hAnsi="Times New Roman" w:cs="Times New Roman"/>
          <w:sz w:val="20"/>
          <w:szCs w:val="20"/>
          <w:lang w:eastAsia="it-IT"/>
        </w:rPr>
        <w:t>, una sorta di lista verde per accogliere quelle specie i cui numeri stanno tornando a crescere, di solito come conseguenza della nostra opera di conservazione.</w:t>
      </w:r>
    </w:p>
    <w:p w14:paraId="581346E2" w14:textId="77777777" w:rsidR="005B4CD0" w:rsidRPr="008926FC" w:rsidRDefault="005B4CD0" w:rsidP="005B4CD0">
      <w:pPr>
        <w:spacing w:before="100" w:beforeAutospacing="1" w:after="100" w:afterAutospacing="1"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sz w:val="20"/>
          <w:szCs w:val="20"/>
          <w:lang w:eastAsia="it-IT"/>
        </w:rPr>
        <w:t>Il rinoceronte di Sumatra, per esempio, una delle prime specie a venire aggiunta alla Lista Rossa negli anni Sessanta, è anche una delle prime a guadagnarsi il Green Status: l'animale rimane "a rischio critico", ma se riuscissimo a mantenere costanti i nostri sforzi, nel giro di un secolo il rinoceronte di Sumatra sarebbe al 50% del suo percorso per uscire dalla zona di pericolo.</w:t>
      </w:r>
    </w:p>
    <w:p w14:paraId="76933A05" w14:textId="77777777" w:rsidR="005B4CD0" w:rsidRPr="008926FC" w:rsidRDefault="005B4CD0" w:rsidP="005B4CD0">
      <w:pPr>
        <w:spacing w:before="100" w:beforeAutospacing="1" w:after="100" w:afterAutospacing="1" w:line="240" w:lineRule="auto"/>
        <w:rPr>
          <w:rFonts w:ascii="Times New Roman" w:eastAsia="Times New Roman" w:hAnsi="Times New Roman" w:cs="Times New Roman"/>
          <w:sz w:val="20"/>
          <w:szCs w:val="20"/>
          <w:lang w:eastAsia="it-IT"/>
        </w:rPr>
      </w:pPr>
      <w:r w:rsidRPr="008926FC">
        <w:rPr>
          <w:rFonts w:ascii="Times New Roman" w:eastAsia="Times New Roman" w:hAnsi="Times New Roman" w:cs="Times New Roman"/>
          <w:sz w:val="20"/>
          <w:szCs w:val="20"/>
          <w:lang w:eastAsia="it-IT"/>
        </w:rPr>
        <w:t>Un progresso lentissimo, che noi che scriviamo (e voi che leggete) non potremo vedere. D'altra parte, nessuno ha mai pensato di poter salvare il Pianeta in pochi giorni.</w:t>
      </w:r>
    </w:p>
    <w:p w14:paraId="5E91F4EF" w14:textId="77777777" w:rsidR="008E7231" w:rsidRPr="00B568DC" w:rsidRDefault="008E7231" w:rsidP="008E7231">
      <w:pPr>
        <w:spacing w:before="100" w:beforeAutospacing="1" w:after="100" w:afterAutospacing="1" w:line="240" w:lineRule="auto"/>
        <w:rPr>
          <w:rFonts w:ascii="Times New Roman" w:eastAsia="Times New Roman" w:hAnsi="Times New Roman" w:cs="Times New Roman"/>
          <w:sz w:val="20"/>
          <w:szCs w:val="20"/>
          <w:lang w:eastAsia="it-IT"/>
        </w:rPr>
      </w:pPr>
    </w:p>
    <w:p w14:paraId="46D49300" w14:textId="392D4510" w:rsidR="008E7231" w:rsidRPr="008926FC" w:rsidRDefault="008E7231" w:rsidP="008E7231">
      <w:pPr>
        <w:spacing w:before="100" w:beforeAutospacing="1" w:after="100" w:afterAutospacing="1" w:line="240" w:lineRule="auto"/>
        <w:rPr>
          <w:rFonts w:ascii="Times New Roman" w:eastAsia="Times New Roman" w:hAnsi="Times New Roman" w:cs="Times New Roman"/>
          <w:sz w:val="20"/>
          <w:szCs w:val="20"/>
          <w:lang w:val="de-DE" w:eastAsia="it-IT"/>
        </w:rPr>
      </w:pPr>
      <w:r w:rsidRPr="008926FC">
        <w:rPr>
          <w:rFonts w:ascii="Times New Roman" w:eastAsia="Times New Roman" w:hAnsi="Times New Roman" w:cs="Times New Roman"/>
          <w:sz w:val="20"/>
          <w:szCs w:val="20"/>
          <w:lang w:val="de-DE" w:eastAsia="it-IT"/>
        </w:rPr>
        <w:t>________________________________</w:t>
      </w:r>
    </w:p>
    <w:p w14:paraId="13EC0DB7" w14:textId="77777777" w:rsidR="008E7231" w:rsidRPr="008926FC" w:rsidRDefault="008E7231" w:rsidP="008E7231">
      <w:pPr>
        <w:spacing w:before="100" w:beforeAutospacing="1" w:after="100" w:afterAutospacing="1" w:line="240" w:lineRule="auto"/>
        <w:rPr>
          <w:rFonts w:ascii="Times New Roman" w:eastAsia="Times New Roman" w:hAnsi="Times New Roman" w:cs="Times New Roman"/>
          <w:sz w:val="20"/>
          <w:szCs w:val="20"/>
          <w:lang w:val="de-DE" w:eastAsia="it-IT"/>
        </w:rPr>
      </w:pPr>
    </w:p>
    <w:p w14:paraId="04F2C0D3" w14:textId="64185119" w:rsidR="008E7231" w:rsidRPr="008E7231" w:rsidRDefault="008E7231" w:rsidP="008E7231">
      <w:pPr>
        <w:spacing w:before="100" w:beforeAutospacing="1" w:after="100" w:afterAutospacing="1" w:line="240" w:lineRule="auto"/>
        <w:rPr>
          <w:rFonts w:ascii="Times New Roman" w:eastAsia="Times New Roman" w:hAnsi="Times New Roman" w:cs="Times New Roman"/>
          <w:sz w:val="20"/>
          <w:szCs w:val="20"/>
          <w:lang w:val="de-DE" w:eastAsia="it-IT"/>
        </w:rPr>
      </w:pPr>
      <w:r w:rsidRPr="008E7231">
        <w:rPr>
          <w:rFonts w:ascii="Times New Roman" w:eastAsia="Times New Roman" w:hAnsi="Times New Roman" w:cs="Times New Roman"/>
          <w:sz w:val="20"/>
          <w:szCs w:val="20"/>
          <w:lang w:val="de-DE" w:eastAsia="it-IT"/>
        </w:rPr>
        <w:t xml:space="preserve">Die </w:t>
      </w:r>
      <w:r w:rsidRPr="008E7231">
        <w:rPr>
          <w:rFonts w:ascii="Times New Roman" w:eastAsia="Times New Roman" w:hAnsi="Times New Roman" w:cs="Times New Roman"/>
          <w:b/>
          <w:bCs/>
          <w:sz w:val="20"/>
          <w:szCs w:val="20"/>
          <w:lang w:val="de-DE" w:eastAsia="it-IT"/>
        </w:rPr>
        <w:t>IUCN</w:t>
      </w:r>
      <w:r w:rsidRPr="008E7231">
        <w:rPr>
          <w:rFonts w:ascii="Times New Roman" w:eastAsia="Times New Roman" w:hAnsi="Times New Roman" w:cs="Times New Roman"/>
          <w:sz w:val="20"/>
          <w:szCs w:val="20"/>
          <w:lang w:val="de-DE" w:eastAsia="it-IT"/>
        </w:rPr>
        <w:t xml:space="preserve"> (</w:t>
      </w:r>
      <w:r w:rsidRPr="008E7231">
        <w:rPr>
          <w:rFonts w:ascii="Times New Roman" w:eastAsia="Times New Roman" w:hAnsi="Times New Roman" w:cs="Times New Roman"/>
          <w:b/>
          <w:bCs/>
          <w:i/>
          <w:iCs/>
          <w:sz w:val="20"/>
          <w:szCs w:val="20"/>
          <w:lang w:val="de-DE" w:eastAsia="it-IT"/>
        </w:rPr>
        <w:t>I</w:t>
      </w:r>
      <w:r w:rsidRPr="008E7231">
        <w:rPr>
          <w:rFonts w:ascii="Times New Roman" w:eastAsia="Times New Roman" w:hAnsi="Times New Roman" w:cs="Times New Roman"/>
          <w:i/>
          <w:iCs/>
          <w:sz w:val="20"/>
          <w:szCs w:val="20"/>
          <w:lang w:val="de-DE" w:eastAsia="it-IT"/>
        </w:rPr>
        <w:t xml:space="preserve">nternational </w:t>
      </w:r>
      <w:r w:rsidRPr="008E7231">
        <w:rPr>
          <w:rFonts w:ascii="Times New Roman" w:eastAsia="Times New Roman" w:hAnsi="Times New Roman" w:cs="Times New Roman"/>
          <w:b/>
          <w:bCs/>
          <w:i/>
          <w:iCs/>
          <w:sz w:val="20"/>
          <w:szCs w:val="20"/>
          <w:lang w:val="de-DE" w:eastAsia="it-IT"/>
        </w:rPr>
        <w:t>U</w:t>
      </w:r>
      <w:r w:rsidRPr="008E7231">
        <w:rPr>
          <w:rFonts w:ascii="Times New Roman" w:eastAsia="Times New Roman" w:hAnsi="Times New Roman" w:cs="Times New Roman"/>
          <w:i/>
          <w:iCs/>
          <w:sz w:val="20"/>
          <w:szCs w:val="20"/>
          <w:lang w:val="de-DE" w:eastAsia="it-IT"/>
        </w:rPr>
        <w:t xml:space="preserve">nion </w:t>
      </w:r>
      <w:proofErr w:type="spellStart"/>
      <w:r w:rsidRPr="008E7231">
        <w:rPr>
          <w:rFonts w:ascii="Times New Roman" w:eastAsia="Times New Roman" w:hAnsi="Times New Roman" w:cs="Times New Roman"/>
          <w:i/>
          <w:iCs/>
          <w:sz w:val="20"/>
          <w:szCs w:val="20"/>
          <w:lang w:val="de-DE" w:eastAsia="it-IT"/>
        </w:rPr>
        <w:t>for</w:t>
      </w:r>
      <w:proofErr w:type="spellEnd"/>
      <w:r w:rsidRPr="008E7231">
        <w:rPr>
          <w:rFonts w:ascii="Times New Roman" w:eastAsia="Times New Roman" w:hAnsi="Times New Roman" w:cs="Times New Roman"/>
          <w:i/>
          <w:iCs/>
          <w:sz w:val="20"/>
          <w:szCs w:val="20"/>
          <w:lang w:val="de-DE" w:eastAsia="it-IT"/>
        </w:rPr>
        <w:t xml:space="preserve"> </w:t>
      </w:r>
      <w:proofErr w:type="spellStart"/>
      <w:r w:rsidRPr="008E7231">
        <w:rPr>
          <w:rFonts w:ascii="Times New Roman" w:eastAsia="Times New Roman" w:hAnsi="Times New Roman" w:cs="Times New Roman"/>
          <w:b/>
          <w:bCs/>
          <w:i/>
          <w:iCs/>
          <w:sz w:val="20"/>
          <w:szCs w:val="20"/>
          <w:lang w:val="de-DE" w:eastAsia="it-IT"/>
        </w:rPr>
        <w:t>C</w:t>
      </w:r>
      <w:r w:rsidRPr="008E7231">
        <w:rPr>
          <w:rFonts w:ascii="Times New Roman" w:eastAsia="Times New Roman" w:hAnsi="Times New Roman" w:cs="Times New Roman"/>
          <w:i/>
          <w:iCs/>
          <w:sz w:val="20"/>
          <w:szCs w:val="20"/>
          <w:lang w:val="de-DE" w:eastAsia="it-IT"/>
        </w:rPr>
        <w:t>onservation</w:t>
      </w:r>
      <w:proofErr w:type="spellEnd"/>
      <w:r w:rsidRPr="008E7231">
        <w:rPr>
          <w:rFonts w:ascii="Times New Roman" w:eastAsia="Times New Roman" w:hAnsi="Times New Roman" w:cs="Times New Roman"/>
          <w:i/>
          <w:iCs/>
          <w:sz w:val="20"/>
          <w:szCs w:val="20"/>
          <w:lang w:val="de-DE" w:eastAsia="it-IT"/>
        </w:rPr>
        <w:t xml:space="preserve"> </w:t>
      </w:r>
      <w:proofErr w:type="spellStart"/>
      <w:r w:rsidRPr="008E7231">
        <w:rPr>
          <w:rFonts w:ascii="Times New Roman" w:eastAsia="Times New Roman" w:hAnsi="Times New Roman" w:cs="Times New Roman"/>
          <w:i/>
          <w:iCs/>
          <w:sz w:val="20"/>
          <w:szCs w:val="20"/>
          <w:lang w:val="de-DE" w:eastAsia="it-IT"/>
        </w:rPr>
        <w:t>of</w:t>
      </w:r>
      <w:proofErr w:type="spellEnd"/>
      <w:r w:rsidRPr="008E7231">
        <w:rPr>
          <w:rFonts w:ascii="Times New Roman" w:eastAsia="Times New Roman" w:hAnsi="Times New Roman" w:cs="Times New Roman"/>
          <w:i/>
          <w:iCs/>
          <w:sz w:val="20"/>
          <w:szCs w:val="20"/>
          <w:lang w:val="de-DE" w:eastAsia="it-IT"/>
        </w:rPr>
        <w:t xml:space="preserve"> </w:t>
      </w:r>
      <w:r w:rsidRPr="008E7231">
        <w:rPr>
          <w:rFonts w:ascii="Times New Roman" w:eastAsia="Times New Roman" w:hAnsi="Times New Roman" w:cs="Times New Roman"/>
          <w:b/>
          <w:bCs/>
          <w:i/>
          <w:iCs/>
          <w:sz w:val="20"/>
          <w:szCs w:val="20"/>
          <w:lang w:val="de-DE" w:eastAsia="it-IT"/>
        </w:rPr>
        <w:t>N</w:t>
      </w:r>
      <w:r w:rsidRPr="008E7231">
        <w:rPr>
          <w:rFonts w:ascii="Times New Roman" w:eastAsia="Times New Roman" w:hAnsi="Times New Roman" w:cs="Times New Roman"/>
          <w:i/>
          <w:iCs/>
          <w:sz w:val="20"/>
          <w:szCs w:val="20"/>
          <w:lang w:val="de-DE" w:eastAsia="it-IT"/>
        </w:rPr>
        <w:t>ature</w:t>
      </w:r>
      <w:r w:rsidRPr="008E7231">
        <w:rPr>
          <w:rFonts w:ascii="Times New Roman" w:eastAsia="Times New Roman" w:hAnsi="Times New Roman" w:cs="Times New Roman"/>
          <w:sz w:val="20"/>
          <w:szCs w:val="20"/>
          <w:lang w:val="de-DE" w:eastAsia="it-IT"/>
        </w:rPr>
        <w:t xml:space="preserve">; offiziell </w:t>
      </w:r>
      <w:r w:rsidRPr="008E7231">
        <w:rPr>
          <w:rFonts w:ascii="Times New Roman" w:eastAsia="Times New Roman" w:hAnsi="Times New Roman" w:cs="Times New Roman"/>
          <w:i/>
          <w:iCs/>
          <w:sz w:val="20"/>
          <w:szCs w:val="20"/>
          <w:lang w:val="de-DE" w:eastAsia="it-IT"/>
        </w:rPr>
        <w:t xml:space="preserve">International Union </w:t>
      </w:r>
      <w:proofErr w:type="spellStart"/>
      <w:r w:rsidRPr="008E7231">
        <w:rPr>
          <w:rFonts w:ascii="Times New Roman" w:eastAsia="Times New Roman" w:hAnsi="Times New Roman" w:cs="Times New Roman"/>
          <w:i/>
          <w:iCs/>
          <w:sz w:val="20"/>
          <w:szCs w:val="20"/>
          <w:lang w:val="de-DE" w:eastAsia="it-IT"/>
        </w:rPr>
        <w:t>for</w:t>
      </w:r>
      <w:proofErr w:type="spellEnd"/>
      <w:r w:rsidRPr="008E7231">
        <w:rPr>
          <w:rFonts w:ascii="Times New Roman" w:eastAsia="Times New Roman" w:hAnsi="Times New Roman" w:cs="Times New Roman"/>
          <w:i/>
          <w:iCs/>
          <w:sz w:val="20"/>
          <w:szCs w:val="20"/>
          <w:lang w:val="de-DE" w:eastAsia="it-IT"/>
        </w:rPr>
        <w:t xml:space="preserve"> </w:t>
      </w:r>
      <w:proofErr w:type="spellStart"/>
      <w:r w:rsidRPr="008E7231">
        <w:rPr>
          <w:rFonts w:ascii="Times New Roman" w:eastAsia="Times New Roman" w:hAnsi="Times New Roman" w:cs="Times New Roman"/>
          <w:i/>
          <w:iCs/>
          <w:sz w:val="20"/>
          <w:szCs w:val="20"/>
          <w:lang w:val="de-DE" w:eastAsia="it-IT"/>
        </w:rPr>
        <w:t>Conservation</w:t>
      </w:r>
      <w:proofErr w:type="spellEnd"/>
      <w:r w:rsidRPr="008E7231">
        <w:rPr>
          <w:rFonts w:ascii="Times New Roman" w:eastAsia="Times New Roman" w:hAnsi="Times New Roman" w:cs="Times New Roman"/>
          <w:i/>
          <w:iCs/>
          <w:sz w:val="20"/>
          <w:szCs w:val="20"/>
          <w:lang w:val="de-DE" w:eastAsia="it-IT"/>
        </w:rPr>
        <w:t xml:space="preserve"> </w:t>
      </w:r>
      <w:proofErr w:type="spellStart"/>
      <w:r w:rsidRPr="008E7231">
        <w:rPr>
          <w:rFonts w:ascii="Times New Roman" w:eastAsia="Times New Roman" w:hAnsi="Times New Roman" w:cs="Times New Roman"/>
          <w:i/>
          <w:iCs/>
          <w:sz w:val="20"/>
          <w:szCs w:val="20"/>
          <w:lang w:val="de-DE" w:eastAsia="it-IT"/>
        </w:rPr>
        <w:t>of</w:t>
      </w:r>
      <w:proofErr w:type="spellEnd"/>
      <w:r w:rsidRPr="008E7231">
        <w:rPr>
          <w:rFonts w:ascii="Times New Roman" w:eastAsia="Times New Roman" w:hAnsi="Times New Roman" w:cs="Times New Roman"/>
          <w:i/>
          <w:iCs/>
          <w:sz w:val="20"/>
          <w:szCs w:val="20"/>
          <w:lang w:val="de-DE" w:eastAsia="it-IT"/>
        </w:rPr>
        <w:t xml:space="preserve"> Nature and Natural Resources</w:t>
      </w:r>
      <w:r w:rsidRPr="008E7231">
        <w:rPr>
          <w:rFonts w:ascii="Times New Roman" w:eastAsia="Times New Roman" w:hAnsi="Times New Roman" w:cs="Times New Roman"/>
          <w:sz w:val="20"/>
          <w:szCs w:val="20"/>
          <w:lang w:val="de-DE" w:eastAsia="it-IT"/>
        </w:rPr>
        <w:t xml:space="preserve">; </w:t>
      </w:r>
      <w:proofErr w:type="spellStart"/>
      <w:r w:rsidRPr="008E7231">
        <w:rPr>
          <w:rFonts w:ascii="Times New Roman" w:eastAsia="Times New Roman" w:hAnsi="Times New Roman" w:cs="Times New Roman"/>
          <w:sz w:val="20"/>
          <w:szCs w:val="20"/>
          <w:lang w:val="de-DE" w:eastAsia="it-IT"/>
        </w:rPr>
        <w:t>deutsch</w:t>
      </w:r>
      <w:proofErr w:type="spellEnd"/>
      <w:r w:rsidRPr="008E7231">
        <w:rPr>
          <w:rFonts w:ascii="Times New Roman" w:eastAsia="Times New Roman" w:hAnsi="Times New Roman" w:cs="Times New Roman"/>
          <w:sz w:val="20"/>
          <w:szCs w:val="20"/>
          <w:lang w:val="de-DE" w:eastAsia="it-IT"/>
        </w:rPr>
        <w:t xml:space="preserve"> </w:t>
      </w:r>
      <w:r w:rsidRPr="008E7231">
        <w:rPr>
          <w:rFonts w:ascii="Times New Roman" w:eastAsia="Times New Roman" w:hAnsi="Times New Roman" w:cs="Times New Roman"/>
          <w:i/>
          <w:iCs/>
          <w:sz w:val="20"/>
          <w:szCs w:val="20"/>
          <w:lang w:val="de-DE" w:eastAsia="it-IT"/>
        </w:rPr>
        <w:t>Internationale Union zur Bewahrung der Natur</w:t>
      </w:r>
      <w:r w:rsidRPr="008E7231">
        <w:rPr>
          <w:rFonts w:ascii="Times New Roman" w:eastAsia="Times New Roman" w:hAnsi="Times New Roman" w:cs="Times New Roman"/>
          <w:sz w:val="20"/>
          <w:szCs w:val="20"/>
          <w:lang w:val="de-DE" w:eastAsia="it-IT"/>
        </w:rPr>
        <w:t xml:space="preserve">), ehemals bezeichnet als </w:t>
      </w:r>
      <w:r w:rsidRPr="008E7231">
        <w:rPr>
          <w:rFonts w:ascii="Times New Roman" w:eastAsia="Times New Roman" w:hAnsi="Times New Roman" w:cs="Times New Roman"/>
          <w:b/>
          <w:bCs/>
          <w:sz w:val="20"/>
          <w:szCs w:val="20"/>
          <w:lang w:val="de-DE" w:eastAsia="it-IT"/>
        </w:rPr>
        <w:t>Weltnaturschutzunion</w:t>
      </w:r>
      <w:r w:rsidRPr="008E7231">
        <w:rPr>
          <w:rFonts w:ascii="Times New Roman" w:eastAsia="Times New Roman" w:hAnsi="Times New Roman" w:cs="Times New Roman"/>
          <w:sz w:val="20"/>
          <w:szCs w:val="20"/>
          <w:lang w:val="de-DE" w:eastAsia="it-IT"/>
        </w:rPr>
        <w:t xml:space="preserve"> (1990–2008), ist eine </w:t>
      </w:r>
      <w:hyperlink r:id="rId13" w:tooltip="Internationale Nichtregierungsorganisation" w:history="1">
        <w:r w:rsidRPr="008E7231">
          <w:rPr>
            <w:rFonts w:ascii="Times New Roman" w:eastAsia="Times New Roman" w:hAnsi="Times New Roman" w:cs="Times New Roman"/>
            <w:sz w:val="20"/>
            <w:szCs w:val="20"/>
            <w:lang w:val="de-DE" w:eastAsia="it-IT"/>
          </w:rPr>
          <w:t>internationale Nichtregierungsorganisation</w:t>
        </w:r>
      </w:hyperlink>
      <w:r w:rsidRPr="008E7231">
        <w:rPr>
          <w:rFonts w:ascii="Times New Roman" w:eastAsia="Times New Roman" w:hAnsi="Times New Roman" w:cs="Times New Roman"/>
          <w:sz w:val="20"/>
          <w:szCs w:val="20"/>
          <w:lang w:val="de-DE" w:eastAsia="it-IT"/>
        </w:rPr>
        <w:t xml:space="preserve"> und Dachverband zahlreicher internationaler Regierungs- und Nichtregierungsorganisationen.</w:t>
      </w:r>
      <w:hyperlink r:id="rId14" w:anchor="cite_note-5" w:history="1">
        <w:r w:rsidRPr="008E7231">
          <w:rPr>
            <w:rFonts w:ascii="Times New Roman" w:eastAsia="Times New Roman" w:hAnsi="Times New Roman" w:cs="Times New Roman"/>
            <w:sz w:val="20"/>
            <w:szCs w:val="20"/>
            <w:vertAlign w:val="superscript"/>
            <w:lang w:val="de-DE" w:eastAsia="it-IT"/>
          </w:rPr>
          <w:t>[5]</w:t>
        </w:r>
      </w:hyperlink>
      <w:hyperlink r:id="rId15" w:anchor="cite_note-6" w:history="1">
        <w:r w:rsidRPr="008E7231">
          <w:rPr>
            <w:rFonts w:ascii="Times New Roman" w:eastAsia="Times New Roman" w:hAnsi="Times New Roman" w:cs="Times New Roman"/>
            <w:sz w:val="20"/>
            <w:szCs w:val="20"/>
            <w:vertAlign w:val="superscript"/>
            <w:lang w:val="de-DE" w:eastAsia="it-IT"/>
          </w:rPr>
          <w:t>[6]</w:t>
        </w:r>
      </w:hyperlink>
      <w:r w:rsidRPr="008E7231">
        <w:rPr>
          <w:rFonts w:ascii="Times New Roman" w:eastAsia="Times New Roman" w:hAnsi="Times New Roman" w:cs="Times New Roman"/>
          <w:sz w:val="20"/>
          <w:szCs w:val="20"/>
          <w:lang w:val="de-DE" w:eastAsia="it-IT"/>
        </w:rPr>
        <w:t xml:space="preserve"> </w:t>
      </w:r>
    </w:p>
    <w:p w14:paraId="6FDC0A7C" w14:textId="77777777" w:rsidR="008E7231" w:rsidRPr="008E7231" w:rsidRDefault="008E7231" w:rsidP="008E7231">
      <w:pPr>
        <w:spacing w:before="100" w:beforeAutospacing="1" w:after="100" w:afterAutospacing="1" w:line="240" w:lineRule="auto"/>
        <w:rPr>
          <w:rFonts w:ascii="Times New Roman" w:eastAsia="Times New Roman" w:hAnsi="Times New Roman" w:cs="Times New Roman"/>
          <w:sz w:val="20"/>
          <w:szCs w:val="20"/>
          <w:lang w:eastAsia="it-IT"/>
        </w:rPr>
      </w:pPr>
      <w:r w:rsidRPr="008E7231">
        <w:rPr>
          <w:rFonts w:ascii="Times New Roman" w:eastAsia="Times New Roman" w:hAnsi="Times New Roman" w:cs="Times New Roman"/>
          <w:sz w:val="20"/>
          <w:szCs w:val="20"/>
          <w:lang w:val="de-DE" w:eastAsia="it-IT"/>
        </w:rPr>
        <w:t xml:space="preserve">Ziel ist die Sensibilisierung der menschlichen Gesellschaften für den </w:t>
      </w:r>
      <w:hyperlink r:id="rId16" w:tooltip="Naturschutz" w:history="1">
        <w:r w:rsidRPr="008E7231">
          <w:rPr>
            <w:rFonts w:ascii="Times New Roman" w:eastAsia="Times New Roman" w:hAnsi="Times New Roman" w:cs="Times New Roman"/>
            <w:sz w:val="20"/>
            <w:szCs w:val="20"/>
            <w:lang w:val="de-DE" w:eastAsia="it-IT"/>
          </w:rPr>
          <w:t>Natur-</w:t>
        </w:r>
      </w:hyperlink>
      <w:r w:rsidRPr="008E7231">
        <w:rPr>
          <w:rFonts w:ascii="Times New Roman" w:eastAsia="Times New Roman" w:hAnsi="Times New Roman" w:cs="Times New Roman"/>
          <w:sz w:val="20"/>
          <w:szCs w:val="20"/>
          <w:lang w:val="de-DE" w:eastAsia="it-IT"/>
        </w:rPr>
        <w:t xml:space="preserve"> und </w:t>
      </w:r>
      <w:hyperlink r:id="rId17" w:tooltip="Artenschutz" w:history="1">
        <w:r w:rsidRPr="008E7231">
          <w:rPr>
            <w:rFonts w:ascii="Times New Roman" w:eastAsia="Times New Roman" w:hAnsi="Times New Roman" w:cs="Times New Roman"/>
            <w:sz w:val="20"/>
            <w:szCs w:val="20"/>
            <w:lang w:val="de-DE" w:eastAsia="it-IT"/>
          </w:rPr>
          <w:t>Artenschutz</w:t>
        </w:r>
      </w:hyperlink>
      <w:r w:rsidRPr="008E7231">
        <w:rPr>
          <w:rFonts w:ascii="Times New Roman" w:eastAsia="Times New Roman" w:hAnsi="Times New Roman" w:cs="Times New Roman"/>
          <w:sz w:val="20"/>
          <w:szCs w:val="20"/>
          <w:lang w:val="de-DE" w:eastAsia="it-IT"/>
        </w:rPr>
        <w:t xml:space="preserve"> und diese so zu beeinflussen, dass eine </w:t>
      </w:r>
      <w:hyperlink r:id="rId18" w:tooltip="Nachhaltigkeit" w:history="1">
        <w:r w:rsidRPr="008E7231">
          <w:rPr>
            <w:rFonts w:ascii="Times New Roman" w:eastAsia="Times New Roman" w:hAnsi="Times New Roman" w:cs="Times New Roman"/>
            <w:sz w:val="20"/>
            <w:szCs w:val="20"/>
            <w:lang w:val="de-DE" w:eastAsia="it-IT"/>
          </w:rPr>
          <w:t>nachhaltige</w:t>
        </w:r>
      </w:hyperlink>
      <w:r w:rsidRPr="008E7231">
        <w:rPr>
          <w:rFonts w:ascii="Times New Roman" w:eastAsia="Times New Roman" w:hAnsi="Times New Roman" w:cs="Times New Roman"/>
          <w:sz w:val="20"/>
          <w:szCs w:val="20"/>
          <w:lang w:val="de-DE" w:eastAsia="it-IT"/>
        </w:rPr>
        <w:t xml:space="preserve"> und schonende Nutzung der </w:t>
      </w:r>
      <w:hyperlink r:id="rId19" w:tooltip="Natürliche Ressource" w:history="1">
        <w:r w:rsidRPr="008E7231">
          <w:rPr>
            <w:rFonts w:ascii="Times New Roman" w:eastAsia="Times New Roman" w:hAnsi="Times New Roman" w:cs="Times New Roman"/>
            <w:sz w:val="20"/>
            <w:szCs w:val="20"/>
            <w:lang w:val="de-DE" w:eastAsia="it-IT"/>
          </w:rPr>
          <w:t>natürlichen Ressourcen</w:t>
        </w:r>
      </w:hyperlink>
      <w:r w:rsidRPr="008E7231">
        <w:rPr>
          <w:rFonts w:ascii="Times New Roman" w:eastAsia="Times New Roman" w:hAnsi="Times New Roman" w:cs="Times New Roman"/>
          <w:sz w:val="20"/>
          <w:szCs w:val="20"/>
          <w:lang w:val="de-DE" w:eastAsia="it-IT"/>
        </w:rPr>
        <w:t xml:space="preserve"> sichergestellt ist. Der Verein erstellt unter anderem die </w:t>
      </w:r>
      <w:hyperlink r:id="rId20" w:tooltip="Rote Liste gefährdeter Arten" w:history="1">
        <w:r w:rsidRPr="008E7231">
          <w:rPr>
            <w:rFonts w:ascii="Times New Roman" w:eastAsia="Times New Roman" w:hAnsi="Times New Roman" w:cs="Times New Roman"/>
            <w:sz w:val="20"/>
            <w:szCs w:val="20"/>
            <w:lang w:val="de-DE" w:eastAsia="it-IT"/>
          </w:rPr>
          <w:t>Rote Liste gefährdeter Arten</w:t>
        </w:r>
      </w:hyperlink>
      <w:r w:rsidRPr="008E7231">
        <w:rPr>
          <w:rFonts w:ascii="Times New Roman" w:eastAsia="Times New Roman" w:hAnsi="Times New Roman" w:cs="Times New Roman"/>
          <w:sz w:val="20"/>
          <w:szCs w:val="20"/>
          <w:lang w:val="de-DE" w:eastAsia="it-IT"/>
        </w:rPr>
        <w:t xml:space="preserve"> und kategorisiert </w:t>
      </w:r>
      <w:hyperlink r:id="rId21" w:tooltip="Schutzgebiete in Natur- und Landschaftsschutz" w:history="1">
        <w:r w:rsidRPr="008E7231">
          <w:rPr>
            <w:rFonts w:ascii="Times New Roman" w:eastAsia="Times New Roman" w:hAnsi="Times New Roman" w:cs="Times New Roman"/>
            <w:sz w:val="20"/>
            <w:szCs w:val="20"/>
            <w:lang w:val="de-DE" w:eastAsia="it-IT"/>
          </w:rPr>
          <w:t>Schutzgebiete</w:t>
        </w:r>
      </w:hyperlink>
      <w:r w:rsidRPr="008E7231">
        <w:rPr>
          <w:rFonts w:ascii="Times New Roman" w:eastAsia="Times New Roman" w:hAnsi="Times New Roman" w:cs="Times New Roman"/>
          <w:sz w:val="20"/>
          <w:szCs w:val="20"/>
          <w:lang w:val="de-DE" w:eastAsia="it-IT"/>
        </w:rPr>
        <w:t xml:space="preserve"> mittels der </w:t>
      </w:r>
      <w:hyperlink r:id="rId22" w:tooltip="World Commission on Protected Areas" w:history="1">
        <w:r w:rsidRPr="008E7231">
          <w:rPr>
            <w:rFonts w:ascii="Times New Roman" w:eastAsia="Times New Roman" w:hAnsi="Times New Roman" w:cs="Times New Roman"/>
            <w:i/>
            <w:iCs/>
            <w:sz w:val="20"/>
            <w:szCs w:val="20"/>
            <w:lang w:val="de-DE" w:eastAsia="it-IT"/>
          </w:rPr>
          <w:t xml:space="preserve">World </w:t>
        </w:r>
        <w:proofErr w:type="spellStart"/>
        <w:r w:rsidRPr="008E7231">
          <w:rPr>
            <w:rFonts w:ascii="Times New Roman" w:eastAsia="Times New Roman" w:hAnsi="Times New Roman" w:cs="Times New Roman"/>
            <w:i/>
            <w:iCs/>
            <w:sz w:val="20"/>
            <w:szCs w:val="20"/>
            <w:lang w:val="de-DE" w:eastAsia="it-IT"/>
          </w:rPr>
          <w:t>Commission</w:t>
        </w:r>
        <w:proofErr w:type="spellEnd"/>
        <w:r w:rsidRPr="008E7231">
          <w:rPr>
            <w:rFonts w:ascii="Times New Roman" w:eastAsia="Times New Roman" w:hAnsi="Times New Roman" w:cs="Times New Roman"/>
            <w:i/>
            <w:iCs/>
            <w:sz w:val="20"/>
            <w:szCs w:val="20"/>
            <w:lang w:val="de-DE" w:eastAsia="it-IT"/>
          </w:rPr>
          <w:t xml:space="preserve"> on </w:t>
        </w:r>
        <w:proofErr w:type="spellStart"/>
        <w:r w:rsidRPr="008E7231">
          <w:rPr>
            <w:rFonts w:ascii="Times New Roman" w:eastAsia="Times New Roman" w:hAnsi="Times New Roman" w:cs="Times New Roman"/>
            <w:i/>
            <w:iCs/>
            <w:sz w:val="20"/>
            <w:szCs w:val="20"/>
            <w:lang w:val="de-DE" w:eastAsia="it-IT"/>
          </w:rPr>
          <w:t>Protected</w:t>
        </w:r>
        <w:proofErr w:type="spellEnd"/>
        <w:r w:rsidRPr="008E7231">
          <w:rPr>
            <w:rFonts w:ascii="Times New Roman" w:eastAsia="Times New Roman" w:hAnsi="Times New Roman" w:cs="Times New Roman"/>
            <w:i/>
            <w:iCs/>
            <w:sz w:val="20"/>
            <w:szCs w:val="20"/>
            <w:lang w:val="de-DE" w:eastAsia="it-IT"/>
          </w:rPr>
          <w:t xml:space="preserve"> Areas</w:t>
        </w:r>
      </w:hyperlink>
      <w:r w:rsidRPr="008E7231">
        <w:rPr>
          <w:rFonts w:ascii="Times New Roman" w:eastAsia="Times New Roman" w:hAnsi="Times New Roman" w:cs="Times New Roman"/>
          <w:sz w:val="20"/>
          <w:szCs w:val="20"/>
          <w:lang w:val="de-DE" w:eastAsia="it-IT"/>
        </w:rPr>
        <w:t xml:space="preserve"> (‚Weltkommission für Schutzgebiete‘). Zudem publiziert die IUCN zahlreiche Positionspapiere zu Fragen des Umwelt- und Naturschutzes und entwickelt internationale Standards, wie z. B. den Standard zur Identifikation von </w:t>
      </w:r>
      <w:hyperlink r:id="rId23" w:tooltip="Key Biodiversity Areas" w:history="1">
        <w:r w:rsidRPr="008E7231">
          <w:rPr>
            <w:rFonts w:ascii="Times New Roman" w:eastAsia="Times New Roman" w:hAnsi="Times New Roman" w:cs="Times New Roman"/>
            <w:i/>
            <w:iCs/>
            <w:sz w:val="20"/>
            <w:szCs w:val="20"/>
            <w:lang w:val="de-DE" w:eastAsia="it-IT"/>
          </w:rPr>
          <w:t xml:space="preserve">Key </w:t>
        </w:r>
        <w:proofErr w:type="spellStart"/>
        <w:r w:rsidRPr="008E7231">
          <w:rPr>
            <w:rFonts w:ascii="Times New Roman" w:eastAsia="Times New Roman" w:hAnsi="Times New Roman" w:cs="Times New Roman"/>
            <w:i/>
            <w:iCs/>
            <w:sz w:val="20"/>
            <w:szCs w:val="20"/>
            <w:lang w:val="de-DE" w:eastAsia="it-IT"/>
          </w:rPr>
          <w:t>Biodiversity</w:t>
        </w:r>
        <w:proofErr w:type="spellEnd"/>
        <w:r w:rsidRPr="008E7231">
          <w:rPr>
            <w:rFonts w:ascii="Times New Roman" w:eastAsia="Times New Roman" w:hAnsi="Times New Roman" w:cs="Times New Roman"/>
            <w:i/>
            <w:iCs/>
            <w:sz w:val="20"/>
            <w:szCs w:val="20"/>
            <w:lang w:val="de-DE" w:eastAsia="it-IT"/>
          </w:rPr>
          <w:t xml:space="preserve"> Areas</w:t>
        </w:r>
      </w:hyperlink>
      <w:r w:rsidRPr="008E7231">
        <w:rPr>
          <w:rFonts w:ascii="Times New Roman" w:eastAsia="Times New Roman" w:hAnsi="Times New Roman" w:cs="Times New Roman"/>
          <w:sz w:val="20"/>
          <w:szCs w:val="20"/>
          <w:lang w:val="de-DE" w:eastAsia="it-IT"/>
        </w:rPr>
        <w:t xml:space="preserve"> (‚Schlüsselgebiete der biologischen Vielfalt‘).</w:t>
      </w:r>
      <w:hyperlink r:id="rId24" w:anchor="cite_note-7" w:history="1">
        <w:r w:rsidRPr="008E7231">
          <w:rPr>
            <w:rFonts w:ascii="Times New Roman" w:eastAsia="Times New Roman" w:hAnsi="Times New Roman" w:cs="Times New Roman"/>
            <w:sz w:val="20"/>
            <w:szCs w:val="20"/>
            <w:vertAlign w:val="superscript"/>
            <w:lang w:eastAsia="it-IT"/>
          </w:rPr>
          <w:t>[7]</w:t>
        </w:r>
      </w:hyperlink>
      <w:r w:rsidRPr="008E7231">
        <w:rPr>
          <w:rFonts w:ascii="Times New Roman" w:eastAsia="Times New Roman" w:hAnsi="Times New Roman" w:cs="Times New Roman"/>
          <w:sz w:val="20"/>
          <w:szCs w:val="20"/>
          <w:lang w:eastAsia="it-IT"/>
        </w:rPr>
        <w:t xml:space="preserve"> </w:t>
      </w:r>
      <w:proofErr w:type="spellStart"/>
      <w:r w:rsidRPr="008E7231">
        <w:rPr>
          <w:rFonts w:ascii="Times New Roman" w:eastAsia="Times New Roman" w:hAnsi="Times New Roman" w:cs="Times New Roman"/>
          <w:sz w:val="20"/>
          <w:szCs w:val="20"/>
          <w:lang w:eastAsia="it-IT"/>
        </w:rPr>
        <w:t>Sie</w:t>
      </w:r>
      <w:proofErr w:type="spellEnd"/>
      <w:r w:rsidRPr="008E7231">
        <w:rPr>
          <w:rFonts w:ascii="Times New Roman" w:eastAsia="Times New Roman" w:hAnsi="Times New Roman" w:cs="Times New Roman"/>
          <w:sz w:val="20"/>
          <w:szCs w:val="20"/>
          <w:lang w:eastAsia="it-IT"/>
        </w:rPr>
        <w:t xml:space="preserve"> </w:t>
      </w:r>
      <w:proofErr w:type="spellStart"/>
      <w:r w:rsidRPr="008E7231">
        <w:rPr>
          <w:rFonts w:ascii="Times New Roman" w:eastAsia="Times New Roman" w:hAnsi="Times New Roman" w:cs="Times New Roman"/>
          <w:sz w:val="20"/>
          <w:szCs w:val="20"/>
          <w:lang w:eastAsia="it-IT"/>
        </w:rPr>
        <w:t>hat</w:t>
      </w:r>
      <w:proofErr w:type="spellEnd"/>
      <w:r w:rsidRPr="008E7231">
        <w:rPr>
          <w:rFonts w:ascii="Times New Roman" w:eastAsia="Times New Roman" w:hAnsi="Times New Roman" w:cs="Times New Roman"/>
          <w:sz w:val="20"/>
          <w:szCs w:val="20"/>
          <w:lang w:eastAsia="it-IT"/>
        </w:rPr>
        <w:t xml:space="preserve"> </w:t>
      </w:r>
      <w:proofErr w:type="spellStart"/>
      <w:r w:rsidRPr="008E7231">
        <w:rPr>
          <w:rFonts w:ascii="Times New Roman" w:eastAsia="Times New Roman" w:hAnsi="Times New Roman" w:cs="Times New Roman"/>
          <w:sz w:val="20"/>
          <w:szCs w:val="20"/>
          <w:lang w:eastAsia="it-IT"/>
        </w:rPr>
        <w:t>Beobachterstatus</w:t>
      </w:r>
      <w:proofErr w:type="spellEnd"/>
      <w:r w:rsidRPr="008E7231">
        <w:rPr>
          <w:rFonts w:ascii="Times New Roman" w:eastAsia="Times New Roman" w:hAnsi="Times New Roman" w:cs="Times New Roman"/>
          <w:sz w:val="20"/>
          <w:szCs w:val="20"/>
          <w:lang w:eastAsia="it-IT"/>
        </w:rPr>
        <w:t xml:space="preserve"> bei </w:t>
      </w:r>
      <w:proofErr w:type="spellStart"/>
      <w:r w:rsidRPr="008E7231">
        <w:rPr>
          <w:rFonts w:ascii="Times New Roman" w:eastAsia="Times New Roman" w:hAnsi="Times New Roman" w:cs="Times New Roman"/>
          <w:sz w:val="20"/>
          <w:szCs w:val="20"/>
          <w:lang w:eastAsia="it-IT"/>
        </w:rPr>
        <w:t>der</w:t>
      </w:r>
      <w:proofErr w:type="spellEnd"/>
      <w:r w:rsidRPr="008E7231">
        <w:rPr>
          <w:rFonts w:ascii="Times New Roman" w:eastAsia="Times New Roman" w:hAnsi="Times New Roman" w:cs="Times New Roman"/>
          <w:sz w:val="20"/>
          <w:szCs w:val="20"/>
          <w:lang w:eastAsia="it-IT"/>
        </w:rPr>
        <w:t xml:space="preserve"> </w:t>
      </w:r>
      <w:hyperlink r:id="rId25" w:tooltip="UN-Vollversammlung" w:history="1">
        <w:r w:rsidRPr="008E7231">
          <w:rPr>
            <w:rFonts w:ascii="Times New Roman" w:eastAsia="Times New Roman" w:hAnsi="Times New Roman" w:cs="Times New Roman"/>
            <w:sz w:val="20"/>
            <w:szCs w:val="20"/>
            <w:lang w:eastAsia="it-IT"/>
          </w:rPr>
          <w:t>UN-</w:t>
        </w:r>
        <w:proofErr w:type="spellStart"/>
        <w:r w:rsidRPr="008E7231">
          <w:rPr>
            <w:rFonts w:ascii="Times New Roman" w:eastAsia="Times New Roman" w:hAnsi="Times New Roman" w:cs="Times New Roman"/>
            <w:sz w:val="20"/>
            <w:szCs w:val="20"/>
            <w:lang w:eastAsia="it-IT"/>
          </w:rPr>
          <w:t>Vollversammlung</w:t>
        </w:r>
        <w:proofErr w:type="spellEnd"/>
      </w:hyperlink>
      <w:r w:rsidRPr="008E7231">
        <w:rPr>
          <w:rFonts w:ascii="Times New Roman" w:eastAsia="Times New Roman" w:hAnsi="Times New Roman" w:cs="Times New Roman"/>
          <w:sz w:val="20"/>
          <w:szCs w:val="20"/>
          <w:lang w:eastAsia="it-IT"/>
        </w:rPr>
        <w:t>.</w:t>
      </w:r>
      <w:hyperlink r:id="rId26" w:anchor="cite_note-8" w:history="1">
        <w:r w:rsidRPr="008E7231">
          <w:rPr>
            <w:rFonts w:ascii="Times New Roman" w:eastAsia="Times New Roman" w:hAnsi="Times New Roman" w:cs="Times New Roman"/>
            <w:sz w:val="20"/>
            <w:szCs w:val="20"/>
            <w:vertAlign w:val="superscript"/>
            <w:lang w:eastAsia="it-IT"/>
          </w:rPr>
          <w:t>[8]</w:t>
        </w:r>
      </w:hyperlink>
      <w:r w:rsidRPr="008E7231">
        <w:rPr>
          <w:rFonts w:ascii="Times New Roman" w:eastAsia="Times New Roman" w:hAnsi="Times New Roman" w:cs="Times New Roman"/>
          <w:sz w:val="20"/>
          <w:szCs w:val="20"/>
          <w:lang w:eastAsia="it-IT"/>
        </w:rPr>
        <w:t xml:space="preserve"> </w:t>
      </w:r>
    </w:p>
    <w:p w14:paraId="0925BD91" w14:textId="697B32A7" w:rsidR="005B4CD0" w:rsidRPr="008926FC" w:rsidRDefault="008E7231">
      <w:pPr>
        <w:rPr>
          <w:sz w:val="20"/>
          <w:szCs w:val="20"/>
        </w:rPr>
      </w:pPr>
      <w:r w:rsidRPr="008926FC">
        <w:rPr>
          <w:sz w:val="20"/>
          <w:szCs w:val="20"/>
        </w:rPr>
        <w:t>(Wikipedia)</w:t>
      </w:r>
    </w:p>
    <w:sectPr w:rsidR="005B4CD0" w:rsidRPr="008926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D0"/>
    <w:rsid w:val="00164259"/>
    <w:rsid w:val="00415642"/>
    <w:rsid w:val="005B4CD0"/>
    <w:rsid w:val="006F4B04"/>
    <w:rsid w:val="008926FC"/>
    <w:rsid w:val="008E7231"/>
    <w:rsid w:val="00B56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C0E5"/>
  <w15:chartTrackingRefBased/>
  <w15:docId w15:val="{30A6D6B9-ED6C-4EBE-BF6E-34AC97F0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C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5B4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611">
      <w:bodyDiv w:val="1"/>
      <w:marLeft w:val="0"/>
      <w:marRight w:val="0"/>
      <w:marTop w:val="0"/>
      <w:marBottom w:val="0"/>
      <w:divBdr>
        <w:top w:val="none" w:sz="0" w:space="0" w:color="auto"/>
        <w:left w:val="none" w:sz="0" w:space="0" w:color="auto"/>
        <w:bottom w:val="none" w:sz="0" w:space="0" w:color="auto"/>
        <w:right w:val="none" w:sz="0" w:space="0" w:color="auto"/>
      </w:divBdr>
      <w:divsChild>
        <w:div w:id="1996181780">
          <w:marLeft w:val="0"/>
          <w:marRight w:val="0"/>
          <w:marTop w:val="0"/>
          <w:marBottom w:val="0"/>
          <w:divBdr>
            <w:top w:val="none" w:sz="0" w:space="0" w:color="auto"/>
            <w:left w:val="none" w:sz="0" w:space="0" w:color="auto"/>
            <w:bottom w:val="none" w:sz="0" w:space="0" w:color="auto"/>
            <w:right w:val="none" w:sz="0" w:space="0" w:color="auto"/>
          </w:divBdr>
        </w:div>
      </w:divsChild>
    </w:div>
    <w:div w:id="47775777">
      <w:bodyDiv w:val="1"/>
      <w:marLeft w:val="0"/>
      <w:marRight w:val="0"/>
      <w:marTop w:val="0"/>
      <w:marBottom w:val="0"/>
      <w:divBdr>
        <w:top w:val="none" w:sz="0" w:space="0" w:color="auto"/>
        <w:left w:val="none" w:sz="0" w:space="0" w:color="auto"/>
        <w:bottom w:val="none" w:sz="0" w:space="0" w:color="auto"/>
        <w:right w:val="none" w:sz="0" w:space="0" w:color="auto"/>
      </w:divBdr>
      <w:divsChild>
        <w:div w:id="880363422">
          <w:marLeft w:val="0"/>
          <w:marRight w:val="0"/>
          <w:marTop w:val="0"/>
          <w:marBottom w:val="0"/>
          <w:divBdr>
            <w:top w:val="none" w:sz="0" w:space="0" w:color="auto"/>
            <w:left w:val="none" w:sz="0" w:space="0" w:color="auto"/>
            <w:bottom w:val="none" w:sz="0" w:space="0" w:color="auto"/>
            <w:right w:val="none" w:sz="0" w:space="0" w:color="auto"/>
          </w:divBdr>
        </w:div>
      </w:divsChild>
    </w:div>
    <w:div w:id="125202273">
      <w:bodyDiv w:val="1"/>
      <w:marLeft w:val="0"/>
      <w:marRight w:val="0"/>
      <w:marTop w:val="0"/>
      <w:marBottom w:val="0"/>
      <w:divBdr>
        <w:top w:val="none" w:sz="0" w:space="0" w:color="auto"/>
        <w:left w:val="none" w:sz="0" w:space="0" w:color="auto"/>
        <w:bottom w:val="none" w:sz="0" w:space="0" w:color="auto"/>
        <w:right w:val="none" w:sz="0" w:space="0" w:color="auto"/>
      </w:divBdr>
    </w:div>
    <w:div w:id="192815663">
      <w:bodyDiv w:val="1"/>
      <w:marLeft w:val="0"/>
      <w:marRight w:val="0"/>
      <w:marTop w:val="0"/>
      <w:marBottom w:val="0"/>
      <w:divBdr>
        <w:top w:val="none" w:sz="0" w:space="0" w:color="auto"/>
        <w:left w:val="none" w:sz="0" w:space="0" w:color="auto"/>
        <w:bottom w:val="none" w:sz="0" w:space="0" w:color="auto"/>
        <w:right w:val="none" w:sz="0" w:space="0" w:color="auto"/>
      </w:divBdr>
      <w:divsChild>
        <w:div w:id="630594884">
          <w:marLeft w:val="0"/>
          <w:marRight w:val="0"/>
          <w:marTop w:val="0"/>
          <w:marBottom w:val="0"/>
          <w:divBdr>
            <w:top w:val="none" w:sz="0" w:space="0" w:color="auto"/>
            <w:left w:val="none" w:sz="0" w:space="0" w:color="auto"/>
            <w:bottom w:val="none" w:sz="0" w:space="0" w:color="auto"/>
            <w:right w:val="none" w:sz="0" w:space="0" w:color="auto"/>
          </w:divBdr>
        </w:div>
        <w:div w:id="503787278">
          <w:marLeft w:val="0"/>
          <w:marRight w:val="0"/>
          <w:marTop w:val="0"/>
          <w:marBottom w:val="0"/>
          <w:divBdr>
            <w:top w:val="none" w:sz="0" w:space="0" w:color="auto"/>
            <w:left w:val="none" w:sz="0" w:space="0" w:color="auto"/>
            <w:bottom w:val="none" w:sz="0" w:space="0" w:color="auto"/>
            <w:right w:val="none" w:sz="0" w:space="0" w:color="auto"/>
          </w:divBdr>
          <w:divsChild>
            <w:div w:id="783354540">
              <w:marLeft w:val="0"/>
              <w:marRight w:val="0"/>
              <w:marTop w:val="0"/>
              <w:marBottom w:val="0"/>
              <w:divBdr>
                <w:top w:val="none" w:sz="0" w:space="0" w:color="auto"/>
                <w:left w:val="none" w:sz="0" w:space="0" w:color="auto"/>
                <w:bottom w:val="none" w:sz="0" w:space="0" w:color="auto"/>
                <w:right w:val="none" w:sz="0" w:space="0" w:color="auto"/>
              </w:divBdr>
            </w:div>
            <w:div w:id="4407391">
              <w:marLeft w:val="0"/>
              <w:marRight w:val="0"/>
              <w:marTop w:val="0"/>
              <w:marBottom w:val="0"/>
              <w:divBdr>
                <w:top w:val="none" w:sz="0" w:space="0" w:color="auto"/>
                <w:left w:val="none" w:sz="0" w:space="0" w:color="auto"/>
                <w:bottom w:val="none" w:sz="0" w:space="0" w:color="auto"/>
                <w:right w:val="none" w:sz="0" w:space="0" w:color="auto"/>
              </w:divBdr>
              <w:divsChild>
                <w:div w:id="16860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4040">
          <w:marLeft w:val="0"/>
          <w:marRight w:val="0"/>
          <w:marTop w:val="0"/>
          <w:marBottom w:val="0"/>
          <w:divBdr>
            <w:top w:val="none" w:sz="0" w:space="0" w:color="auto"/>
            <w:left w:val="none" w:sz="0" w:space="0" w:color="auto"/>
            <w:bottom w:val="none" w:sz="0" w:space="0" w:color="auto"/>
            <w:right w:val="none" w:sz="0" w:space="0" w:color="auto"/>
          </w:divBdr>
        </w:div>
      </w:divsChild>
    </w:div>
    <w:div w:id="1305741184">
      <w:bodyDiv w:val="1"/>
      <w:marLeft w:val="0"/>
      <w:marRight w:val="0"/>
      <w:marTop w:val="0"/>
      <w:marBottom w:val="0"/>
      <w:divBdr>
        <w:top w:val="none" w:sz="0" w:space="0" w:color="auto"/>
        <w:left w:val="none" w:sz="0" w:space="0" w:color="auto"/>
        <w:bottom w:val="none" w:sz="0" w:space="0" w:color="auto"/>
        <w:right w:val="none" w:sz="0" w:space="0" w:color="auto"/>
      </w:divBdr>
      <w:divsChild>
        <w:div w:id="1483691641">
          <w:marLeft w:val="0"/>
          <w:marRight w:val="0"/>
          <w:marTop w:val="0"/>
          <w:marBottom w:val="0"/>
          <w:divBdr>
            <w:top w:val="none" w:sz="0" w:space="0" w:color="auto"/>
            <w:left w:val="none" w:sz="0" w:space="0" w:color="auto"/>
            <w:bottom w:val="none" w:sz="0" w:space="0" w:color="auto"/>
            <w:right w:val="none" w:sz="0" w:space="0" w:color="auto"/>
          </w:divBdr>
          <w:divsChild>
            <w:div w:id="1806505794">
              <w:marLeft w:val="0"/>
              <w:marRight w:val="0"/>
              <w:marTop w:val="0"/>
              <w:marBottom w:val="0"/>
              <w:divBdr>
                <w:top w:val="none" w:sz="0" w:space="0" w:color="auto"/>
                <w:left w:val="none" w:sz="0" w:space="0" w:color="auto"/>
                <w:bottom w:val="none" w:sz="0" w:space="0" w:color="auto"/>
                <w:right w:val="none" w:sz="0" w:space="0" w:color="auto"/>
              </w:divBdr>
            </w:div>
          </w:divsChild>
        </w:div>
        <w:div w:id="1954170767">
          <w:marLeft w:val="0"/>
          <w:marRight w:val="0"/>
          <w:marTop w:val="0"/>
          <w:marBottom w:val="0"/>
          <w:divBdr>
            <w:top w:val="none" w:sz="0" w:space="0" w:color="auto"/>
            <w:left w:val="none" w:sz="0" w:space="0" w:color="auto"/>
            <w:bottom w:val="none" w:sz="0" w:space="0" w:color="auto"/>
            <w:right w:val="none" w:sz="0" w:space="0" w:color="auto"/>
          </w:divBdr>
        </w:div>
      </w:divsChild>
    </w:div>
    <w:div w:id="1803844485">
      <w:bodyDiv w:val="1"/>
      <w:marLeft w:val="0"/>
      <w:marRight w:val="0"/>
      <w:marTop w:val="0"/>
      <w:marBottom w:val="0"/>
      <w:divBdr>
        <w:top w:val="none" w:sz="0" w:space="0" w:color="auto"/>
        <w:left w:val="none" w:sz="0" w:space="0" w:color="auto"/>
        <w:bottom w:val="none" w:sz="0" w:space="0" w:color="auto"/>
        <w:right w:val="none" w:sz="0" w:space="0" w:color="auto"/>
      </w:divBdr>
    </w:div>
    <w:div w:id="1902672509">
      <w:bodyDiv w:val="1"/>
      <w:marLeft w:val="0"/>
      <w:marRight w:val="0"/>
      <w:marTop w:val="0"/>
      <w:marBottom w:val="0"/>
      <w:divBdr>
        <w:top w:val="none" w:sz="0" w:space="0" w:color="auto"/>
        <w:left w:val="none" w:sz="0" w:space="0" w:color="auto"/>
        <w:bottom w:val="none" w:sz="0" w:space="0" w:color="auto"/>
        <w:right w:val="none" w:sz="0" w:space="0" w:color="auto"/>
      </w:divBdr>
      <w:divsChild>
        <w:div w:id="1303120512">
          <w:marLeft w:val="0"/>
          <w:marRight w:val="0"/>
          <w:marTop w:val="0"/>
          <w:marBottom w:val="0"/>
          <w:divBdr>
            <w:top w:val="none" w:sz="0" w:space="0" w:color="auto"/>
            <w:left w:val="none" w:sz="0" w:space="0" w:color="auto"/>
            <w:bottom w:val="none" w:sz="0" w:space="0" w:color="auto"/>
            <w:right w:val="none" w:sz="0" w:space="0" w:color="auto"/>
          </w:divBdr>
          <w:divsChild>
            <w:div w:id="571935687">
              <w:marLeft w:val="0"/>
              <w:marRight w:val="0"/>
              <w:marTop w:val="0"/>
              <w:marBottom w:val="0"/>
              <w:divBdr>
                <w:top w:val="none" w:sz="0" w:space="0" w:color="auto"/>
                <w:left w:val="none" w:sz="0" w:space="0" w:color="auto"/>
                <w:bottom w:val="none" w:sz="0" w:space="0" w:color="auto"/>
                <w:right w:val="none" w:sz="0" w:space="0" w:color="auto"/>
              </w:divBdr>
            </w:div>
          </w:divsChild>
        </w:div>
        <w:div w:id="1543789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cncongress2020.org/" TargetMode="External"/><Relationship Id="rId13" Type="http://schemas.openxmlformats.org/officeDocument/2006/relationships/hyperlink" Target="https://de.wikipedia.org/wiki/Internationale_Nichtregierungsorganisation" TargetMode="External"/><Relationship Id="rId18" Type="http://schemas.openxmlformats.org/officeDocument/2006/relationships/hyperlink" Target="https://de.wikipedia.org/wiki/Nachhaltigkeit" TargetMode="External"/><Relationship Id="rId26" Type="http://schemas.openxmlformats.org/officeDocument/2006/relationships/hyperlink" Target="https://de.wikipedia.org/wiki/IUCN" TargetMode="External"/><Relationship Id="rId3" Type="http://schemas.openxmlformats.org/officeDocument/2006/relationships/webSettings" Target="webSettings.xml"/><Relationship Id="rId21" Type="http://schemas.openxmlformats.org/officeDocument/2006/relationships/hyperlink" Target="https://de.wikipedia.org/wiki/Schutzgebiete_in_Natur-_und_Landschaftsschutz" TargetMode="External"/><Relationship Id="rId7" Type="http://schemas.openxmlformats.org/officeDocument/2006/relationships/hyperlink" Target="http://www.iucn.it/liste-rosse-italiane.php" TargetMode="External"/><Relationship Id="rId12" Type="http://schemas.openxmlformats.org/officeDocument/2006/relationships/hyperlink" Target="https://www.iucn.org/commissions/species-survival-commission/resources/iucn-green-status-species" TargetMode="External"/><Relationship Id="rId17" Type="http://schemas.openxmlformats.org/officeDocument/2006/relationships/hyperlink" Target="https://de.wikipedia.org/wiki/Artenschutz" TargetMode="External"/><Relationship Id="rId25" Type="http://schemas.openxmlformats.org/officeDocument/2006/relationships/hyperlink" Target="https://de.wikipedia.org/wiki/UN-Vollversammlung" TargetMode="External"/><Relationship Id="rId2" Type="http://schemas.openxmlformats.org/officeDocument/2006/relationships/settings" Target="settings.xml"/><Relationship Id="rId16" Type="http://schemas.openxmlformats.org/officeDocument/2006/relationships/hyperlink" Target="https://de.wikipedia.org/wiki/Naturschutz" TargetMode="External"/><Relationship Id="rId20" Type="http://schemas.openxmlformats.org/officeDocument/2006/relationships/hyperlink" Target="https://de.wikipedia.org/wiki/Rote_Liste_gef%C3%A4hrdeter_Arten" TargetMode="External"/><Relationship Id="rId1" Type="http://schemas.openxmlformats.org/officeDocument/2006/relationships/styles" Target="styles.xml"/><Relationship Id="rId6" Type="http://schemas.openxmlformats.org/officeDocument/2006/relationships/hyperlink" Target="https://www.iucnredlist.org/" TargetMode="External"/><Relationship Id="rId11" Type="http://schemas.openxmlformats.org/officeDocument/2006/relationships/image" Target="media/image1.jpeg"/><Relationship Id="rId24" Type="http://schemas.openxmlformats.org/officeDocument/2006/relationships/hyperlink" Target="https://de.wikipedia.org/wiki/IUCN" TargetMode="External"/><Relationship Id="rId5" Type="http://schemas.openxmlformats.org/officeDocument/2006/relationships/hyperlink" Target="https://www.focus.it/scienza/scienze/estinzioni-furono-4-non-5" TargetMode="External"/><Relationship Id="rId15" Type="http://schemas.openxmlformats.org/officeDocument/2006/relationships/hyperlink" Target="https://de.wikipedia.org/wiki/IUCN" TargetMode="External"/><Relationship Id="rId23" Type="http://schemas.openxmlformats.org/officeDocument/2006/relationships/hyperlink" Target="https://de.wikipedia.org/wiki/Key_Biodiversity_Areas" TargetMode="External"/><Relationship Id="rId28" Type="http://schemas.openxmlformats.org/officeDocument/2006/relationships/theme" Target="theme/theme1.xml"/><Relationship Id="rId10" Type="http://schemas.openxmlformats.org/officeDocument/2006/relationships/hyperlink" Target="https://www.focus.it/ambiente/animali/squalo-aquila-nuova-specie" TargetMode="External"/><Relationship Id="rId19" Type="http://schemas.openxmlformats.org/officeDocument/2006/relationships/hyperlink" Target="https://de.wikipedia.org/wiki/Nat%C3%BCrliche_Ressource" TargetMode="External"/><Relationship Id="rId4" Type="http://schemas.openxmlformats.org/officeDocument/2006/relationships/hyperlink" Target="https://onlinelibrary.wiley.com/doi/10.1111/brv.12816" TargetMode="External"/><Relationship Id="rId9" Type="http://schemas.openxmlformats.org/officeDocument/2006/relationships/hyperlink" Target="https://www.focus.it/ambiente/animali/drago-di-komodo-da-sapere" TargetMode="External"/><Relationship Id="rId14" Type="http://schemas.openxmlformats.org/officeDocument/2006/relationships/hyperlink" Target="https://de.wikipedia.org/wiki/IUCN" TargetMode="External"/><Relationship Id="rId22" Type="http://schemas.openxmlformats.org/officeDocument/2006/relationships/hyperlink" Target="https://de.wikipedia.org/wiki/World_Commission_on_Protected_Area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7</cp:revision>
  <dcterms:created xsi:type="dcterms:W3CDTF">2024-03-20T07:15:00Z</dcterms:created>
  <dcterms:modified xsi:type="dcterms:W3CDTF">2024-03-26T17:51:00Z</dcterms:modified>
</cp:coreProperties>
</file>