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0A07" w14:textId="77777777" w:rsidR="00597587" w:rsidRPr="00763ED3" w:rsidRDefault="00000000">
      <w:pPr>
        <w:spacing w:before="52" w:line="276" w:lineRule="auto"/>
        <w:ind w:left="3417" w:right="370" w:hanging="3040"/>
        <w:rPr>
          <w:rFonts w:ascii="Arial" w:eastAsia="Arial" w:hAnsi="Arial" w:cs="Arial"/>
          <w:lang w:val="de-DE"/>
        </w:rPr>
      </w:pPr>
      <w:r>
        <w:pict w14:anchorId="47A50A73">
          <v:group id="_x0000_s1026" style="position:absolute;left:0;text-align:left;margin-left:71.5pt;margin-top:30.5pt;width:451.5pt;height:64pt;z-index:-251652096;mso-position-horizontal-relative:page" coordorigin="1430,610" coordsize="9030,1280">
            <v:group id="_x0000_s1037" style="position:absolute;left:1450;top:620;width:2;height:1260" coordorigin="1450,620" coordsize="2,1260">
              <v:shape id="_x0000_s1038" style="position:absolute;left:1450;top:620;width:2;height:1260" coordorigin="1450,620" coordsize="0,1260" path="m1450,620r,1260e" filled="f" strokeweight="1pt">
                <v:path arrowok="t"/>
              </v:shape>
            </v:group>
            <v:group id="_x0000_s1035" style="position:absolute;left:5950;top:620;width:2;height:1260" coordorigin="5950,620" coordsize="2,1260">
              <v:shape id="_x0000_s1036" style="position:absolute;left:5950;top:620;width:2;height:1260" coordorigin="5950,620" coordsize="0,1260" path="m5950,620r,1260e" filled="f" strokeweight="1pt">
                <v:path arrowok="t"/>
              </v:shape>
            </v:group>
            <v:group id="_x0000_s1033" style="position:absolute;left:10450;top:620;width:2;height:1260" coordorigin="10450,620" coordsize="2,1260">
              <v:shape id="_x0000_s1034" style="position:absolute;left:10450;top:620;width:2;height:1260" coordorigin="10450,620" coordsize="0,1260" path="m10450,620r,1260e" filled="f" strokeweight="1pt">
                <v:path arrowok="t"/>
              </v:shape>
            </v:group>
            <v:group id="_x0000_s1031" style="position:absolute;left:1440;top:630;width:9000;height:2" coordorigin="1440,630" coordsize="9000,2">
              <v:shape id="_x0000_s1032" style="position:absolute;left:1440;top:630;width:9000;height:2" coordorigin="1440,630" coordsize="9000,0" path="m1440,630r9000,e" filled="f" strokeweight="1pt">
                <v:path arrowok="t"/>
              </v:shape>
            </v:group>
            <v:group id="_x0000_s1027" style="position:absolute;left:1440;top:1870;width:9000;height:2" coordorigin="1440,1870" coordsize="9000,2">
              <v:shape id="_x0000_s1030" style="position:absolute;left:1440;top:1870;width:9000;height:2" coordorigin="1440,1870" coordsize="9000,0" path="m1440,1870r9000,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450;top:630;width:4500;height:1240" filled="f" stroked="f">
                <v:textbox inset="0,0,0,0">
                  <w:txbxContent>
                    <w:p w14:paraId="47A50A74" w14:textId="77777777" w:rsidR="00597587" w:rsidRDefault="00552390">
                      <w:pPr>
                        <w:spacing w:before="124"/>
                        <w:ind w:left="9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Universität: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SSLMIT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-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CIA</w:t>
                      </w:r>
                    </w:p>
                    <w:p w14:paraId="47A50A75" w14:textId="77777777" w:rsidR="00597587" w:rsidRDefault="00597587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47A50A76" w14:textId="77777777" w:rsidR="00597587" w:rsidRDefault="00552390">
                      <w:pPr>
                        <w:ind w:left="9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</w:rPr>
                        <w:t>Studienjahr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1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2023-2024</w:t>
                      </w:r>
                    </w:p>
                  </w:txbxContent>
                </v:textbox>
              </v:shape>
              <v:shape id="_x0000_s1028" type="#_x0000_t202" style="position:absolute;left:5950;top:630;width:4500;height:1240" filled="f" stroked="f">
                <v:textbox inset="0,0,0,0">
                  <w:txbxContent>
                    <w:p w14:paraId="47A50A77" w14:textId="77777777" w:rsidR="00597587" w:rsidRPr="00763ED3" w:rsidRDefault="00552390">
                      <w:pPr>
                        <w:spacing w:before="124"/>
                        <w:ind w:left="95" w:right="297"/>
                        <w:rPr>
                          <w:rFonts w:ascii="Arial" w:eastAsia="Arial" w:hAnsi="Arial" w:cs="Arial"/>
                          <w:lang w:val="de-DE"/>
                        </w:rPr>
                      </w:pPr>
                      <w:r w:rsidRPr="00763ED3">
                        <w:rPr>
                          <w:rFonts w:ascii="Arial"/>
                          <w:b/>
                          <w:spacing w:val="-1"/>
                          <w:lang w:val="de-DE"/>
                        </w:rPr>
                        <w:t>Name</w:t>
                      </w:r>
                      <w:r w:rsidRPr="00763ED3">
                        <w:rPr>
                          <w:rFonts w:ascii="Arial"/>
                          <w:b/>
                          <w:spacing w:val="-4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b/>
                          <w:spacing w:val="-1"/>
                          <w:lang w:val="de-DE"/>
                        </w:rPr>
                        <w:t>der</w:t>
                      </w:r>
                      <w:r w:rsidRPr="00763ED3">
                        <w:rPr>
                          <w:rFonts w:ascii="Arial"/>
                          <w:b/>
                          <w:spacing w:val="-3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b/>
                          <w:spacing w:val="-1"/>
                          <w:lang w:val="de-DE"/>
                        </w:rPr>
                        <w:t>Dozentin:</w:t>
                      </w:r>
                      <w:r w:rsidRPr="00763ED3">
                        <w:rPr>
                          <w:rFonts w:ascii="Arial"/>
                          <w:b/>
                          <w:spacing w:val="-4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spacing w:val="-1"/>
                          <w:lang w:val="de-DE"/>
                        </w:rPr>
                        <w:t>Sieglinde</w:t>
                      </w:r>
                      <w:r w:rsidRPr="00763ED3">
                        <w:rPr>
                          <w:rFonts w:ascii="Arial"/>
                          <w:spacing w:val="-3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spacing w:val="-1"/>
                          <w:lang w:val="de-DE"/>
                        </w:rPr>
                        <w:t>Kofler</w:t>
                      </w:r>
                      <w:r w:rsidRPr="00763ED3">
                        <w:rPr>
                          <w:rFonts w:ascii="Arial"/>
                          <w:spacing w:val="26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b/>
                          <w:spacing w:val="-1"/>
                          <w:lang w:val="de-DE"/>
                        </w:rPr>
                        <w:t>Referentinnen:</w:t>
                      </w:r>
                      <w:r w:rsidRPr="00763ED3">
                        <w:rPr>
                          <w:rFonts w:ascii="Arial"/>
                          <w:b/>
                          <w:spacing w:val="-4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spacing w:val="-1"/>
                          <w:lang w:val="de-DE"/>
                        </w:rPr>
                        <w:t>Emma</w:t>
                      </w:r>
                      <w:r w:rsidRPr="00763ED3">
                        <w:rPr>
                          <w:rFonts w:ascii="Arial"/>
                          <w:spacing w:val="-4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spacing w:val="-1"/>
                          <w:lang w:val="de-DE"/>
                        </w:rPr>
                        <w:t>Soliman</w:t>
                      </w:r>
                      <w:r w:rsidRPr="00763ED3">
                        <w:rPr>
                          <w:rFonts w:ascii="Arial"/>
                          <w:spacing w:val="-3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spacing w:val="-1"/>
                          <w:lang w:val="de-DE"/>
                        </w:rPr>
                        <w:t>und</w:t>
                      </w:r>
                      <w:r w:rsidRPr="00763ED3">
                        <w:rPr>
                          <w:rFonts w:ascii="Arial"/>
                          <w:spacing w:val="-4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spacing w:val="-1"/>
                          <w:lang w:val="de-DE"/>
                        </w:rPr>
                        <w:t>Anna</w:t>
                      </w:r>
                      <w:r w:rsidRPr="00763ED3">
                        <w:rPr>
                          <w:rFonts w:ascii="Arial"/>
                          <w:spacing w:val="26"/>
                          <w:lang w:val="de-DE"/>
                        </w:rPr>
                        <w:t xml:space="preserve"> </w:t>
                      </w:r>
                      <w:r w:rsidRPr="00763ED3">
                        <w:rPr>
                          <w:rFonts w:ascii="Arial"/>
                          <w:spacing w:val="-1"/>
                          <w:lang w:val="de-DE"/>
                        </w:rPr>
                        <w:t>Abignente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52390" w:rsidRPr="00763ED3">
        <w:rPr>
          <w:rFonts w:ascii="Arial" w:hAnsi="Arial"/>
          <w:b/>
          <w:spacing w:val="-1"/>
          <w:lang w:val="de-DE"/>
        </w:rPr>
        <w:t>HANDOUT</w:t>
      </w:r>
      <w:r w:rsidR="00552390" w:rsidRPr="00763ED3">
        <w:rPr>
          <w:rFonts w:ascii="Arial" w:hAnsi="Arial"/>
          <w:b/>
          <w:spacing w:val="-9"/>
          <w:lang w:val="de-DE"/>
        </w:rPr>
        <w:t xml:space="preserve"> </w:t>
      </w:r>
      <w:r w:rsidR="00552390" w:rsidRPr="00763ED3">
        <w:rPr>
          <w:rFonts w:ascii="Arial" w:hAnsi="Arial"/>
          <w:b/>
          <w:spacing w:val="-1"/>
          <w:lang w:val="de-DE"/>
        </w:rPr>
        <w:t>DES</w:t>
      </w:r>
      <w:r w:rsidR="00552390" w:rsidRPr="00763ED3">
        <w:rPr>
          <w:rFonts w:ascii="Arial" w:hAnsi="Arial"/>
          <w:b/>
          <w:spacing w:val="-9"/>
          <w:lang w:val="de-DE"/>
        </w:rPr>
        <w:t xml:space="preserve"> </w:t>
      </w:r>
      <w:r w:rsidR="00552390" w:rsidRPr="00763ED3">
        <w:rPr>
          <w:rFonts w:ascii="Arial" w:hAnsi="Arial"/>
          <w:b/>
          <w:spacing w:val="-3"/>
          <w:lang w:val="de-DE"/>
        </w:rPr>
        <w:t>REFERATS:</w:t>
      </w:r>
      <w:r w:rsidR="00552390" w:rsidRPr="00763ED3">
        <w:rPr>
          <w:rFonts w:ascii="Arial" w:hAnsi="Arial"/>
          <w:b/>
          <w:spacing w:val="-9"/>
          <w:lang w:val="de-DE"/>
        </w:rPr>
        <w:t xml:space="preserve"> </w:t>
      </w:r>
      <w:r w:rsidR="00552390" w:rsidRPr="00763ED3">
        <w:rPr>
          <w:rFonts w:ascii="Arial" w:hAnsi="Arial"/>
          <w:b/>
          <w:spacing w:val="-1"/>
          <w:lang w:val="de-DE"/>
        </w:rPr>
        <w:t>OBERÖSTERREICH</w:t>
      </w:r>
      <w:r w:rsidR="00552390" w:rsidRPr="00763ED3">
        <w:rPr>
          <w:rFonts w:ascii="Arial" w:hAnsi="Arial"/>
          <w:b/>
          <w:spacing w:val="-9"/>
          <w:lang w:val="de-DE"/>
        </w:rPr>
        <w:t xml:space="preserve"> </w:t>
      </w:r>
      <w:r w:rsidR="00552390" w:rsidRPr="00763ED3">
        <w:rPr>
          <w:rFonts w:ascii="Arial" w:hAnsi="Arial"/>
          <w:b/>
          <w:spacing w:val="-1"/>
          <w:lang w:val="de-DE"/>
        </w:rPr>
        <w:t>UND</w:t>
      </w:r>
      <w:r w:rsidR="00552390" w:rsidRPr="00763ED3">
        <w:rPr>
          <w:rFonts w:ascii="Arial" w:hAnsi="Arial"/>
          <w:b/>
          <w:spacing w:val="-9"/>
          <w:lang w:val="de-DE"/>
        </w:rPr>
        <w:t xml:space="preserve"> </w:t>
      </w:r>
      <w:r w:rsidR="00552390" w:rsidRPr="00763ED3">
        <w:rPr>
          <w:rFonts w:ascii="Arial" w:hAnsi="Arial"/>
          <w:b/>
          <w:spacing w:val="-1"/>
          <w:lang w:val="de-DE"/>
        </w:rPr>
        <w:t>NIEDERÖSTERREICH-EINE</w:t>
      </w:r>
      <w:r w:rsidR="00552390" w:rsidRPr="00763ED3">
        <w:rPr>
          <w:rFonts w:ascii="Arial" w:hAnsi="Arial"/>
          <w:b/>
          <w:spacing w:val="29"/>
          <w:w w:val="99"/>
          <w:lang w:val="de-DE"/>
        </w:rPr>
        <w:t xml:space="preserve"> </w:t>
      </w:r>
      <w:r w:rsidR="00552390" w:rsidRPr="00763ED3">
        <w:rPr>
          <w:rFonts w:ascii="Arial" w:hAnsi="Arial"/>
          <w:b/>
          <w:spacing w:val="-1"/>
          <w:lang w:val="de-DE"/>
        </w:rPr>
        <w:t>REISE</w:t>
      </w:r>
      <w:r w:rsidR="00552390" w:rsidRPr="00763ED3">
        <w:rPr>
          <w:rFonts w:ascii="Arial" w:hAnsi="Arial"/>
          <w:b/>
          <w:spacing w:val="-4"/>
          <w:lang w:val="de-DE"/>
        </w:rPr>
        <w:t xml:space="preserve"> </w:t>
      </w:r>
      <w:r w:rsidR="00552390" w:rsidRPr="00763ED3">
        <w:rPr>
          <w:rFonts w:ascii="Arial" w:hAnsi="Arial"/>
          <w:b/>
          <w:spacing w:val="-1"/>
          <w:lang w:val="de-DE"/>
        </w:rPr>
        <w:t>AN</w:t>
      </w:r>
      <w:r w:rsidR="00552390" w:rsidRPr="00763ED3">
        <w:rPr>
          <w:rFonts w:ascii="Arial" w:hAnsi="Arial"/>
          <w:b/>
          <w:spacing w:val="-4"/>
          <w:lang w:val="de-DE"/>
        </w:rPr>
        <w:t xml:space="preserve"> </w:t>
      </w:r>
      <w:r w:rsidR="00552390" w:rsidRPr="00763ED3">
        <w:rPr>
          <w:rFonts w:ascii="Arial" w:hAnsi="Arial"/>
          <w:b/>
          <w:spacing w:val="-1"/>
          <w:lang w:val="de-DE"/>
        </w:rPr>
        <w:t>DER</w:t>
      </w:r>
      <w:r w:rsidR="00552390" w:rsidRPr="00763ED3">
        <w:rPr>
          <w:rFonts w:ascii="Arial" w:hAnsi="Arial"/>
          <w:b/>
          <w:spacing w:val="-4"/>
          <w:lang w:val="de-DE"/>
        </w:rPr>
        <w:t xml:space="preserve"> </w:t>
      </w:r>
      <w:r w:rsidR="00552390" w:rsidRPr="00763ED3">
        <w:rPr>
          <w:rFonts w:ascii="Arial" w:hAnsi="Arial"/>
          <w:b/>
          <w:spacing w:val="-1"/>
          <w:lang w:val="de-DE"/>
        </w:rPr>
        <w:t>DONAU</w:t>
      </w:r>
    </w:p>
    <w:p w14:paraId="47A50A08" w14:textId="77777777" w:rsidR="00597587" w:rsidRPr="00763ED3" w:rsidRDefault="0059758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7A50A09" w14:textId="77777777" w:rsidR="00597587" w:rsidRPr="00763ED3" w:rsidRDefault="0059758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7A50A0A" w14:textId="77777777" w:rsidR="00597587" w:rsidRPr="00763ED3" w:rsidRDefault="0059758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7A50A0B" w14:textId="77777777" w:rsidR="00597587" w:rsidRPr="00763ED3" w:rsidRDefault="0059758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7A50A0C" w14:textId="77777777" w:rsidR="00597587" w:rsidRPr="00763ED3" w:rsidRDefault="0059758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7A50A0D" w14:textId="77777777" w:rsidR="00597587" w:rsidRPr="00763ED3" w:rsidRDefault="0059758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7A50A0E" w14:textId="77777777" w:rsidR="00597587" w:rsidRPr="00763ED3" w:rsidRDefault="00597587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7A50A0F" w14:textId="77777777" w:rsidR="00597587" w:rsidRPr="00763ED3" w:rsidRDefault="00597587">
      <w:pPr>
        <w:spacing w:before="6"/>
        <w:rPr>
          <w:rFonts w:ascii="Arial" w:eastAsia="Arial" w:hAnsi="Arial" w:cs="Arial"/>
          <w:b/>
          <w:bCs/>
          <w:sz w:val="19"/>
          <w:szCs w:val="19"/>
          <w:lang w:val="de-DE"/>
        </w:rPr>
      </w:pPr>
    </w:p>
    <w:p w14:paraId="47A50A10" w14:textId="77777777" w:rsidR="00597587" w:rsidRDefault="00552390">
      <w:pPr>
        <w:pStyle w:val="Corpotesto"/>
        <w:numPr>
          <w:ilvl w:val="0"/>
          <w:numId w:val="1"/>
        </w:numPr>
        <w:tabs>
          <w:tab w:val="left" w:pos="365"/>
        </w:tabs>
        <w:spacing w:before="0"/>
        <w:ind w:hanging="244"/>
      </w:pPr>
      <w:proofErr w:type="spellStart"/>
      <w:r>
        <w:rPr>
          <w:spacing w:val="-1"/>
        </w:rPr>
        <w:t>Oberösterreich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Eckdaten</w:t>
      </w:r>
      <w:proofErr w:type="spellEnd"/>
    </w:p>
    <w:p w14:paraId="47A50A11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Fläche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4"/>
        </w:rPr>
        <w:t>11</w:t>
      </w:r>
      <w:r>
        <w:rPr>
          <w:spacing w:val="-5"/>
        </w:rPr>
        <w:t>.</w:t>
      </w:r>
      <w:r>
        <w:rPr>
          <w:spacing w:val="-4"/>
        </w:rPr>
        <w:t>982</w:t>
      </w:r>
      <w:r>
        <w:rPr>
          <w:spacing w:val="-2"/>
        </w:rPr>
        <w:t xml:space="preserve"> </w:t>
      </w:r>
      <w:r>
        <w:rPr>
          <w:spacing w:val="-1"/>
        </w:rPr>
        <w:t>km²</w:t>
      </w:r>
    </w:p>
    <w:p w14:paraId="47A50A12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Bevölkerung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1,5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Millionen</w:t>
      </w:r>
      <w:proofErr w:type="spellEnd"/>
    </w:p>
    <w:p w14:paraId="47A50A13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Landeshauptstadt</w:t>
      </w:r>
      <w:proofErr w:type="spellEnd"/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Linz</w:t>
      </w:r>
    </w:p>
    <w:p w14:paraId="47A50A14" w14:textId="77777777" w:rsidR="00597587" w:rsidRDefault="00597587">
      <w:pPr>
        <w:spacing w:before="7"/>
        <w:rPr>
          <w:rFonts w:ascii="Arial" w:eastAsia="Arial" w:hAnsi="Arial" w:cs="Arial"/>
          <w:sz w:val="28"/>
          <w:szCs w:val="28"/>
        </w:rPr>
      </w:pPr>
    </w:p>
    <w:p w14:paraId="47A50A15" w14:textId="77777777" w:rsidR="00597587" w:rsidRDefault="00552390">
      <w:pPr>
        <w:pStyle w:val="Corpotesto"/>
        <w:numPr>
          <w:ilvl w:val="0"/>
          <w:numId w:val="1"/>
        </w:numPr>
        <w:tabs>
          <w:tab w:val="left" w:pos="365"/>
        </w:tabs>
        <w:spacing w:before="0"/>
        <w:ind w:hanging="244"/>
      </w:pPr>
      <w:proofErr w:type="spellStart"/>
      <w:r>
        <w:rPr>
          <w:spacing w:val="-1"/>
        </w:rPr>
        <w:t>Großlandschaften</w:t>
      </w:r>
      <w:proofErr w:type="spellEnd"/>
    </w:p>
    <w:p w14:paraId="47A50A16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Mühlviertel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(Granit-</w:t>
      </w:r>
      <w:r>
        <w:rPr>
          <w:spacing w:val="-3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Gneishochland</w:t>
      </w:r>
      <w:proofErr w:type="spellEnd"/>
      <w:r>
        <w:rPr>
          <w:spacing w:val="-1"/>
        </w:rPr>
        <w:t>)</w:t>
      </w:r>
    </w:p>
    <w:p w14:paraId="47A50A17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Alpenvorland</w:t>
      </w:r>
      <w:proofErr w:type="spellEnd"/>
    </w:p>
    <w:p w14:paraId="47A50A18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Alpenanteil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oberösterreichischen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Alpen)</w:t>
      </w:r>
    </w:p>
    <w:p w14:paraId="47A50A19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Flüsse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(Donau,</w:t>
      </w:r>
      <w:r>
        <w:rPr>
          <w:spacing w:val="-2"/>
        </w:rPr>
        <w:t xml:space="preserve"> </w:t>
      </w:r>
      <w:r>
        <w:rPr>
          <w:spacing w:val="-1"/>
        </w:rPr>
        <w:t>Inn…)</w:t>
      </w:r>
    </w:p>
    <w:p w14:paraId="47A50A1A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r>
        <w:rPr>
          <w:spacing w:val="-1"/>
        </w:rPr>
        <w:t>Seen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Almsee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Attersee…)</w:t>
      </w:r>
    </w:p>
    <w:p w14:paraId="47A50A1B" w14:textId="77777777" w:rsidR="00597587" w:rsidRDefault="00597587">
      <w:pPr>
        <w:spacing w:before="7"/>
        <w:rPr>
          <w:rFonts w:ascii="Arial" w:eastAsia="Arial" w:hAnsi="Arial" w:cs="Arial"/>
          <w:sz w:val="28"/>
          <w:szCs w:val="28"/>
        </w:rPr>
      </w:pPr>
    </w:p>
    <w:p w14:paraId="47A50A1C" w14:textId="450992F9" w:rsidR="00597587" w:rsidRDefault="00552390">
      <w:pPr>
        <w:pStyle w:val="Corpotesto"/>
        <w:numPr>
          <w:ilvl w:val="0"/>
          <w:numId w:val="1"/>
        </w:numPr>
        <w:tabs>
          <w:tab w:val="left" w:pos="365"/>
        </w:tabs>
        <w:spacing w:before="0"/>
        <w:ind w:hanging="244"/>
      </w:pPr>
      <w:r>
        <w:rPr>
          <w:spacing w:val="-1"/>
        </w:rPr>
        <w:t>Klima=</w:t>
      </w:r>
      <w:proofErr w:type="spellStart"/>
      <w:r>
        <w:rPr>
          <w:spacing w:val="-1"/>
        </w:rPr>
        <w:t>Mitteleuropäisches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Übergangsklima</w:t>
      </w:r>
      <w:proofErr w:type="spellEnd"/>
    </w:p>
    <w:p w14:paraId="47A50A1D" w14:textId="77777777" w:rsidR="00597587" w:rsidRDefault="00597587">
      <w:pPr>
        <w:spacing w:before="7"/>
        <w:rPr>
          <w:rFonts w:ascii="Arial" w:eastAsia="Arial" w:hAnsi="Arial" w:cs="Arial"/>
          <w:sz w:val="28"/>
          <w:szCs w:val="28"/>
        </w:rPr>
      </w:pPr>
    </w:p>
    <w:p w14:paraId="47A50A1E" w14:textId="77777777" w:rsidR="00597587" w:rsidRDefault="00552390">
      <w:pPr>
        <w:pStyle w:val="Corpotesto"/>
        <w:numPr>
          <w:ilvl w:val="0"/>
          <w:numId w:val="1"/>
        </w:numPr>
        <w:tabs>
          <w:tab w:val="left" w:pos="365"/>
        </w:tabs>
        <w:spacing w:before="0"/>
        <w:ind w:hanging="244"/>
      </w:pPr>
      <w:r>
        <w:rPr>
          <w:spacing w:val="-1"/>
        </w:rPr>
        <w:t>Die</w:t>
      </w:r>
      <w:r>
        <w:rPr>
          <w:spacing w:val="-3"/>
        </w:rPr>
        <w:t xml:space="preserve"> </w:t>
      </w:r>
      <w:r>
        <w:rPr>
          <w:spacing w:val="-1"/>
        </w:rPr>
        <w:t>vier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Viertel</w:t>
      </w:r>
      <w:proofErr w:type="gramEnd"/>
    </w:p>
    <w:p w14:paraId="47A50A1F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Mühlviertel</w:t>
      </w:r>
      <w:proofErr w:type="spellEnd"/>
    </w:p>
    <w:p w14:paraId="47A50A20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Innviertel</w:t>
      </w:r>
      <w:proofErr w:type="spellEnd"/>
    </w:p>
    <w:p w14:paraId="47A50A21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Hausruckviertel</w:t>
      </w:r>
      <w:proofErr w:type="spellEnd"/>
    </w:p>
    <w:p w14:paraId="47A50A22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2"/>
        </w:rPr>
        <w:t>Traunviertel</w:t>
      </w:r>
      <w:proofErr w:type="spellEnd"/>
    </w:p>
    <w:p w14:paraId="47A50A23" w14:textId="77777777" w:rsidR="00597587" w:rsidRDefault="00597587">
      <w:pPr>
        <w:spacing w:before="7"/>
        <w:rPr>
          <w:rFonts w:ascii="Arial" w:eastAsia="Arial" w:hAnsi="Arial" w:cs="Arial"/>
          <w:sz w:val="28"/>
          <w:szCs w:val="28"/>
        </w:rPr>
      </w:pPr>
    </w:p>
    <w:p w14:paraId="47A50A24" w14:textId="77777777" w:rsidR="00597587" w:rsidRDefault="00552390">
      <w:pPr>
        <w:pStyle w:val="Corpotesto"/>
        <w:numPr>
          <w:ilvl w:val="0"/>
          <w:numId w:val="1"/>
        </w:numPr>
        <w:tabs>
          <w:tab w:val="left" w:pos="365"/>
        </w:tabs>
        <w:spacing w:before="0"/>
        <w:ind w:hanging="244"/>
      </w:pPr>
      <w:proofErr w:type="spellStart"/>
      <w:r>
        <w:rPr>
          <w:spacing w:val="-1"/>
        </w:rPr>
        <w:t>Wirtschaft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Oberösterreich</w:t>
      </w:r>
      <w:proofErr w:type="spellEnd"/>
    </w:p>
    <w:p w14:paraId="47A50A25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einige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Daten</w:t>
      </w:r>
    </w:p>
    <w:p w14:paraId="47A50A26" w14:textId="5A0784C9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Primärer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Sektor: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Rohstoffe</w:t>
      </w:r>
      <w:proofErr w:type="spellEnd"/>
    </w:p>
    <w:p w14:paraId="47A50A27" w14:textId="6D7DEB82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Sekundärer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Sektor: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wichtige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Industrien</w:t>
      </w:r>
      <w:proofErr w:type="spellEnd"/>
    </w:p>
    <w:p w14:paraId="47A50A28" w14:textId="62B380A4" w:rsidR="00597587" w:rsidRPr="00763ED3" w:rsidRDefault="00552390">
      <w:pPr>
        <w:pStyle w:val="Corpotesto"/>
        <w:numPr>
          <w:ilvl w:val="1"/>
          <w:numId w:val="1"/>
        </w:numPr>
        <w:tabs>
          <w:tab w:val="left" w:pos="840"/>
        </w:tabs>
        <w:rPr>
          <w:lang w:val="de-DE"/>
        </w:rPr>
      </w:pPr>
      <w:r w:rsidRPr="00763ED3">
        <w:rPr>
          <w:spacing w:val="-26"/>
          <w:lang w:val="de-DE"/>
        </w:rPr>
        <w:t>T</w:t>
      </w:r>
      <w:r w:rsidRPr="00763ED3">
        <w:rPr>
          <w:spacing w:val="-1"/>
          <w:lang w:val="de-DE"/>
        </w:rPr>
        <w:t>ertiäre</w:t>
      </w:r>
      <w:r w:rsidRPr="00763ED3">
        <w:rPr>
          <w:lang w:val="de-DE"/>
        </w:rPr>
        <w:t>r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Sektor</w:t>
      </w:r>
      <w:r w:rsidRPr="00763ED3">
        <w:rPr>
          <w:lang w:val="de-DE"/>
        </w:rPr>
        <w:t>: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26"/>
          <w:lang w:val="de-DE"/>
        </w:rPr>
        <w:t>T</w:t>
      </w:r>
      <w:r w:rsidRPr="00763ED3">
        <w:rPr>
          <w:spacing w:val="-1"/>
          <w:lang w:val="de-DE"/>
        </w:rPr>
        <w:t>ourismu</w:t>
      </w:r>
      <w:r w:rsidRPr="00763ED3">
        <w:rPr>
          <w:lang w:val="de-DE"/>
        </w:rPr>
        <w:t>s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un</w:t>
      </w:r>
      <w:r w:rsidRPr="00763ED3">
        <w:rPr>
          <w:lang w:val="de-DE"/>
        </w:rPr>
        <w:t>d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Universitäte</w:t>
      </w:r>
      <w:r w:rsidRPr="00763ED3">
        <w:rPr>
          <w:lang w:val="de-DE"/>
        </w:rPr>
        <w:t>n</w:t>
      </w:r>
    </w:p>
    <w:p w14:paraId="47A50A29" w14:textId="77777777" w:rsidR="00597587" w:rsidRPr="00763ED3" w:rsidRDefault="00597587">
      <w:pPr>
        <w:spacing w:before="7"/>
        <w:rPr>
          <w:rFonts w:ascii="Arial" w:eastAsia="Arial" w:hAnsi="Arial" w:cs="Arial"/>
          <w:sz w:val="28"/>
          <w:szCs w:val="28"/>
          <w:lang w:val="de-DE"/>
        </w:rPr>
      </w:pPr>
    </w:p>
    <w:p w14:paraId="47A50A2A" w14:textId="77777777" w:rsidR="00597587" w:rsidRDefault="00552390">
      <w:pPr>
        <w:pStyle w:val="Corpotesto"/>
        <w:numPr>
          <w:ilvl w:val="0"/>
          <w:numId w:val="1"/>
        </w:numPr>
        <w:tabs>
          <w:tab w:val="left" w:pos="365"/>
        </w:tabs>
        <w:spacing w:before="0"/>
        <w:ind w:hanging="244"/>
      </w:pPr>
      <w:r>
        <w:rPr>
          <w:spacing w:val="-1"/>
        </w:rPr>
        <w:t>Linz</w:t>
      </w:r>
    </w:p>
    <w:p w14:paraId="47A50A2B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Landeshauptstadt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r>
        <w:rPr>
          <w:spacing w:val="-1"/>
        </w:rPr>
        <w:t>Daten</w:t>
      </w:r>
    </w:p>
    <w:p w14:paraId="47A50A2C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Statutarstadt</w:t>
      </w:r>
      <w:proofErr w:type="spellEnd"/>
    </w:p>
    <w:p w14:paraId="47A50A2D" w14:textId="77777777" w:rsidR="00597587" w:rsidRPr="00763ED3" w:rsidRDefault="00552390">
      <w:pPr>
        <w:pStyle w:val="Corpotesto"/>
        <w:numPr>
          <w:ilvl w:val="1"/>
          <w:numId w:val="1"/>
        </w:numPr>
        <w:tabs>
          <w:tab w:val="left" w:pos="840"/>
        </w:tabs>
        <w:rPr>
          <w:lang w:val="de-DE"/>
        </w:rPr>
      </w:pPr>
      <w:r w:rsidRPr="00763ED3">
        <w:rPr>
          <w:spacing w:val="-1"/>
          <w:lang w:val="de-DE"/>
        </w:rPr>
        <w:t>Wichtigkeit</w:t>
      </w:r>
      <w:r w:rsidRPr="00763ED3">
        <w:rPr>
          <w:spacing w:val="-4"/>
          <w:lang w:val="de-DE"/>
        </w:rPr>
        <w:t xml:space="preserve"> </w:t>
      </w:r>
      <w:r w:rsidRPr="00763ED3">
        <w:rPr>
          <w:spacing w:val="-1"/>
          <w:lang w:val="de-DE"/>
        </w:rPr>
        <w:t>der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Stadt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für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die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Wirtschaft</w:t>
      </w:r>
    </w:p>
    <w:p w14:paraId="47A50A2E" w14:textId="77777777" w:rsidR="00597587" w:rsidRPr="00763ED3" w:rsidRDefault="00597587">
      <w:pPr>
        <w:spacing w:before="7"/>
        <w:rPr>
          <w:rFonts w:ascii="Arial" w:eastAsia="Arial" w:hAnsi="Arial" w:cs="Arial"/>
          <w:sz w:val="28"/>
          <w:szCs w:val="28"/>
          <w:lang w:val="de-DE"/>
        </w:rPr>
      </w:pPr>
    </w:p>
    <w:p w14:paraId="47A50A2F" w14:textId="77777777" w:rsidR="00597587" w:rsidRDefault="00552390">
      <w:pPr>
        <w:pStyle w:val="Corpotesto"/>
        <w:numPr>
          <w:ilvl w:val="0"/>
          <w:numId w:val="1"/>
        </w:numPr>
        <w:tabs>
          <w:tab w:val="left" w:pos="365"/>
        </w:tabs>
        <w:spacing w:before="0"/>
        <w:ind w:hanging="244"/>
      </w:pPr>
      <w:proofErr w:type="spellStart"/>
      <w:r>
        <w:rPr>
          <w:spacing w:val="-1"/>
        </w:rPr>
        <w:t>Sehenswürdigkeiten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Linz</w:t>
      </w:r>
    </w:p>
    <w:p w14:paraId="47A50A30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Schlossmuseum</w:t>
      </w:r>
      <w:proofErr w:type="spellEnd"/>
    </w:p>
    <w:p w14:paraId="47A50A31" w14:textId="77777777" w:rsidR="00597587" w:rsidRPr="00763ED3" w:rsidRDefault="00552390">
      <w:pPr>
        <w:pStyle w:val="Corpotesto"/>
        <w:numPr>
          <w:ilvl w:val="1"/>
          <w:numId w:val="1"/>
        </w:numPr>
        <w:tabs>
          <w:tab w:val="left" w:pos="840"/>
        </w:tabs>
        <w:rPr>
          <w:lang w:val="de-DE"/>
        </w:rPr>
      </w:pPr>
      <w:r w:rsidRPr="00763ED3">
        <w:rPr>
          <w:spacing w:val="-1"/>
          <w:lang w:val="de-DE"/>
        </w:rPr>
        <w:t>Das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Donau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Strandbad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in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Alt-Urfahr</w:t>
      </w:r>
    </w:p>
    <w:p w14:paraId="47A50A32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Musiktheater</w:t>
      </w:r>
      <w:proofErr w:type="spellEnd"/>
    </w:p>
    <w:p w14:paraId="47A50A33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Linzertorte</w:t>
      </w:r>
      <w:proofErr w:type="spellEnd"/>
    </w:p>
    <w:p w14:paraId="47A50A34" w14:textId="77777777" w:rsidR="00597587" w:rsidRDefault="00597587">
      <w:pPr>
        <w:spacing w:before="7"/>
        <w:rPr>
          <w:rFonts w:ascii="Arial" w:eastAsia="Arial" w:hAnsi="Arial" w:cs="Arial"/>
          <w:sz w:val="28"/>
          <w:szCs w:val="28"/>
        </w:rPr>
      </w:pPr>
    </w:p>
    <w:p w14:paraId="47A50A35" w14:textId="77777777" w:rsidR="00597587" w:rsidRDefault="00552390">
      <w:pPr>
        <w:pStyle w:val="Corpotesto"/>
        <w:numPr>
          <w:ilvl w:val="0"/>
          <w:numId w:val="1"/>
        </w:numPr>
        <w:tabs>
          <w:tab w:val="left" w:pos="365"/>
        </w:tabs>
        <w:spacing w:before="0"/>
        <w:ind w:hanging="244"/>
      </w:pPr>
      <w:r>
        <w:rPr>
          <w:spacing w:val="-1"/>
        </w:rPr>
        <w:t>Niederösterreich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Eckdaten</w:t>
      </w:r>
      <w:proofErr w:type="spellEnd"/>
    </w:p>
    <w:p w14:paraId="47A50A36" w14:textId="77777777" w:rsidR="00597587" w:rsidRDefault="00552390">
      <w:pPr>
        <w:pStyle w:val="Corpotesto"/>
        <w:tabs>
          <w:tab w:val="left" w:pos="839"/>
        </w:tabs>
        <w:ind w:left="480" w:firstLine="0"/>
      </w:pPr>
      <w:r>
        <w:t>-</w:t>
      </w:r>
      <w:r>
        <w:tab/>
      </w:r>
      <w:proofErr w:type="spellStart"/>
      <w:r>
        <w:rPr>
          <w:spacing w:val="-1"/>
        </w:rPr>
        <w:t>Fläche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19.179,56</w:t>
      </w:r>
      <w:r>
        <w:rPr>
          <w:spacing w:val="-3"/>
        </w:rPr>
        <w:t xml:space="preserve"> </w:t>
      </w:r>
      <w:r>
        <w:rPr>
          <w:spacing w:val="-1"/>
        </w:rPr>
        <w:t>km²</w:t>
      </w:r>
    </w:p>
    <w:p w14:paraId="47A50A37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Bevölkerung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1,6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Millionen</w:t>
      </w:r>
      <w:proofErr w:type="spellEnd"/>
    </w:p>
    <w:p w14:paraId="47A50A38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Landeshauptstadt</w:t>
      </w:r>
      <w:proofErr w:type="spellEnd"/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spacing w:val="-1"/>
        </w:rPr>
        <w:t>St.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Pölten</w:t>
      </w:r>
      <w:proofErr w:type="spellEnd"/>
    </w:p>
    <w:p w14:paraId="47A50A39" w14:textId="77777777" w:rsidR="00597587" w:rsidRDefault="00552390">
      <w:pPr>
        <w:pStyle w:val="Corpotesto"/>
        <w:numPr>
          <w:ilvl w:val="0"/>
          <w:numId w:val="1"/>
        </w:numPr>
        <w:tabs>
          <w:tab w:val="left" w:pos="365"/>
        </w:tabs>
        <w:ind w:hanging="244"/>
      </w:pPr>
      <w:proofErr w:type="spellStart"/>
      <w:r>
        <w:rPr>
          <w:spacing w:val="-1"/>
        </w:rPr>
        <w:t>Großlandschaften</w:t>
      </w:r>
      <w:proofErr w:type="spellEnd"/>
    </w:p>
    <w:p w14:paraId="47A50A3A" w14:textId="0C2A69CD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Böhmische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Masse</w:t>
      </w:r>
    </w:p>
    <w:p w14:paraId="47A50A3B" w14:textId="5841E92D" w:rsidR="00597587" w:rsidRPr="00763ED3" w:rsidRDefault="00552390">
      <w:pPr>
        <w:pStyle w:val="Corpotesto"/>
        <w:numPr>
          <w:ilvl w:val="1"/>
          <w:numId w:val="1"/>
        </w:numPr>
        <w:tabs>
          <w:tab w:val="left" w:pos="840"/>
        </w:tabs>
        <w:rPr>
          <w:lang w:val="de-DE"/>
        </w:rPr>
      </w:pPr>
      <w:r w:rsidRPr="00763ED3">
        <w:rPr>
          <w:spacing w:val="-1"/>
          <w:lang w:val="de-DE"/>
        </w:rPr>
        <w:t>Alpen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(Niederösterreichische</w:t>
      </w:r>
      <w:r w:rsidRPr="00763ED3">
        <w:rPr>
          <w:spacing w:val="-3"/>
          <w:lang w:val="de-DE"/>
        </w:rPr>
        <w:t xml:space="preserve"> Voralpen, </w:t>
      </w:r>
      <w:r>
        <w:rPr>
          <w:spacing w:val="-1"/>
          <w:lang w:val="de-DE"/>
        </w:rPr>
        <w:t>S</w:t>
      </w:r>
      <w:r w:rsidRPr="00763ED3">
        <w:rPr>
          <w:spacing w:val="-1"/>
          <w:lang w:val="de-DE"/>
        </w:rPr>
        <w:t>teirisch</w:t>
      </w:r>
      <w:r>
        <w:rPr>
          <w:spacing w:val="-1"/>
          <w:lang w:val="de-DE"/>
        </w:rPr>
        <w:t>e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Kalkalpen,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Ostalpen</w:t>
      </w:r>
    </w:p>
    <w:p w14:paraId="47A50A3C" w14:textId="77777777" w:rsidR="00597587" w:rsidRDefault="00552390">
      <w:pPr>
        <w:pStyle w:val="Corpotesto"/>
        <w:numPr>
          <w:ilvl w:val="1"/>
          <w:numId w:val="1"/>
        </w:numPr>
        <w:tabs>
          <w:tab w:val="left" w:pos="840"/>
        </w:tabs>
      </w:pPr>
      <w:proofErr w:type="spellStart"/>
      <w:r>
        <w:rPr>
          <w:spacing w:val="-1"/>
        </w:rPr>
        <w:t>Flüsse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Donau,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Lainsitz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Thaya</w:t>
      </w:r>
    </w:p>
    <w:p w14:paraId="47A50A3D" w14:textId="77777777" w:rsidR="00597587" w:rsidRDefault="00597587">
      <w:pPr>
        <w:sectPr w:rsidR="00597587" w:rsidSect="00CC2606">
          <w:type w:val="continuous"/>
          <w:pgSz w:w="11920" w:h="16840"/>
          <w:pgMar w:top="940" w:right="1340" w:bottom="280" w:left="1320" w:header="720" w:footer="720" w:gutter="0"/>
          <w:cols w:space="720"/>
        </w:sectPr>
      </w:pPr>
    </w:p>
    <w:p w14:paraId="47A50A3E" w14:textId="77777777" w:rsidR="00597587" w:rsidRPr="00763ED3" w:rsidRDefault="00552390">
      <w:pPr>
        <w:pStyle w:val="Corpotesto"/>
        <w:tabs>
          <w:tab w:val="left" w:pos="819"/>
        </w:tabs>
        <w:spacing w:before="52"/>
        <w:ind w:left="460" w:firstLine="0"/>
        <w:rPr>
          <w:lang w:val="de-DE"/>
        </w:rPr>
      </w:pPr>
      <w:r w:rsidRPr="00763ED3">
        <w:rPr>
          <w:lang w:val="de-DE"/>
        </w:rPr>
        <w:lastRenderedPageBreak/>
        <w:t>-</w:t>
      </w:r>
      <w:r w:rsidRPr="00763ED3">
        <w:rPr>
          <w:lang w:val="de-DE"/>
        </w:rPr>
        <w:tab/>
      </w:r>
      <w:r w:rsidRPr="00763ED3">
        <w:rPr>
          <w:spacing w:val="-1"/>
          <w:lang w:val="de-DE"/>
        </w:rPr>
        <w:t>Seen:</w:t>
      </w:r>
      <w:r w:rsidRPr="00763ED3">
        <w:rPr>
          <w:spacing w:val="-4"/>
          <w:lang w:val="de-DE"/>
        </w:rPr>
        <w:t xml:space="preserve"> </w:t>
      </w:r>
      <w:proofErr w:type="spellStart"/>
      <w:r w:rsidRPr="00763ED3">
        <w:rPr>
          <w:spacing w:val="-1"/>
          <w:lang w:val="de-DE"/>
        </w:rPr>
        <w:t>Lunzer</w:t>
      </w:r>
      <w:proofErr w:type="spellEnd"/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See,</w:t>
      </w:r>
      <w:r w:rsidRPr="00763ED3">
        <w:rPr>
          <w:spacing w:val="-4"/>
          <w:lang w:val="de-DE"/>
        </w:rPr>
        <w:t xml:space="preserve"> </w:t>
      </w:r>
      <w:proofErr w:type="spellStart"/>
      <w:r w:rsidRPr="00763ED3">
        <w:rPr>
          <w:spacing w:val="-1"/>
          <w:lang w:val="de-DE"/>
        </w:rPr>
        <w:t>Erlaufsee</w:t>
      </w:r>
      <w:proofErr w:type="spellEnd"/>
      <w:r w:rsidRPr="00763ED3">
        <w:rPr>
          <w:spacing w:val="-1"/>
          <w:lang w:val="de-DE"/>
        </w:rPr>
        <w:t>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Ottenstein</w:t>
      </w:r>
      <w:r w:rsidRPr="00763ED3">
        <w:rPr>
          <w:spacing w:val="-4"/>
          <w:lang w:val="de-DE"/>
        </w:rPr>
        <w:t xml:space="preserve"> </w:t>
      </w:r>
      <w:r w:rsidRPr="00763ED3">
        <w:rPr>
          <w:spacing w:val="-1"/>
          <w:lang w:val="de-DE"/>
        </w:rPr>
        <w:t>Stausee</w:t>
      </w:r>
    </w:p>
    <w:p w14:paraId="47A50A3F" w14:textId="77777777" w:rsidR="00597587" w:rsidRPr="00763ED3" w:rsidRDefault="00597587">
      <w:pPr>
        <w:spacing w:before="7"/>
        <w:rPr>
          <w:rFonts w:ascii="Arial" w:eastAsia="Arial" w:hAnsi="Arial" w:cs="Arial"/>
          <w:sz w:val="28"/>
          <w:szCs w:val="28"/>
          <w:lang w:val="de-DE"/>
        </w:rPr>
      </w:pPr>
    </w:p>
    <w:p w14:paraId="47A50A40" w14:textId="77777777" w:rsidR="00597587" w:rsidRDefault="00552390">
      <w:pPr>
        <w:pStyle w:val="Corpotesto"/>
        <w:numPr>
          <w:ilvl w:val="0"/>
          <w:numId w:val="1"/>
        </w:numPr>
        <w:tabs>
          <w:tab w:val="left" w:pos="467"/>
        </w:tabs>
        <w:spacing w:before="0"/>
        <w:ind w:left="466" w:hanging="366"/>
      </w:pPr>
      <w:proofErr w:type="spellStart"/>
      <w:r>
        <w:rPr>
          <w:spacing w:val="-1"/>
        </w:rPr>
        <w:t>Wirtschaft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Niederösterreich</w:t>
      </w:r>
    </w:p>
    <w:p w14:paraId="47A50A41" w14:textId="237C46FF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Folge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sowjetischen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Einflusses</w:t>
      </w:r>
      <w:proofErr w:type="spellEnd"/>
    </w:p>
    <w:p w14:paraId="47A50A42" w14:textId="739B3DB5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negativ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ursprünglich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langsamere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Entwicklung</w:t>
      </w:r>
      <w:proofErr w:type="spellEnd"/>
    </w:p>
    <w:p w14:paraId="47A50A43" w14:textId="259B4B35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positiv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Vernetzung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1"/>
        </w:rPr>
        <w:t>Osten</w:t>
      </w:r>
    </w:p>
    <w:p w14:paraId="47A50A44" w14:textId="525BE05C" w:rsidR="00597587" w:rsidRPr="00763ED3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  <w:rPr>
          <w:lang w:val="de-DE"/>
        </w:rPr>
      </w:pPr>
      <w:r w:rsidRPr="00763ED3">
        <w:rPr>
          <w:spacing w:val="-1"/>
          <w:lang w:val="de-DE"/>
        </w:rPr>
        <w:t>heutzutage</w:t>
      </w:r>
      <w:r w:rsidRPr="00763ED3">
        <w:rPr>
          <w:lang w:val="de-DE"/>
        </w:rPr>
        <w:t>: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26"/>
          <w:lang w:val="de-DE"/>
        </w:rPr>
        <w:t>T</w:t>
      </w:r>
      <w:r w:rsidRPr="00763ED3">
        <w:rPr>
          <w:spacing w:val="-1"/>
          <w:lang w:val="de-DE"/>
        </w:rPr>
        <w:t>echnologie</w:t>
      </w:r>
      <w:r w:rsidRPr="00763ED3">
        <w:rPr>
          <w:lang w:val="de-DE"/>
        </w:rPr>
        <w:t>,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Expor</w:t>
      </w:r>
      <w:r w:rsidRPr="00763ED3">
        <w:rPr>
          <w:lang w:val="de-DE"/>
        </w:rPr>
        <w:t>t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un</w:t>
      </w:r>
      <w:r w:rsidRPr="00763ED3">
        <w:rPr>
          <w:lang w:val="de-DE"/>
        </w:rPr>
        <w:t>d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26"/>
          <w:lang w:val="de-DE"/>
        </w:rPr>
        <w:t>T</w:t>
      </w:r>
      <w:r w:rsidRPr="00763ED3">
        <w:rPr>
          <w:spacing w:val="-1"/>
          <w:lang w:val="de-DE"/>
        </w:rPr>
        <w:t>ourismu</w:t>
      </w:r>
      <w:r w:rsidRPr="00763ED3">
        <w:rPr>
          <w:lang w:val="de-DE"/>
        </w:rPr>
        <w:t>s</w:t>
      </w:r>
    </w:p>
    <w:p w14:paraId="47A50A45" w14:textId="77777777" w:rsidR="00597587" w:rsidRPr="00763ED3" w:rsidRDefault="00597587">
      <w:pPr>
        <w:spacing w:before="7"/>
        <w:rPr>
          <w:rFonts w:ascii="Arial" w:eastAsia="Arial" w:hAnsi="Arial" w:cs="Arial"/>
          <w:sz w:val="28"/>
          <w:szCs w:val="28"/>
          <w:lang w:val="de-DE"/>
        </w:rPr>
      </w:pPr>
    </w:p>
    <w:p w14:paraId="47A50A46" w14:textId="77777777" w:rsidR="00597587" w:rsidRDefault="00552390">
      <w:pPr>
        <w:pStyle w:val="Corpotesto"/>
        <w:numPr>
          <w:ilvl w:val="0"/>
          <w:numId w:val="1"/>
        </w:numPr>
        <w:tabs>
          <w:tab w:val="left" w:pos="451"/>
        </w:tabs>
        <w:spacing w:before="0"/>
        <w:ind w:left="450" w:hanging="350"/>
      </w:pPr>
      <w:r>
        <w:rPr>
          <w:spacing w:val="-1"/>
        </w:rPr>
        <w:t>Wien</w:t>
      </w:r>
    </w:p>
    <w:p w14:paraId="47A50A47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Hauptstadt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Republik</w:t>
      </w:r>
      <w:proofErr w:type="spellEnd"/>
    </w:p>
    <w:p w14:paraId="47A50A48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Politische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kulturelle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Rolle</w:t>
      </w:r>
    </w:p>
    <w:p w14:paraId="47A50A49" w14:textId="29BAFEFE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2"/>
        </w:rPr>
        <w:t>Verschiedene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architektonische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Stile</w:t>
      </w:r>
    </w:p>
    <w:p w14:paraId="47A50A4A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2"/>
        </w:rPr>
        <w:t>Unesco-Weltkulturerbe</w:t>
      </w:r>
      <w:proofErr w:type="spellEnd"/>
    </w:p>
    <w:p w14:paraId="47A50A4B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Musikhauptstadt</w:t>
      </w:r>
      <w:proofErr w:type="spellEnd"/>
    </w:p>
    <w:p w14:paraId="47A50A4C" w14:textId="05D51A63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2"/>
        </w:rPr>
        <w:t>Weihnachtsmärkte</w:t>
      </w:r>
      <w:proofErr w:type="spellEnd"/>
    </w:p>
    <w:p w14:paraId="47A50A4D" w14:textId="77777777" w:rsidR="00597587" w:rsidRDefault="00597587">
      <w:pPr>
        <w:spacing w:before="7"/>
        <w:rPr>
          <w:rFonts w:ascii="Arial" w:eastAsia="Arial" w:hAnsi="Arial" w:cs="Arial"/>
          <w:sz w:val="28"/>
          <w:szCs w:val="28"/>
        </w:rPr>
      </w:pPr>
    </w:p>
    <w:p w14:paraId="47A50A4E" w14:textId="77777777" w:rsidR="00597587" w:rsidRDefault="00552390">
      <w:pPr>
        <w:pStyle w:val="Corpotesto"/>
        <w:numPr>
          <w:ilvl w:val="0"/>
          <w:numId w:val="1"/>
        </w:numPr>
        <w:tabs>
          <w:tab w:val="left" w:pos="467"/>
        </w:tabs>
        <w:spacing w:before="0"/>
        <w:ind w:left="466" w:hanging="366"/>
      </w:pPr>
      <w:proofErr w:type="spellStart"/>
      <w:r>
        <w:rPr>
          <w:spacing w:val="-1"/>
        </w:rPr>
        <w:t>Sehenswürdigkeiten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Wien</w:t>
      </w:r>
    </w:p>
    <w:p w14:paraId="47A50A4F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r>
        <w:rPr>
          <w:spacing w:val="-1"/>
        </w:rPr>
        <w:t>Kärntner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Straße</w:t>
      </w:r>
      <w:proofErr w:type="spellEnd"/>
    </w:p>
    <w:p w14:paraId="47A50A50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Schönbrunn</w:t>
      </w:r>
      <w:proofErr w:type="spellEnd"/>
    </w:p>
    <w:p w14:paraId="47A50A51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Hofburg</w:t>
      </w:r>
      <w:proofErr w:type="spellEnd"/>
    </w:p>
    <w:p w14:paraId="47A50A52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Staatsoper</w:t>
      </w:r>
      <w:proofErr w:type="spellEnd"/>
    </w:p>
    <w:p w14:paraId="47A50A53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Kunsthistorische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Museum</w:t>
      </w:r>
    </w:p>
    <w:p w14:paraId="47A50A54" w14:textId="77777777" w:rsidR="00597587" w:rsidRDefault="00597587">
      <w:pPr>
        <w:spacing w:before="7"/>
        <w:rPr>
          <w:rFonts w:ascii="Arial" w:eastAsia="Arial" w:hAnsi="Arial" w:cs="Arial"/>
          <w:sz w:val="28"/>
          <w:szCs w:val="28"/>
        </w:rPr>
      </w:pPr>
    </w:p>
    <w:p w14:paraId="47A50A55" w14:textId="77777777" w:rsidR="00597587" w:rsidRDefault="00552390">
      <w:pPr>
        <w:pStyle w:val="Corpotesto"/>
        <w:numPr>
          <w:ilvl w:val="0"/>
          <w:numId w:val="1"/>
        </w:numPr>
        <w:tabs>
          <w:tab w:val="left" w:pos="467"/>
        </w:tabs>
        <w:spacing w:before="0"/>
        <w:ind w:left="466" w:hanging="366"/>
      </w:pPr>
      <w:r>
        <w:rPr>
          <w:spacing w:val="-1"/>
        </w:rPr>
        <w:t>Die</w:t>
      </w:r>
      <w:r>
        <w:rPr>
          <w:spacing w:val="-3"/>
        </w:rPr>
        <w:t xml:space="preserve"> </w:t>
      </w:r>
      <w:r>
        <w:rPr>
          <w:spacing w:val="-1"/>
        </w:rPr>
        <w:t>Donau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Eckdaten</w:t>
      </w:r>
      <w:proofErr w:type="spellEnd"/>
    </w:p>
    <w:p w14:paraId="47A50A56" w14:textId="5B61FFB6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Mittlere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Wasserführung</w:t>
      </w:r>
      <w:proofErr w:type="spellEnd"/>
      <w:r>
        <w:rPr>
          <w:spacing w:val="-2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6855</w:t>
      </w:r>
      <w:r>
        <w:rPr>
          <w:spacing w:val="-3"/>
        </w:rPr>
        <w:t xml:space="preserve"> </w:t>
      </w:r>
      <w:r>
        <w:rPr>
          <w:spacing w:val="-1"/>
        </w:rPr>
        <w:t>m³/s</w:t>
      </w:r>
    </w:p>
    <w:p w14:paraId="47A50A57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Gesamtlänge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2857</w:t>
      </w:r>
      <w:r>
        <w:rPr>
          <w:spacing w:val="-2"/>
        </w:rPr>
        <w:t xml:space="preserve"> </w:t>
      </w:r>
      <w:r>
        <w:rPr>
          <w:spacing w:val="-1"/>
        </w:rPr>
        <w:t>km</w:t>
      </w:r>
    </w:p>
    <w:p w14:paraId="47A50A58" w14:textId="77777777" w:rsidR="00597587" w:rsidRPr="00763ED3" w:rsidRDefault="00552390">
      <w:pPr>
        <w:pStyle w:val="Corpotesto"/>
        <w:numPr>
          <w:ilvl w:val="1"/>
          <w:numId w:val="1"/>
        </w:numPr>
        <w:tabs>
          <w:tab w:val="left" w:pos="820"/>
        </w:tabs>
        <w:spacing w:line="276" w:lineRule="auto"/>
        <w:ind w:left="820" w:right="155"/>
        <w:rPr>
          <w:lang w:val="de-DE"/>
        </w:rPr>
      </w:pPr>
      <w:r w:rsidRPr="00763ED3">
        <w:rPr>
          <w:spacing w:val="-1"/>
          <w:lang w:val="de-DE"/>
        </w:rPr>
        <w:t>Länder:</w:t>
      </w:r>
      <w:r w:rsidRPr="00763ED3">
        <w:rPr>
          <w:spacing w:val="-4"/>
          <w:lang w:val="de-DE"/>
        </w:rPr>
        <w:t xml:space="preserve"> </w:t>
      </w:r>
      <w:r w:rsidRPr="00763ED3">
        <w:rPr>
          <w:spacing w:val="-1"/>
          <w:lang w:val="de-DE"/>
        </w:rPr>
        <w:t>Deutschland,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Österreich,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Slowakei,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Ungarn,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Kroatien,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Serbien,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Bulgarien,</w:t>
      </w:r>
      <w:r w:rsidRPr="00763ED3">
        <w:rPr>
          <w:spacing w:val="29"/>
          <w:w w:val="99"/>
          <w:lang w:val="de-DE"/>
        </w:rPr>
        <w:t xml:space="preserve"> </w:t>
      </w:r>
      <w:r w:rsidRPr="00763ED3">
        <w:rPr>
          <w:spacing w:val="-1"/>
          <w:lang w:val="de-DE"/>
        </w:rPr>
        <w:t>Rumänien,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Republik Moldau und Ukraine</w:t>
      </w:r>
    </w:p>
    <w:p w14:paraId="47A50A59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spacing w:before="1"/>
        <w:ind w:left="820"/>
      </w:pPr>
      <w:proofErr w:type="spellStart"/>
      <w:r>
        <w:rPr>
          <w:spacing w:val="-1"/>
        </w:rPr>
        <w:t>Einzugsgebiet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817.000</w:t>
      </w:r>
      <w:r>
        <w:rPr>
          <w:spacing w:val="-3"/>
        </w:rPr>
        <w:t xml:space="preserve"> </w:t>
      </w:r>
      <w:r>
        <w:rPr>
          <w:spacing w:val="-1"/>
        </w:rPr>
        <w:t>km²</w:t>
      </w:r>
    </w:p>
    <w:p w14:paraId="47A50A5A" w14:textId="77777777" w:rsidR="00597587" w:rsidRDefault="00597587">
      <w:pPr>
        <w:spacing w:before="2"/>
        <w:rPr>
          <w:rFonts w:ascii="Arial" w:eastAsia="Arial" w:hAnsi="Arial" w:cs="Arial"/>
          <w:sz w:val="24"/>
          <w:szCs w:val="24"/>
        </w:rPr>
      </w:pPr>
    </w:p>
    <w:p w14:paraId="47A50A5B" w14:textId="77777777" w:rsidR="00597587" w:rsidRDefault="00552390">
      <w:pPr>
        <w:pStyle w:val="Corpotesto"/>
        <w:numPr>
          <w:ilvl w:val="0"/>
          <w:numId w:val="1"/>
        </w:numPr>
        <w:tabs>
          <w:tab w:val="left" w:pos="467"/>
        </w:tabs>
        <w:spacing w:before="0"/>
        <w:ind w:left="466" w:hanging="366"/>
      </w:pPr>
      <w:r>
        <w:rPr>
          <w:spacing w:val="-1"/>
        </w:rPr>
        <w:t>Donau</w:t>
      </w:r>
      <w:r>
        <w:rPr>
          <w:spacing w:val="-2"/>
        </w:rPr>
        <w:t xml:space="preserve"> </w:t>
      </w:r>
      <w:r>
        <w:rPr>
          <w:spacing w:val="-1"/>
        </w:rPr>
        <w:t>in Deutschland</w:t>
      </w:r>
    </w:p>
    <w:p w14:paraId="47A50A5C" w14:textId="77777777" w:rsidR="00597587" w:rsidRDefault="00597587">
      <w:pPr>
        <w:spacing w:before="2"/>
        <w:rPr>
          <w:rFonts w:ascii="Arial" w:eastAsia="Arial" w:hAnsi="Arial" w:cs="Arial"/>
          <w:sz w:val="24"/>
          <w:szCs w:val="24"/>
        </w:rPr>
      </w:pPr>
    </w:p>
    <w:p w14:paraId="47A50A5D" w14:textId="77777777" w:rsidR="00597587" w:rsidRPr="00763ED3" w:rsidRDefault="00552390">
      <w:pPr>
        <w:pStyle w:val="Corpotesto"/>
        <w:numPr>
          <w:ilvl w:val="1"/>
          <w:numId w:val="1"/>
        </w:numPr>
        <w:tabs>
          <w:tab w:val="left" w:pos="820"/>
        </w:tabs>
        <w:spacing w:before="0"/>
        <w:ind w:left="820"/>
        <w:rPr>
          <w:lang w:val="de-DE"/>
        </w:rPr>
      </w:pPr>
      <w:r w:rsidRPr="00763ED3">
        <w:rPr>
          <w:spacing w:val="-1"/>
          <w:lang w:val="de-DE"/>
        </w:rPr>
        <w:t>Zusammenfluss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der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beiden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Quellflüsse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Brigach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und</w:t>
      </w:r>
      <w:r w:rsidRPr="00763ED3">
        <w:rPr>
          <w:spacing w:val="-3"/>
          <w:lang w:val="de-DE"/>
        </w:rPr>
        <w:t xml:space="preserve"> </w:t>
      </w:r>
      <w:proofErr w:type="spellStart"/>
      <w:r w:rsidRPr="00763ED3">
        <w:rPr>
          <w:spacing w:val="-1"/>
          <w:lang w:val="de-DE"/>
        </w:rPr>
        <w:t>Breg</w:t>
      </w:r>
      <w:proofErr w:type="spellEnd"/>
    </w:p>
    <w:p w14:paraId="47A50A5E" w14:textId="77777777" w:rsidR="00597587" w:rsidRPr="00763ED3" w:rsidRDefault="00552390">
      <w:pPr>
        <w:pStyle w:val="Corpotesto"/>
        <w:numPr>
          <w:ilvl w:val="1"/>
          <w:numId w:val="1"/>
        </w:numPr>
        <w:tabs>
          <w:tab w:val="left" w:pos="820"/>
        </w:tabs>
        <w:spacing w:line="276" w:lineRule="auto"/>
        <w:ind w:left="820" w:right="155"/>
        <w:rPr>
          <w:lang w:val="de-DE"/>
        </w:rPr>
      </w:pPr>
      <w:r w:rsidRPr="00763ED3">
        <w:rPr>
          <w:spacing w:val="-1"/>
          <w:lang w:val="de-DE"/>
        </w:rPr>
        <w:t>Die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größten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Städte:</w:t>
      </w:r>
      <w:r w:rsidRPr="00763ED3">
        <w:rPr>
          <w:spacing w:val="-2"/>
          <w:lang w:val="de-DE"/>
        </w:rPr>
        <w:t xml:space="preserve"> Tuttlingen,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Ulm,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Neu-Ulm,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Neuburg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an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der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Donau,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Ingolstadt,</w:t>
      </w:r>
      <w:r w:rsidRPr="00763ED3">
        <w:rPr>
          <w:spacing w:val="29"/>
          <w:w w:val="99"/>
          <w:lang w:val="de-DE"/>
        </w:rPr>
        <w:t xml:space="preserve"> </w:t>
      </w:r>
      <w:r w:rsidRPr="00763ED3">
        <w:rPr>
          <w:spacing w:val="-1"/>
          <w:lang w:val="de-DE"/>
        </w:rPr>
        <w:t>Regensburg,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Straubing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und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Passau.</w:t>
      </w:r>
    </w:p>
    <w:p w14:paraId="47A50A5F" w14:textId="77777777" w:rsidR="00597587" w:rsidRPr="00763ED3" w:rsidRDefault="00552390">
      <w:pPr>
        <w:pStyle w:val="Corpotesto"/>
        <w:numPr>
          <w:ilvl w:val="1"/>
          <w:numId w:val="1"/>
        </w:numPr>
        <w:tabs>
          <w:tab w:val="left" w:pos="820"/>
        </w:tabs>
        <w:spacing w:before="1"/>
        <w:ind w:left="820"/>
        <w:rPr>
          <w:lang w:val="de-DE"/>
        </w:rPr>
      </w:pPr>
      <w:r w:rsidRPr="00763ED3">
        <w:rPr>
          <w:spacing w:val="-1"/>
          <w:lang w:val="de-DE"/>
        </w:rPr>
        <w:t>bedeutende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Bauwerke: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Münster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zu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Ulm,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Dom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St.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3"/>
          <w:lang w:val="de-DE"/>
        </w:rPr>
        <w:t xml:space="preserve">Peter, </w:t>
      </w:r>
      <w:r w:rsidRPr="00763ED3">
        <w:rPr>
          <w:spacing w:val="-1"/>
          <w:lang w:val="de-DE"/>
        </w:rPr>
        <w:t>Dom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St.</w:t>
      </w:r>
      <w:r w:rsidRPr="00763ED3">
        <w:rPr>
          <w:spacing w:val="-3"/>
          <w:lang w:val="de-DE"/>
        </w:rPr>
        <w:t xml:space="preserve"> </w:t>
      </w:r>
      <w:r w:rsidRPr="00763ED3">
        <w:rPr>
          <w:spacing w:val="-1"/>
          <w:lang w:val="de-DE"/>
        </w:rPr>
        <w:t>Stephan</w:t>
      </w:r>
    </w:p>
    <w:p w14:paraId="47A50A60" w14:textId="77777777" w:rsidR="00597587" w:rsidRPr="00763ED3" w:rsidRDefault="00597587">
      <w:pPr>
        <w:spacing w:before="7"/>
        <w:rPr>
          <w:rFonts w:ascii="Arial" w:eastAsia="Arial" w:hAnsi="Arial" w:cs="Arial"/>
          <w:sz w:val="28"/>
          <w:szCs w:val="28"/>
          <w:lang w:val="de-DE"/>
        </w:rPr>
      </w:pPr>
    </w:p>
    <w:p w14:paraId="47A50A61" w14:textId="77777777" w:rsidR="00597587" w:rsidRDefault="00552390">
      <w:pPr>
        <w:pStyle w:val="Corpotesto"/>
        <w:numPr>
          <w:ilvl w:val="0"/>
          <w:numId w:val="1"/>
        </w:numPr>
        <w:tabs>
          <w:tab w:val="left" w:pos="467"/>
        </w:tabs>
        <w:spacing w:before="0"/>
        <w:ind w:left="466" w:hanging="366"/>
      </w:pPr>
      <w:r>
        <w:rPr>
          <w:spacing w:val="-1"/>
        </w:rPr>
        <w:t>Donau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Österreich</w:t>
      </w:r>
    </w:p>
    <w:p w14:paraId="47A50A62" w14:textId="77777777" w:rsidR="00597587" w:rsidRDefault="00597587">
      <w:pPr>
        <w:spacing w:before="2"/>
        <w:rPr>
          <w:rFonts w:ascii="Arial" w:eastAsia="Arial" w:hAnsi="Arial" w:cs="Arial"/>
          <w:sz w:val="24"/>
          <w:szCs w:val="24"/>
        </w:rPr>
      </w:pPr>
    </w:p>
    <w:p w14:paraId="47A50A63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spacing w:before="0"/>
        <w:ind w:left="820"/>
      </w:pPr>
      <w:r>
        <w:rPr>
          <w:spacing w:val="-1"/>
        </w:rPr>
        <w:t>Linz</w:t>
      </w:r>
    </w:p>
    <w:p w14:paraId="47A50A64" w14:textId="185A1D5F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r>
        <w:rPr>
          <w:spacing w:val="-1"/>
        </w:rPr>
        <w:t>Mauthausen</w:t>
      </w:r>
    </w:p>
    <w:p w14:paraId="47A50A65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Landesgrenze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NÖ</w:t>
      </w:r>
    </w:p>
    <w:p w14:paraId="47A50A66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r>
        <w:rPr>
          <w:spacing w:val="-1"/>
        </w:rPr>
        <w:t>Schloss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Greinburg</w:t>
      </w:r>
      <w:proofErr w:type="spellEnd"/>
    </w:p>
    <w:p w14:paraId="47A50A67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r>
        <w:rPr>
          <w:spacing w:val="-1"/>
        </w:rPr>
        <w:t>Melk</w:t>
      </w:r>
    </w:p>
    <w:p w14:paraId="47A50A68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r>
        <w:rPr>
          <w:spacing w:val="-3"/>
        </w:rPr>
        <w:t>Wachau</w:t>
      </w:r>
      <w:r>
        <w:rPr>
          <w:spacing w:val="-5"/>
        </w:rPr>
        <w:t xml:space="preserve"> </w:t>
      </w:r>
      <w:r>
        <w:rPr>
          <w:spacing w:val="-1"/>
        </w:rPr>
        <w:t>[…]</w:t>
      </w:r>
    </w:p>
    <w:p w14:paraId="47A50A69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r>
        <w:rPr>
          <w:spacing w:val="-1"/>
        </w:rPr>
        <w:t>Wien</w:t>
      </w:r>
    </w:p>
    <w:p w14:paraId="47A50A6A" w14:textId="77777777" w:rsidR="00597587" w:rsidRDefault="00597587">
      <w:pPr>
        <w:spacing w:before="7"/>
        <w:rPr>
          <w:rFonts w:ascii="Arial" w:eastAsia="Arial" w:hAnsi="Arial" w:cs="Arial"/>
          <w:sz w:val="28"/>
          <w:szCs w:val="28"/>
        </w:rPr>
      </w:pPr>
    </w:p>
    <w:p w14:paraId="47A50A6B" w14:textId="4861F95D" w:rsidR="00597587" w:rsidRPr="00763ED3" w:rsidRDefault="00552390">
      <w:pPr>
        <w:pStyle w:val="Corpotesto"/>
        <w:numPr>
          <w:ilvl w:val="0"/>
          <w:numId w:val="1"/>
        </w:numPr>
        <w:tabs>
          <w:tab w:val="left" w:pos="467"/>
        </w:tabs>
        <w:spacing w:before="0"/>
        <w:ind w:left="466" w:hanging="366"/>
        <w:rPr>
          <w:lang w:val="de-DE"/>
        </w:rPr>
      </w:pPr>
      <w:r w:rsidRPr="00763ED3">
        <w:rPr>
          <w:spacing w:val="-1"/>
          <w:lang w:val="de-DE"/>
        </w:rPr>
        <w:t>Die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Donau</w:t>
      </w:r>
      <w:r>
        <w:rPr>
          <w:spacing w:val="-1"/>
          <w:lang w:val="de-DE"/>
        </w:rPr>
        <w:t xml:space="preserve"> und ihre Bedeutung </w:t>
      </w:r>
      <w:r w:rsidRPr="00763ED3">
        <w:rPr>
          <w:spacing w:val="-1"/>
          <w:lang w:val="de-DE"/>
        </w:rPr>
        <w:t>für die</w:t>
      </w:r>
      <w:r w:rsidRPr="00763ED3">
        <w:rPr>
          <w:spacing w:val="-2"/>
          <w:lang w:val="de-DE"/>
        </w:rPr>
        <w:t xml:space="preserve"> </w:t>
      </w:r>
      <w:r w:rsidRPr="00763ED3">
        <w:rPr>
          <w:spacing w:val="-1"/>
          <w:lang w:val="de-DE"/>
        </w:rPr>
        <w:t>Wirtschaft</w:t>
      </w:r>
    </w:p>
    <w:p w14:paraId="47A50A6C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2"/>
        </w:rPr>
        <w:t>Trinkwasserquelle</w:t>
      </w:r>
      <w:proofErr w:type="spellEnd"/>
    </w:p>
    <w:p w14:paraId="47A50A6D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Bewässerung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Landwirtschaft</w:t>
      </w:r>
      <w:proofErr w:type="spellEnd"/>
    </w:p>
    <w:p w14:paraId="47A50A6E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proofErr w:type="spellStart"/>
      <w:r>
        <w:rPr>
          <w:spacing w:val="-1"/>
        </w:rPr>
        <w:t>Energie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Wasserkraftwerken</w:t>
      </w:r>
      <w:proofErr w:type="spellEnd"/>
    </w:p>
    <w:p w14:paraId="47A50A6F" w14:textId="77777777" w:rsidR="00597587" w:rsidRDefault="00552390">
      <w:pPr>
        <w:pStyle w:val="Corpotesto"/>
        <w:numPr>
          <w:ilvl w:val="1"/>
          <w:numId w:val="1"/>
        </w:numPr>
        <w:tabs>
          <w:tab w:val="left" w:pos="820"/>
        </w:tabs>
        <w:ind w:left="820"/>
      </w:pPr>
      <w:r>
        <w:rPr>
          <w:spacing w:val="-10"/>
        </w:rPr>
        <w:t>T</w:t>
      </w:r>
      <w:r>
        <w:rPr>
          <w:spacing w:val="-1"/>
        </w:rPr>
        <w:t>ransport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t>d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26"/>
        </w:rPr>
        <w:t>T</w:t>
      </w:r>
      <w:r>
        <w:rPr>
          <w:spacing w:val="-1"/>
        </w:rPr>
        <w:t>ourismussekto</w:t>
      </w:r>
      <w:r>
        <w:t>r</w:t>
      </w:r>
      <w:proofErr w:type="spellEnd"/>
      <w:proofErr w:type="gramEnd"/>
    </w:p>
    <w:p w14:paraId="47A50A70" w14:textId="77777777" w:rsidR="00597587" w:rsidRDefault="00597587">
      <w:pPr>
        <w:sectPr w:rsidR="00597587" w:rsidSect="00CC2606">
          <w:pgSz w:w="11920" w:h="16840"/>
          <w:pgMar w:top="940" w:right="1680" w:bottom="280" w:left="1340" w:header="720" w:footer="720" w:gutter="0"/>
          <w:cols w:space="720"/>
        </w:sectPr>
      </w:pPr>
    </w:p>
    <w:p w14:paraId="47A50A71" w14:textId="77777777" w:rsidR="00597587" w:rsidRDefault="0059758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597587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0C09"/>
    <w:multiLevelType w:val="hybridMultilevel"/>
    <w:tmpl w:val="DB0A97E2"/>
    <w:lvl w:ilvl="0" w:tplc="5CB4C262">
      <w:start w:val="1"/>
      <w:numFmt w:val="decimal"/>
      <w:lvlText w:val="%1."/>
      <w:lvlJc w:val="left"/>
      <w:pPr>
        <w:ind w:left="364" w:hanging="24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ACE01C0">
      <w:start w:val="1"/>
      <w:numFmt w:val="bullet"/>
      <w:lvlText w:val="-"/>
      <w:lvlJc w:val="left"/>
      <w:pPr>
        <w:ind w:left="840" w:hanging="360"/>
      </w:pPr>
      <w:rPr>
        <w:rFonts w:ascii="Arial" w:eastAsia="Arial" w:hAnsi="Arial" w:hint="default"/>
        <w:sz w:val="22"/>
        <w:szCs w:val="22"/>
      </w:rPr>
    </w:lvl>
    <w:lvl w:ilvl="2" w:tplc="7E54ECC4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C340EDF2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4" w:tplc="0194D406">
      <w:start w:val="1"/>
      <w:numFmt w:val="bullet"/>
      <w:lvlText w:val="•"/>
      <w:lvlJc w:val="left"/>
      <w:pPr>
        <w:ind w:left="2855" w:hanging="360"/>
      </w:pPr>
      <w:rPr>
        <w:rFonts w:hint="default"/>
      </w:rPr>
    </w:lvl>
    <w:lvl w:ilvl="5" w:tplc="950457D6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6" w:tplc="13BA47DC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7" w:tplc="287EC1B4">
      <w:start w:val="1"/>
      <w:numFmt w:val="bullet"/>
      <w:lvlText w:val="•"/>
      <w:lvlJc w:val="left"/>
      <w:pPr>
        <w:ind w:left="5877" w:hanging="360"/>
      </w:pPr>
      <w:rPr>
        <w:rFonts w:hint="default"/>
      </w:rPr>
    </w:lvl>
    <w:lvl w:ilvl="8" w:tplc="CF3A9F6E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</w:abstractNum>
  <w:num w:numId="1" w16cid:durableId="109432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587"/>
    <w:rsid w:val="00552390"/>
    <w:rsid w:val="00597587"/>
    <w:rsid w:val="00763ED3"/>
    <w:rsid w:val="00C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7A50A07"/>
  <w15:docId w15:val="{AA21D361-53CD-4F31-845B-76ACB2A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spacing w:before="38"/>
      <w:ind w:left="820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763ED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des Referats Anna und Emma “eine Reise an der Donau“</dc:title>
  <cp:lastModifiedBy>KOFLER SIEGLINDE</cp:lastModifiedBy>
  <cp:revision>3</cp:revision>
  <dcterms:created xsi:type="dcterms:W3CDTF">2024-02-19T21:44:00Z</dcterms:created>
  <dcterms:modified xsi:type="dcterms:W3CDTF">2024-04-16T17:35:00Z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LastSaved">
    <vt:filetime>2024-02-19T00:00:00Z</vt:filetime>
  </property>
</Properties>
</file>