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D2" w:rsidRDefault="00E953D2" w:rsidP="00E953D2">
      <w:pPr>
        <w:rPr>
          <w:b/>
          <w:sz w:val="32"/>
          <w:szCs w:val="32"/>
          <w:lang w:val="es-ES"/>
        </w:rPr>
      </w:pPr>
      <w:r w:rsidRPr="00E953D2">
        <w:rPr>
          <w:b/>
          <w:sz w:val="32"/>
          <w:szCs w:val="32"/>
          <w:lang w:val="es-ES"/>
        </w:rPr>
        <w:t>Gorizia segundo parcial y media de los dos parcial</w:t>
      </w:r>
      <w:r>
        <w:rPr>
          <w:b/>
          <w:sz w:val="32"/>
          <w:szCs w:val="32"/>
          <w:lang w:val="es-ES"/>
        </w:rPr>
        <w:t>es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Segundo parcial/ nota media de los dos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ALI SELMA 20/25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BERNARDI EMMA 28/29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BINJAKU NADIA 25/26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BREDA LUCA 28/29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CODOGNOTTO CHIARA 28/27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FERLUGA SAMUEL 26/28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METELCO EMILY 24/26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MURA SIMONA 29/30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MUZZO GAIA 24/25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PAPPALARDO ANDREA 29/30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PIU CRISTINA 25/26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TONELLI ALESSANDRO 27/28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VISINTIN MELISSA 26/28</w:t>
      </w:r>
    </w:p>
    <w:p w:rsidR="00E953D2" w:rsidRDefault="00E953D2" w:rsidP="00E953D2">
      <w:pPr>
        <w:rPr>
          <w:b/>
          <w:sz w:val="32"/>
          <w:szCs w:val="32"/>
          <w:lang w:val="es-ES"/>
        </w:rPr>
      </w:pPr>
    </w:p>
    <w:p w:rsidR="00E953D2" w:rsidRPr="00E953D2" w:rsidRDefault="00E953D2" w:rsidP="00E953D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++++++ LA PRIMERA NOTA ES EL SEGUNDO PARCIAL Y LA SENGUNDA LA MEDIA DE LOS DOS!!!! TENED EN CUENTA QUE ESTAS NOTAS SON INDICATIVAS Y SE PUEDEN MEJORAR EN EL ORAL!!!!!</w:t>
      </w:r>
      <w:bookmarkStart w:id="0" w:name="_GoBack"/>
      <w:bookmarkEnd w:id="0"/>
    </w:p>
    <w:sectPr w:rsidR="00E953D2" w:rsidRPr="00E953D2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D2"/>
    <w:rsid w:val="008A6DBE"/>
    <w:rsid w:val="00B57344"/>
    <w:rsid w:val="00E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07D70"/>
  <w15:chartTrackingRefBased/>
  <w15:docId w15:val="{296D7618-761C-0C48-9AA9-4333AA6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3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3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3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53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53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53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3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953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53D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953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953D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2024-05-29T15:36:00Z</dcterms:created>
  <dcterms:modified xsi:type="dcterms:W3CDTF">2024-05-29T15:45:00Z</dcterms:modified>
</cp:coreProperties>
</file>