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99" w:rsidRDefault="00471E99" w:rsidP="002D749A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it-IT"/>
        </w:rPr>
      </w:pPr>
      <w:r w:rsidRPr="00CA450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it-IT"/>
        </w:rPr>
        <w:t>Così la “Strada della vita” sulle acque del Lago Ladoga salvò la Leningrado assediata</w:t>
      </w:r>
    </w:p>
    <w:p w:rsidR="00471E99" w:rsidRDefault="00471E99" w:rsidP="002D749A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it-IT"/>
        </w:rPr>
      </w:pPr>
    </w:p>
    <w:p w:rsidR="00471E99" w:rsidRPr="00C02137" w:rsidRDefault="00471E99" w:rsidP="002D749A">
      <w:pPr>
        <w:pStyle w:val="NormaleWeb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</w:rPr>
      </w:pPr>
      <w:r w:rsidRPr="00C02137">
        <w:rPr>
          <w:color w:val="000000"/>
        </w:rPr>
        <w:t>L’8 settembre 1941 le truppe naziste circondarono la seconda città più grande dell’Unione Sovietica. Circa mezzo milione di soldati dell’Armata Rossa, quasi tutte le forze navali della Flotta del Baltico e fino a tre milioni di civili rimasero intrappolati nella città di </w:t>
      </w:r>
      <w:hyperlink r:id="rId5" w:history="1">
        <w:r w:rsidRPr="006510A0">
          <w:rPr>
            <w:rStyle w:val="Collegamentoipertestuale"/>
            <w:color w:val="auto"/>
            <w:u w:val="none"/>
          </w:rPr>
          <w:t>Leningrado</w:t>
        </w:r>
      </w:hyperlink>
      <w:r w:rsidRPr="006510A0">
        <w:t> </w:t>
      </w:r>
      <w:r>
        <w:rPr>
          <w:color w:val="000000"/>
        </w:rPr>
        <w:t>(oggi San Pietroburgo)</w:t>
      </w:r>
      <w:r w:rsidRPr="00C02137">
        <w:rPr>
          <w:color w:val="000000"/>
        </w:rPr>
        <w:t>.</w:t>
      </w:r>
    </w:p>
    <w:p w:rsidR="00471E99" w:rsidRDefault="00471E99" w:rsidP="002D749A">
      <w:pPr>
        <w:pStyle w:val="NormaleWeb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</w:rPr>
      </w:pPr>
      <w:r w:rsidRPr="00C02137">
        <w:rPr>
          <w:color w:val="000000"/>
        </w:rPr>
        <w:t xml:space="preserve">L’unica via di comunicazione che ora collegava Leningrado al resto del Paese era sulle acque del Lago </w:t>
      </w:r>
      <w:proofErr w:type="spellStart"/>
      <w:r w:rsidRPr="00C02137">
        <w:rPr>
          <w:color w:val="000000"/>
        </w:rPr>
        <w:t>Làdoga</w:t>
      </w:r>
      <w:proofErr w:type="spellEnd"/>
      <w:r w:rsidRPr="00C02137">
        <w:rPr>
          <w:color w:val="000000"/>
        </w:rPr>
        <w:t>. Fin dall’estate, il lago era stato usato per evacuare parte della popolazione civile, ma dopo che la città fu accerc</w:t>
      </w:r>
      <w:r>
        <w:rPr>
          <w:color w:val="000000"/>
        </w:rPr>
        <w:t>hiata, il lago venne utilizzato</w:t>
      </w:r>
      <w:r w:rsidRPr="00C02137">
        <w:rPr>
          <w:color w:val="000000"/>
        </w:rPr>
        <w:t xml:space="preserve"> principalmente per cercare di far arrivare alme</w:t>
      </w:r>
      <w:r>
        <w:rPr>
          <w:color w:val="000000"/>
        </w:rPr>
        <w:t>no un po’ di generi alimentari.</w:t>
      </w:r>
      <w:r w:rsidRPr="00A95E12">
        <w:rPr>
          <w:color w:val="000000"/>
          <w:shd w:val="clear" w:color="auto" w:fill="FFFFFF"/>
        </w:rPr>
        <w:t xml:space="preserve"> </w:t>
      </w:r>
      <w:r w:rsidRPr="00C02137">
        <w:rPr>
          <w:color w:val="000000"/>
        </w:rPr>
        <w:t xml:space="preserve">Con l’avvicinarsi del freddo, le autorità cittadine e il comando militare sovietico iniziarono a pensare a come la comunicazione attraverso il lago Ladoga sarebbe potuta essere effettuata in inverno. </w:t>
      </w:r>
    </w:p>
    <w:p w:rsidR="00471E99" w:rsidRPr="00FF0929" w:rsidRDefault="00471E99" w:rsidP="002D749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Presto il percorso sul ghiaccio divenne noto come “Strada della Vita”. Centinaia di camion fecero la spola sul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lago gelato</w:t>
      </w:r>
      <w:r w:rsidRPr="00FF0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sotto i colpi </w:t>
      </w:r>
      <w:r w:rsidR="00F107B9" w:rsidRPr="00FF0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F10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 nemico</w:t>
      </w:r>
      <w:r w:rsidRPr="00FF0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Oltre </w:t>
      </w:r>
      <w:r w:rsidR="00F10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trecento</w:t>
      </w:r>
      <w:r w:rsidR="00F107B9" w:rsidRPr="00FF0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FF0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veicoli colarono a picco. </w:t>
      </w:r>
      <w:r w:rsidRPr="00FF0929">
        <w:rPr>
          <w:rFonts w:ascii="Times New Roman" w:hAnsi="Times New Roman" w:cs="Times New Roman"/>
          <w:color w:val="000000"/>
          <w:sz w:val="24"/>
          <w:szCs w:val="24"/>
        </w:rPr>
        <w:t xml:space="preserve">Il pericolo per i convogli veniva dagli aerei e dall’artiglieria del nemico, </w:t>
      </w:r>
      <w:r w:rsidRPr="00E47E0E">
        <w:rPr>
          <w:rFonts w:ascii="Times New Roman" w:hAnsi="Times New Roman" w:cs="Times New Roman"/>
          <w:color w:val="000000"/>
          <w:sz w:val="24"/>
          <w:szCs w:val="24"/>
        </w:rPr>
        <w:t>che sparava dalle rive. Nonostante gli attacchi sistematici dell’esercito nazista, i marinai russi riuscirono a organizzare un rifornimento costante della città</w:t>
      </w:r>
      <w:r w:rsidRPr="00E47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a rendere un po’ meno terribile la spaventosa situazione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dei suoi abitanti</w:t>
      </w:r>
      <w:r w:rsidRPr="00E47E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1E99" w:rsidRDefault="00471E99" w:rsidP="002D749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E99" w:rsidRDefault="00471E99" w:rsidP="002D749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E99" w:rsidRPr="00C02137" w:rsidRDefault="00471E99" w:rsidP="002D749A">
      <w:pPr>
        <w:shd w:val="clear" w:color="auto" w:fill="FFFFFF"/>
        <w:spacing w:after="0" w:line="36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2FCA">
        <w:rPr>
          <w:rFonts w:ascii="Times New Roman" w:hAnsi="Times New Roman" w:cs="Times New Roman"/>
          <w:i/>
          <w:sz w:val="24"/>
          <w:szCs w:val="24"/>
        </w:rPr>
        <w:t>Fonte: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2FCA">
        <w:rPr>
          <w:rFonts w:ascii="Times New Roman" w:hAnsi="Times New Roman" w:cs="Times New Roman"/>
          <w:sz w:val="24"/>
          <w:szCs w:val="24"/>
        </w:rPr>
        <w:t>https://it.rbth.com/storia/87145-cos%C3%AC-la-strada-della-vita</w:t>
      </w:r>
    </w:p>
    <w:p w:rsidR="00615222" w:rsidRPr="00615222" w:rsidRDefault="00615222" w:rsidP="002D749A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615222" w:rsidRPr="006152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19"/>
    <w:rsid w:val="00001A67"/>
    <w:rsid w:val="00006BB5"/>
    <w:rsid w:val="00011308"/>
    <w:rsid w:val="000433BE"/>
    <w:rsid w:val="000829D5"/>
    <w:rsid w:val="00214220"/>
    <w:rsid w:val="00224679"/>
    <w:rsid w:val="002A7AE4"/>
    <w:rsid w:val="002D749A"/>
    <w:rsid w:val="002F4EA4"/>
    <w:rsid w:val="003F772E"/>
    <w:rsid w:val="00471E99"/>
    <w:rsid w:val="00502369"/>
    <w:rsid w:val="00527F19"/>
    <w:rsid w:val="00555AD9"/>
    <w:rsid w:val="00615222"/>
    <w:rsid w:val="0066141E"/>
    <w:rsid w:val="0066457A"/>
    <w:rsid w:val="00673B69"/>
    <w:rsid w:val="006D4F88"/>
    <w:rsid w:val="006F2FD6"/>
    <w:rsid w:val="0087357E"/>
    <w:rsid w:val="008C7722"/>
    <w:rsid w:val="00925D76"/>
    <w:rsid w:val="00A54458"/>
    <w:rsid w:val="00B70224"/>
    <w:rsid w:val="00B74AF8"/>
    <w:rsid w:val="00C852DF"/>
    <w:rsid w:val="00CB1383"/>
    <w:rsid w:val="00CC2E74"/>
    <w:rsid w:val="00D7632A"/>
    <w:rsid w:val="00DC2086"/>
    <w:rsid w:val="00E45A74"/>
    <w:rsid w:val="00EB2D24"/>
    <w:rsid w:val="00EB2FD6"/>
    <w:rsid w:val="00EC5CD3"/>
    <w:rsid w:val="00F107B9"/>
    <w:rsid w:val="00F40DE5"/>
    <w:rsid w:val="00F5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1E99"/>
  </w:style>
  <w:style w:type="paragraph" w:styleId="Titolo1">
    <w:name w:val="heading 1"/>
    <w:basedOn w:val="Normale"/>
    <w:link w:val="Titolo1Carattere"/>
    <w:uiPriority w:val="9"/>
    <w:qFormat/>
    <w:rsid w:val="00615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522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61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71E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1E99"/>
  </w:style>
  <w:style w:type="paragraph" w:styleId="Titolo1">
    <w:name w:val="heading 1"/>
    <w:basedOn w:val="Normale"/>
    <w:link w:val="Titolo1Carattere"/>
    <w:uiPriority w:val="9"/>
    <w:qFormat/>
    <w:rsid w:val="00615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522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61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71E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.rbth.com/storia/85989-perch%C3%A9-san-pietroburgo-ha-cambiato-n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forli almamater</dc:creator>
  <cp:keywords/>
  <dc:description/>
  <cp:lastModifiedBy>forli almamater</cp:lastModifiedBy>
  <cp:revision>28</cp:revision>
  <dcterms:created xsi:type="dcterms:W3CDTF">2024-05-06T06:34:00Z</dcterms:created>
  <dcterms:modified xsi:type="dcterms:W3CDTF">2024-08-07T11:41:00Z</dcterms:modified>
</cp:coreProperties>
</file>