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85" w:rsidRDefault="00761054">
      <w:r>
        <w:t>Estinzione di un focolare controllato di benzina</w:t>
      </w:r>
      <w:r w:rsidR="00826DD6">
        <w:t>/cherosene</w:t>
      </w:r>
      <w:r>
        <w:t xml:space="preserve"> per mezzo di estintori.</w:t>
      </w:r>
    </w:p>
    <w:p w:rsidR="007D5C43" w:rsidRDefault="007D5C43">
      <w:r>
        <w:t>Spillatura di liquidi criogeni</w:t>
      </w:r>
      <w:r w:rsidR="00684D62">
        <w:t>ci</w:t>
      </w:r>
      <w:r w:rsidR="002E52D0">
        <w:t xml:space="preserve"> in sicurezza</w:t>
      </w:r>
      <w:r w:rsidR="00D324A7">
        <w:t>.</w:t>
      </w:r>
      <w:bookmarkStart w:id="0" w:name="_GoBack"/>
      <w:bookmarkEnd w:id="0"/>
    </w:p>
    <w:sectPr w:rsidR="007D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56"/>
    <w:rsid w:val="002E52D0"/>
    <w:rsid w:val="00684D62"/>
    <w:rsid w:val="00735C56"/>
    <w:rsid w:val="00761054"/>
    <w:rsid w:val="007D5C43"/>
    <w:rsid w:val="00826DD6"/>
    <w:rsid w:val="0094402F"/>
    <w:rsid w:val="00CF4185"/>
    <w:rsid w:val="00D324A7"/>
    <w:rsid w:val="00D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359"/>
  <w15:chartTrackingRefBased/>
  <w15:docId w15:val="{7CDDB0B2-8EFC-4AA7-91C6-EC253BA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HP Inc.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Tavagnacco</dc:creator>
  <cp:keywords/>
  <dc:description/>
  <cp:lastModifiedBy>Tavagnacco</cp:lastModifiedBy>
  <cp:revision>8</cp:revision>
  <dcterms:created xsi:type="dcterms:W3CDTF">2024-09-18T22:54:00Z</dcterms:created>
  <dcterms:modified xsi:type="dcterms:W3CDTF">2024-09-18T23:00:00Z</dcterms:modified>
</cp:coreProperties>
</file>