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EC20D" w14:textId="77777777" w:rsidR="00662099" w:rsidRPr="002F179B" w:rsidRDefault="00662099" w:rsidP="00662099">
      <w:pPr>
        <w:jc w:val="center"/>
        <w:rPr>
          <w:sz w:val="36"/>
          <w:szCs w:val="36"/>
        </w:rPr>
      </w:pPr>
      <w:r w:rsidRPr="002F179B">
        <w:rPr>
          <w:sz w:val="36"/>
          <w:szCs w:val="36"/>
        </w:rPr>
        <w:t>Proposta comandi per il Report</w:t>
      </w:r>
    </w:p>
    <w:p w14:paraId="61972957" w14:textId="21981739" w:rsidR="00662099" w:rsidRPr="002F179B" w:rsidRDefault="00662099" w:rsidP="00662099">
      <w:pPr>
        <w:jc w:val="center"/>
        <w:rPr>
          <w:sz w:val="32"/>
          <w:szCs w:val="32"/>
        </w:rPr>
      </w:pPr>
      <w:r>
        <w:rPr>
          <w:sz w:val="32"/>
          <w:szCs w:val="32"/>
        </w:rPr>
        <w:t>Regressione</w:t>
      </w:r>
    </w:p>
    <w:p w14:paraId="5281CA25" w14:textId="5834D0F2" w:rsidR="000B51CD" w:rsidRDefault="000B51CD" w:rsidP="00853993">
      <w:pPr>
        <w:jc w:val="both"/>
        <w:rPr>
          <w:sz w:val="32"/>
          <w:szCs w:val="32"/>
        </w:rPr>
      </w:pPr>
    </w:p>
    <w:p w14:paraId="7D40B624" w14:textId="4A55E0CA" w:rsidR="000B51CD" w:rsidRDefault="000B51CD" w:rsidP="00853993">
      <w:pPr>
        <w:jc w:val="both"/>
        <w:rPr>
          <w:sz w:val="28"/>
          <w:szCs w:val="28"/>
        </w:rPr>
      </w:pPr>
      <w:r>
        <w:rPr>
          <w:sz w:val="28"/>
          <w:szCs w:val="28"/>
        </w:rPr>
        <w:t>Regressione Lineare</w:t>
      </w:r>
      <w:r w:rsidR="005C56F3">
        <w:rPr>
          <w:sz w:val="28"/>
          <w:szCs w:val="28"/>
        </w:rPr>
        <w:t xml:space="preserve"> (semplice e multipla)</w:t>
      </w:r>
    </w:p>
    <w:p w14:paraId="686E7718" w14:textId="60F4389F" w:rsidR="000B51CD" w:rsidRDefault="000B51CD" w:rsidP="00853993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0B51CD">
        <w:rPr>
          <w:sz w:val="24"/>
          <w:szCs w:val="24"/>
        </w:rPr>
        <w:t>scale(a[</w:t>
      </w:r>
      <w:r>
        <w:rPr>
          <w:sz w:val="24"/>
          <w:szCs w:val="24"/>
        </w:rPr>
        <w:t>“”</w:t>
      </w:r>
      <w:r w:rsidRPr="000B51CD">
        <w:rPr>
          <w:sz w:val="24"/>
          <w:szCs w:val="24"/>
        </w:rPr>
        <w:t>])</w:t>
      </w:r>
    </w:p>
    <w:p w14:paraId="142D0860" w14:textId="72921CAC" w:rsidR="005C56F3" w:rsidRDefault="005C56F3" w:rsidP="00853993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0B51CD">
        <w:rPr>
          <w:sz w:val="24"/>
          <w:szCs w:val="24"/>
        </w:rPr>
        <w:t>model</w:t>
      </w:r>
      <w:r>
        <w:rPr>
          <w:sz w:val="24"/>
          <w:szCs w:val="24"/>
        </w:rPr>
        <w:t>lo1</w:t>
      </w:r>
      <w:r w:rsidRPr="000B51CD">
        <w:rPr>
          <w:sz w:val="24"/>
          <w:szCs w:val="24"/>
        </w:rPr>
        <w:t>&lt;- lm(</w:t>
      </w:r>
      <w:r>
        <w:rPr>
          <w:sz w:val="24"/>
          <w:szCs w:val="24"/>
        </w:rPr>
        <w:t>Y</w:t>
      </w:r>
      <w:r w:rsidRPr="000B51CD">
        <w:rPr>
          <w:sz w:val="24"/>
          <w:szCs w:val="24"/>
        </w:rPr>
        <w:t xml:space="preserve"> ~ </w:t>
      </w:r>
      <w:r>
        <w:rPr>
          <w:sz w:val="24"/>
          <w:szCs w:val="24"/>
        </w:rPr>
        <w:t xml:space="preserve">X1, </w:t>
      </w:r>
      <w:r w:rsidRPr="000B51CD">
        <w:rPr>
          <w:sz w:val="24"/>
          <w:szCs w:val="24"/>
        </w:rPr>
        <w:t>data=a)</w:t>
      </w:r>
      <w:r>
        <w:rPr>
          <w:sz w:val="24"/>
          <w:szCs w:val="24"/>
        </w:rPr>
        <w:t xml:space="preserve"> -&gt; lineare semplice</w:t>
      </w:r>
    </w:p>
    <w:p w14:paraId="6A62EA98" w14:textId="418BDFB6" w:rsidR="005C56F3" w:rsidRPr="005C56F3" w:rsidRDefault="005C56F3" w:rsidP="00853993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0B51CD">
        <w:rPr>
          <w:sz w:val="24"/>
          <w:szCs w:val="24"/>
        </w:rPr>
        <w:t>summary</w:t>
      </w:r>
      <w:r>
        <w:rPr>
          <w:sz w:val="24"/>
          <w:szCs w:val="24"/>
        </w:rPr>
        <w:t xml:space="preserve"> </w:t>
      </w:r>
      <w:r w:rsidRPr="000B51CD">
        <w:rPr>
          <w:sz w:val="24"/>
          <w:szCs w:val="24"/>
        </w:rPr>
        <w:t>(model</w:t>
      </w:r>
      <w:r>
        <w:rPr>
          <w:sz w:val="24"/>
          <w:szCs w:val="24"/>
        </w:rPr>
        <w:t>lo)</w:t>
      </w:r>
    </w:p>
    <w:p w14:paraId="1578F556" w14:textId="418BDFB6" w:rsidR="000B51CD" w:rsidRDefault="000B51CD" w:rsidP="00853993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0B51CD">
        <w:rPr>
          <w:sz w:val="24"/>
          <w:szCs w:val="24"/>
        </w:rPr>
        <w:t>model</w:t>
      </w:r>
      <w:r>
        <w:rPr>
          <w:sz w:val="24"/>
          <w:szCs w:val="24"/>
        </w:rPr>
        <w:t>lo</w:t>
      </w:r>
      <w:r w:rsidR="005C56F3">
        <w:rPr>
          <w:sz w:val="24"/>
          <w:szCs w:val="24"/>
        </w:rPr>
        <w:t>2</w:t>
      </w:r>
      <w:r w:rsidRPr="000B51CD">
        <w:rPr>
          <w:sz w:val="24"/>
          <w:szCs w:val="24"/>
        </w:rPr>
        <w:t>&lt;- lm(</w:t>
      </w:r>
      <w:r>
        <w:rPr>
          <w:sz w:val="24"/>
          <w:szCs w:val="24"/>
        </w:rPr>
        <w:t>Y</w:t>
      </w:r>
      <w:r w:rsidRPr="000B51CD">
        <w:rPr>
          <w:sz w:val="24"/>
          <w:szCs w:val="24"/>
        </w:rPr>
        <w:t xml:space="preserve"> ~ </w:t>
      </w:r>
      <w:r>
        <w:rPr>
          <w:sz w:val="24"/>
          <w:szCs w:val="24"/>
        </w:rPr>
        <w:t>X1</w:t>
      </w:r>
      <w:r w:rsidRPr="000B51CD">
        <w:rPr>
          <w:sz w:val="24"/>
          <w:szCs w:val="24"/>
        </w:rPr>
        <w:t xml:space="preserve">+ </w:t>
      </w:r>
      <w:r>
        <w:rPr>
          <w:sz w:val="24"/>
          <w:szCs w:val="24"/>
        </w:rPr>
        <w:t xml:space="preserve">X2 + “”, </w:t>
      </w:r>
      <w:r w:rsidRPr="000B51CD">
        <w:rPr>
          <w:sz w:val="24"/>
          <w:szCs w:val="24"/>
        </w:rPr>
        <w:t>data=a)</w:t>
      </w:r>
      <w:r w:rsidR="005C56F3">
        <w:rPr>
          <w:sz w:val="24"/>
          <w:szCs w:val="24"/>
        </w:rPr>
        <w:t xml:space="preserve"> -&gt; lineare multipla</w:t>
      </w:r>
    </w:p>
    <w:p w14:paraId="35A232D2" w14:textId="2E122AC0" w:rsidR="000B51CD" w:rsidRDefault="000B51CD" w:rsidP="00853993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0B51CD">
        <w:rPr>
          <w:sz w:val="24"/>
          <w:szCs w:val="24"/>
        </w:rPr>
        <w:t>summary</w:t>
      </w:r>
      <w:r>
        <w:rPr>
          <w:sz w:val="24"/>
          <w:szCs w:val="24"/>
        </w:rPr>
        <w:t xml:space="preserve"> </w:t>
      </w:r>
      <w:r w:rsidRPr="000B51CD">
        <w:rPr>
          <w:sz w:val="24"/>
          <w:szCs w:val="24"/>
        </w:rPr>
        <w:t>(model</w:t>
      </w:r>
      <w:r>
        <w:rPr>
          <w:sz w:val="24"/>
          <w:szCs w:val="24"/>
        </w:rPr>
        <w:t>lo</w:t>
      </w:r>
      <w:r w:rsidR="005C56F3">
        <w:rPr>
          <w:sz w:val="24"/>
          <w:szCs w:val="24"/>
        </w:rPr>
        <w:t>1</w:t>
      </w:r>
      <w:r w:rsidRPr="000B51CD">
        <w:rPr>
          <w:sz w:val="24"/>
          <w:szCs w:val="24"/>
        </w:rPr>
        <w:t>)</w:t>
      </w:r>
    </w:p>
    <w:p w14:paraId="6A43535B" w14:textId="6FBA111A" w:rsidR="000B51CD" w:rsidRPr="000B51CD" w:rsidRDefault="000B51CD" w:rsidP="00853993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0B51CD">
        <w:rPr>
          <w:sz w:val="24"/>
          <w:szCs w:val="24"/>
        </w:rPr>
        <w:t>plot (</w:t>
      </w:r>
      <w:r>
        <w:rPr>
          <w:sz w:val="24"/>
          <w:szCs w:val="24"/>
        </w:rPr>
        <w:t>X1,Y</w:t>
      </w:r>
      <w:r w:rsidRPr="000B51CD">
        <w:rPr>
          <w:sz w:val="24"/>
          <w:szCs w:val="24"/>
        </w:rPr>
        <w:t xml:space="preserve">) -&gt; se </w:t>
      </w:r>
      <w:r w:rsidR="005C56F3">
        <w:rPr>
          <w:sz w:val="24"/>
          <w:szCs w:val="24"/>
        </w:rPr>
        <w:t xml:space="preserve">X e Y quantitative aventi la </w:t>
      </w:r>
      <w:r w:rsidRPr="000B51CD">
        <w:rPr>
          <w:sz w:val="24"/>
          <w:szCs w:val="24"/>
        </w:rPr>
        <w:t>stes</w:t>
      </w:r>
      <w:r>
        <w:rPr>
          <w:sz w:val="24"/>
          <w:szCs w:val="24"/>
        </w:rPr>
        <w:t>sa sc</w:t>
      </w:r>
      <w:r w:rsidR="005C56F3">
        <w:rPr>
          <w:sz w:val="24"/>
          <w:szCs w:val="24"/>
        </w:rPr>
        <w:t>a</w:t>
      </w:r>
      <w:r>
        <w:rPr>
          <w:sz w:val="24"/>
          <w:szCs w:val="24"/>
        </w:rPr>
        <w:t>la</w:t>
      </w:r>
    </w:p>
    <w:p w14:paraId="2F69D02C" w14:textId="6D546212" w:rsidR="000B51CD" w:rsidRDefault="000B51CD" w:rsidP="00853993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0B51CD">
        <w:rPr>
          <w:sz w:val="24"/>
          <w:szCs w:val="24"/>
        </w:rPr>
        <w:t>plot(scale(</w:t>
      </w:r>
      <w:r>
        <w:rPr>
          <w:sz w:val="24"/>
          <w:szCs w:val="24"/>
        </w:rPr>
        <w:t>X1</w:t>
      </w:r>
      <w:r w:rsidRPr="000B51CD">
        <w:rPr>
          <w:sz w:val="24"/>
          <w:szCs w:val="24"/>
        </w:rPr>
        <w:t>), scale(</w:t>
      </w:r>
      <w:r>
        <w:rPr>
          <w:sz w:val="24"/>
          <w:szCs w:val="24"/>
        </w:rPr>
        <w:t>Y</w:t>
      </w:r>
      <w:r w:rsidRPr="000B51CD">
        <w:rPr>
          <w:sz w:val="24"/>
          <w:szCs w:val="24"/>
        </w:rPr>
        <w:t>),  xlab = "", ylab = "")</w:t>
      </w:r>
      <w:r>
        <w:rPr>
          <w:sz w:val="24"/>
          <w:szCs w:val="24"/>
        </w:rPr>
        <w:t xml:space="preserve"> -&gt;se </w:t>
      </w:r>
      <w:r w:rsidR="005C56F3">
        <w:rPr>
          <w:sz w:val="24"/>
          <w:szCs w:val="24"/>
        </w:rPr>
        <w:t xml:space="preserve">X e Y hanno </w:t>
      </w:r>
      <w:r>
        <w:rPr>
          <w:sz w:val="24"/>
          <w:szCs w:val="24"/>
        </w:rPr>
        <w:t>scale diverse</w:t>
      </w:r>
    </w:p>
    <w:p w14:paraId="14AFC2DC" w14:textId="054AF7C2" w:rsidR="000B51CD" w:rsidRDefault="000B51CD" w:rsidP="00853993">
      <w:pPr>
        <w:pStyle w:val="Paragrafoelenco"/>
        <w:jc w:val="both"/>
        <w:rPr>
          <w:sz w:val="24"/>
          <w:szCs w:val="24"/>
        </w:rPr>
      </w:pPr>
      <w:r w:rsidRPr="000B51CD">
        <w:rPr>
          <w:sz w:val="24"/>
          <w:szCs w:val="24"/>
        </w:rPr>
        <w:t>grid()</w:t>
      </w:r>
      <w:r>
        <w:rPr>
          <w:sz w:val="24"/>
          <w:szCs w:val="24"/>
        </w:rPr>
        <w:t xml:space="preserve"> </w:t>
      </w:r>
    </w:p>
    <w:p w14:paraId="33842C28" w14:textId="278117B3" w:rsidR="005C56F3" w:rsidRPr="005C56F3" w:rsidRDefault="005C56F3" w:rsidP="00853993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5C56F3">
        <w:rPr>
          <w:sz w:val="24"/>
          <w:szCs w:val="24"/>
        </w:rPr>
        <w:t>mod</w:t>
      </w:r>
      <w:r>
        <w:rPr>
          <w:sz w:val="24"/>
          <w:szCs w:val="24"/>
        </w:rPr>
        <w:t>ello</w:t>
      </w:r>
      <w:r w:rsidRPr="005C56F3">
        <w:rPr>
          <w:sz w:val="24"/>
          <w:szCs w:val="24"/>
        </w:rPr>
        <w:t>3 &lt;- lm((scale(</w:t>
      </w:r>
      <w:r>
        <w:rPr>
          <w:sz w:val="24"/>
          <w:szCs w:val="24"/>
        </w:rPr>
        <w:t>Y</w:t>
      </w:r>
      <w:r w:rsidRPr="005C56F3">
        <w:rPr>
          <w:sz w:val="24"/>
          <w:szCs w:val="24"/>
        </w:rPr>
        <w:t>) ~ scale(</w:t>
      </w:r>
      <w:r>
        <w:rPr>
          <w:sz w:val="24"/>
          <w:szCs w:val="24"/>
        </w:rPr>
        <w:t>X</w:t>
      </w:r>
      <w:r w:rsidR="007257F7">
        <w:rPr>
          <w:sz w:val="24"/>
          <w:szCs w:val="24"/>
        </w:rPr>
        <w:t>1</w:t>
      </w:r>
      <w:r w:rsidRPr="005C56F3">
        <w:rPr>
          <w:sz w:val="24"/>
          <w:szCs w:val="24"/>
        </w:rPr>
        <w:t xml:space="preserve">) + </w:t>
      </w:r>
      <w:r>
        <w:rPr>
          <w:sz w:val="24"/>
          <w:szCs w:val="24"/>
        </w:rPr>
        <w:t>X2 (qualitativa con due modalità</w:t>
      </w:r>
      <w:r w:rsidRPr="005C56F3">
        <w:rPr>
          <w:sz w:val="24"/>
          <w:szCs w:val="24"/>
        </w:rPr>
        <w:t>))</w:t>
      </w:r>
    </w:p>
    <w:p w14:paraId="709ED604" w14:textId="621F3BCF" w:rsidR="005C56F3" w:rsidRPr="005C56F3" w:rsidRDefault="005C56F3" w:rsidP="00853993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5C56F3">
        <w:rPr>
          <w:sz w:val="24"/>
          <w:szCs w:val="24"/>
        </w:rPr>
        <w:t>summary(mod</w:t>
      </w:r>
      <w:r>
        <w:rPr>
          <w:sz w:val="24"/>
          <w:szCs w:val="24"/>
        </w:rPr>
        <w:t>ello</w:t>
      </w:r>
      <w:r w:rsidRPr="005C56F3">
        <w:rPr>
          <w:sz w:val="24"/>
          <w:szCs w:val="24"/>
        </w:rPr>
        <w:t>3)</w:t>
      </w:r>
    </w:p>
    <w:p w14:paraId="4143E499" w14:textId="0EE6AA87" w:rsidR="000B51CD" w:rsidRDefault="005C56F3" w:rsidP="00853993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5C56F3">
        <w:rPr>
          <w:sz w:val="24"/>
          <w:szCs w:val="24"/>
        </w:rPr>
        <w:t>abline(modello3 $coefficients[1], modello3$coefficients[2], col=2)</w:t>
      </w:r>
    </w:p>
    <w:p w14:paraId="304D55DE" w14:textId="3EB6DF28" w:rsidR="005C56F3" w:rsidRPr="005C56F3" w:rsidRDefault="005C56F3" w:rsidP="00853993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5C56F3">
        <w:rPr>
          <w:sz w:val="24"/>
          <w:szCs w:val="24"/>
        </w:rPr>
        <w:t>abline(modello3 $coefficients[</w:t>
      </w:r>
      <w:r>
        <w:rPr>
          <w:sz w:val="24"/>
          <w:szCs w:val="24"/>
        </w:rPr>
        <w:t>3</w:t>
      </w:r>
      <w:r w:rsidRPr="005C56F3">
        <w:rPr>
          <w:sz w:val="24"/>
          <w:szCs w:val="24"/>
        </w:rPr>
        <w:t>], modello3$coefficients[2], col=2)</w:t>
      </w:r>
    </w:p>
    <w:p w14:paraId="5E5A9895" w14:textId="244EC79B" w:rsidR="00C75B57" w:rsidRDefault="00C75B57" w:rsidP="00853993">
      <w:pPr>
        <w:spacing w:after="0" w:line="240" w:lineRule="auto"/>
        <w:jc w:val="both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------------------------------</w:t>
      </w:r>
    </w:p>
    <w:p w14:paraId="71443A59" w14:textId="5C4BADE2" w:rsidR="00EE7DD7" w:rsidRPr="00EE7DD7" w:rsidRDefault="00EE7DD7" w:rsidP="00853993">
      <w:pPr>
        <w:spacing w:after="0" w:line="240" w:lineRule="auto"/>
        <w:jc w:val="both"/>
        <w:rPr>
          <w:sz w:val="24"/>
          <w:szCs w:val="24"/>
          <w:lang w:val="en-AU"/>
        </w:rPr>
      </w:pPr>
      <w:r w:rsidRPr="00EE7DD7">
        <w:rPr>
          <w:sz w:val="24"/>
          <w:szCs w:val="24"/>
          <w:lang w:val="en-AU"/>
        </w:rPr>
        <w:t>install.packages("QuantPsyc")</w:t>
      </w:r>
    </w:p>
    <w:p w14:paraId="617F6BFB" w14:textId="77777777" w:rsidR="00EE7DD7" w:rsidRPr="00EE7DD7" w:rsidRDefault="00EE7DD7" w:rsidP="00853993">
      <w:pPr>
        <w:spacing w:after="0" w:line="240" w:lineRule="auto"/>
        <w:jc w:val="both"/>
        <w:rPr>
          <w:sz w:val="24"/>
          <w:szCs w:val="24"/>
          <w:lang w:val="en-AU"/>
        </w:rPr>
      </w:pPr>
      <w:r w:rsidRPr="00EE7DD7">
        <w:rPr>
          <w:sz w:val="24"/>
          <w:szCs w:val="24"/>
          <w:lang w:val="en-AU"/>
        </w:rPr>
        <w:t>library(QuantPsyc)</w:t>
      </w:r>
    </w:p>
    <w:p w14:paraId="4228BFA8" w14:textId="774FABCC" w:rsidR="005C56F3" w:rsidRDefault="00EE7DD7" w:rsidP="00853993">
      <w:pPr>
        <w:spacing w:after="0" w:line="240" w:lineRule="auto"/>
        <w:jc w:val="both"/>
        <w:rPr>
          <w:sz w:val="24"/>
          <w:szCs w:val="24"/>
        </w:rPr>
      </w:pPr>
      <w:r w:rsidRPr="00EE7DD7">
        <w:rPr>
          <w:sz w:val="24"/>
          <w:szCs w:val="24"/>
        </w:rPr>
        <w:t>lm.beta(model</w:t>
      </w:r>
      <w:r w:rsidR="00C75B57">
        <w:rPr>
          <w:sz w:val="24"/>
          <w:szCs w:val="24"/>
        </w:rPr>
        <w:t>lo 2</w:t>
      </w:r>
      <w:r w:rsidRPr="00EE7DD7">
        <w:rPr>
          <w:sz w:val="24"/>
          <w:szCs w:val="24"/>
        </w:rPr>
        <w:t>)</w:t>
      </w:r>
    </w:p>
    <w:p w14:paraId="3179E2B8" w14:textId="0D9A9470" w:rsidR="00C75B57" w:rsidRDefault="00C75B57" w:rsidP="0085399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Pacchetto che permette di comprendere l’importanza e l’influenza dei regressori sulla variabile dipendente</w:t>
      </w:r>
    </w:p>
    <w:p w14:paraId="7E3D53CA" w14:textId="7E390F8A" w:rsidR="00C75B57" w:rsidRDefault="00C75B57" w:rsidP="0085399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</w:t>
      </w:r>
    </w:p>
    <w:p w14:paraId="274A9E25" w14:textId="77777777" w:rsidR="00C75B57" w:rsidRDefault="00C75B57" w:rsidP="00853993">
      <w:pPr>
        <w:jc w:val="both"/>
        <w:rPr>
          <w:sz w:val="24"/>
          <w:szCs w:val="24"/>
        </w:rPr>
      </w:pPr>
    </w:p>
    <w:p w14:paraId="48FAD503" w14:textId="64B0A231" w:rsidR="007257F7" w:rsidRDefault="007257F7" w:rsidP="00853993">
      <w:pPr>
        <w:jc w:val="both"/>
        <w:rPr>
          <w:sz w:val="24"/>
          <w:szCs w:val="24"/>
        </w:rPr>
      </w:pPr>
      <w:r>
        <w:rPr>
          <w:sz w:val="24"/>
          <w:szCs w:val="24"/>
        </w:rPr>
        <w:t>Legenda</w:t>
      </w:r>
    </w:p>
    <w:p w14:paraId="674B23EA" w14:textId="70AFE5C2" w:rsidR="007257F7" w:rsidRDefault="007257F7" w:rsidP="00853993">
      <w:pPr>
        <w:jc w:val="both"/>
        <w:rPr>
          <w:sz w:val="24"/>
          <w:szCs w:val="24"/>
        </w:rPr>
      </w:pPr>
      <w:r>
        <w:rPr>
          <w:sz w:val="24"/>
          <w:szCs w:val="24"/>
        </w:rPr>
        <w:t>a -&gt; La matrice dati utilizzata per il report</w:t>
      </w:r>
    </w:p>
    <w:p w14:paraId="270E3B5D" w14:textId="6C96AD3A" w:rsidR="007257F7" w:rsidRDefault="007257F7" w:rsidP="00853993">
      <w:pPr>
        <w:jc w:val="both"/>
        <w:rPr>
          <w:sz w:val="24"/>
          <w:szCs w:val="24"/>
        </w:rPr>
      </w:pPr>
      <w:r>
        <w:rPr>
          <w:sz w:val="24"/>
          <w:szCs w:val="24"/>
        </w:rPr>
        <w:t>Y -&gt; Variabile dipendente</w:t>
      </w:r>
    </w:p>
    <w:p w14:paraId="6B808660" w14:textId="0F248D7A" w:rsidR="007257F7" w:rsidRDefault="007257F7" w:rsidP="00853993">
      <w:pPr>
        <w:jc w:val="both"/>
        <w:rPr>
          <w:sz w:val="24"/>
          <w:szCs w:val="24"/>
        </w:rPr>
      </w:pPr>
      <w:r>
        <w:rPr>
          <w:sz w:val="24"/>
          <w:szCs w:val="24"/>
        </w:rPr>
        <w:t>X1 -&gt; Variabile indipendente/regressore</w:t>
      </w:r>
    </w:p>
    <w:p w14:paraId="08544CC7" w14:textId="1CD15A94" w:rsidR="007257F7" w:rsidRDefault="007257F7" w:rsidP="00853993">
      <w:pPr>
        <w:jc w:val="both"/>
        <w:rPr>
          <w:sz w:val="24"/>
          <w:szCs w:val="24"/>
        </w:rPr>
      </w:pPr>
      <w:r>
        <w:rPr>
          <w:sz w:val="24"/>
          <w:szCs w:val="24"/>
        </w:rPr>
        <w:t>X2 -&gt; Variabile indipendente/regressore</w:t>
      </w:r>
    </w:p>
    <w:p w14:paraId="33ED513B" w14:textId="1BA6CFFC" w:rsidR="007257F7" w:rsidRDefault="007257F7" w:rsidP="00853993">
      <w:pPr>
        <w:jc w:val="both"/>
        <w:rPr>
          <w:sz w:val="24"/>
          <w:szCs w:val="24"/>
        </w:rPr>
      </w:pPr>
      <w:r w:rsidRPr="007257F7">
        <w:rPr>
          <w:sz w:val="24"/>
          <w:szCs w:val="24"/>
        </w:rPr>
        <w:t>scale(a[“”])</w:t>
      </w:r>
      <w:r>
        <w:rPr>
          <w:sz w:val="24"/>
          <w:szCs w:val="24"/>
        </w:rPr>
        <w:t xml:space="preserve"> -&gt; Comando utilizzato per standardizzare le variabili utilizzate come regressori </w:t>
      </w:r>
    </w:p>
    <w:p w14:paraId="34F35E46" w14:textId="7569A84A" w:rsidR="007257F7" w:rsidRDefault="007257F7" w:rsidP="00853993">
      <w:pPr>
        <w:jc w:val="both"/>
        <w:rPr>
          <w:sz w:val="24"/>
          <w:szCs w:val="24"/>
        </w:rPr>
      </w:pPr>
      <w:r>
        <w:rPr>
          <w:sz w:val="24"/>
          <w:szCs w:val="24"/>
        </w:rPr>
        <w:t>modello 1 -&gt; Modello ottenuto dalla Regressione semplice</w:t>
      </w:r>
    </w:p>
    <w:p w14:paraId="716A26E0" w14:textId="5F0E1F3B" w:rsidR="007257F7" w:rsidRDefault="007257F7" w:rsidP="00853993">
      <w:pPr>
        <w:jc w:val="both"/>
        <w:rPr>
          <w:sz w:val="24"/>
          <w:szCs w:val="24"/>
        </w:rPr>
      </w:pPr>
      <w:r>
        <w:rPr>
          <w:sz w:val="24"/>
          <w:szCs w:val="24"/>
        </w:rPr>
        <w:t>modello 2 -&gt; Modello ottenuto dalla Regressione multipla</w:t>
      </w:r>
    </w:p>
    <w:p w14:paraId="3BD0FEB0" w14:textId="268C9C3C" w:rsidR="007257F7" w:rsidRDefault="007257F7" w:rsidP="00853993">
      <w:pPr>
        <w:jc w:val="both"/>
        <w:rPr>
          <w:sz w:val="24"/>
          <w:szCs w:val="24"/>
        </w:rPr>
      </w:pPr>
      <w:r w:rsidRPr="007257F7">
        <w:rPr>
          <w:sz w:val="24"/>
          <w:szCs w:val="24"/>
        </w:rPr>
        <w:t xml:space="preserve">modello3 </w:t>
      </w:r>
      <w:r>
        <w:rPr>
          <w:sz w:val="24"/>
          <w:szCs w:val="24"/>
        </w:rPr>
        <w:t>-&gt; Modello di Regressione multipla con un regressore quantitativo ed uno qualitativo. Le due variabili quantitative (Y e X1) sono state standardizzate</w:t>
      </w:r>
    </w:p>
    <w:p w14:paraId="337CCE38" w14:textId="3E6B2BA7" w:rsidR="007257F7" w:rsidRDefault="007257F7" w:rsidP="00853993">
      <w:pPr>
        <w:jc w:val="both"/>
        <w:rPr>
          <w:sz w:val="24"/>
          <w:szCs w:val="24"/>
        </w:rPr>
      </w:pPr>
      <w:r>
        <w:rPr>
          <w:sz w:val="24"/>
          <w:szCs w:val="24"/>
        </w:rPr>
        <w:t>plot -&gt; Possibile rappresentazione grafica da poter utilizzare</w:t>
      </w:r>
    </w:p>
    <w:p w14:paraId="5CEF0035" w14:textId="7D47EAD5" w:rsidR="00F231E0" w:rsidRPr="007257F7" w:rsidRDefault="007257F7" w:rsidP="00853993">
      <w:pPr>
        <w:jc w:val="both"/>
        <w:rPr>
          <w:sz w:val="24"/>
          <w:szCs w:val="24"/>
        </w:rPr>
      </w:pPr>
      <w:r w:rsidRPr="007257F7">
        <w:rPr>
          <w:sz w:val="24"/>
          <w:szCs w:val="24"/>
        </w:rPr>
        <w:lastRenderedPageBreak/>
        <w:t>grid() -&gt; visualizzazione a griglia</w:t>
      </w:r>
    </w:p>
    <w:p w14:paraId="3076776A" w14:textId="743476AF" w:rsidR="007257F7" w:rsidRDefault="007257F7" w:rsidP="00853993">
      <w:pPr>
        <w:jc w:val="both"/>
        <w:rPr>
          <w:sz w:val="24"/>
          <w:szCs w:val="24"/>
        </w:rPr>
      </w:pPr>
      <w:r>
        <w:rPr>
          <w:sz w:val="24"/>
          <w:szCs w:val="24"/>
        </w:rPr>
        <w:t>abline () -&gt; Comando per tracciare la retta di regressione</w:t>
      </w:r>
    </w:p>
    <w:p w14:paraId="1BB9FA8F" w14:textId="4873C8AB" w:rsidR="007257F7" w:rsidRPr="007257F7" w:rsidRDefault="007257F7" w:rsidP="00853993">
      <w:pPr>
        <w:jc w:val="both"/>
        <w:rPr>
          <w:sz w:val="24"/>
          <w:szCs w:val="24"/>
        </w:rPr>
      </w:pPr>
      <w:r>
        <w:rPr>
          <w:sz w:val="24"/>
          <w:szCs w:val="24"/>
        </w:rPr>
        <w:t>coefficient [1] -&gt; Comando per inserire il valore del primo coefficiente ricavato dall’output della Regressione</w:t>
      </w:r>
    </w:p>
    <w:p w14:paraId="435276FD" w14:textId="0338C514" w:rsidR="007257F7" w:rsidRPr="005C56F3" w:rsidRDefault="007257F7" w:rsidP="00853993">
      <w:pPr>
        <w:jc w:val="both"/>
        <w:rPr>
          <w:sz w:val="24"/>
          <w:szCs w:val="24"/>
        </w:rPr>
      </w:pPr>
    </w:p>
    <w:sectPr w:rsidR="007257F7" w:rsidRPr="005C56F3" w:rsidSect="003C60FB">
      <w:pgSz w:w="11906" w:h="16838"/>
      <w:pgMar w:top="1418" w:right="1418" w:bottom="1418" w:left="1418" w:header="851" w:footer="624" w:gutter="0"/>
      <w:cols w:space="708"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41776"/>
    <w:multiLevelType w:val="hybridMultilevel"/>
    <w:tmpl w:val="F26CC9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991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283"/>
  <w:evenAndOddHeaders/>
  <w:drawingGridHorizontalSpacing w:val="74"/>
  <w:drawingGridVerticalSpacing w:val="109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1CD"/>
    <w:rsid w:val="000B51CD"/>
    <w:rsid w:val="003C60FB"/>
    <w:rsid w:val="005C56F3"/>
    <w:rsid w:val="00662099"/>
    <w:rsid w:val="007257F7"/>
    <w:rsid w:val="007E1DD2"/>
    <w:rsid w:val="00853993"/>
    <w:rsid w:val="00C75B57"/>
    <w:rsid w:val="00EE7DD7"/>
    <w:rsid w:val="00F2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241A4"/>
  <w15:chartTrackingRefBased/>
  <w15:docId w15:val="{6B532087-DFAB-4309-9154-D3CD43DB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5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matteosema@gmail.com</dc:creator>
  <cp:keywords/>
  <dc:description/>
  <cp:lastModifiedBy>matteosema@gmail.com</cp:lastModifiedBy>
  <cp:revision>7</cp:revision>
  <dcterms:created xsi:type="dcterms:W3CDTF">2022-12-18T15:09:00Z</dcterms:created>
  <dcterms:modified xsi:type="dcterms:W3CDTF">2022-12-20T15:55:00Z</dcterms:modified>
</cp:coreProperties>
</file>