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62BC" w14:textId="77777777" w:rsidR="007F7744" w:rsidRDefault="007F7744">
      <w:pPr>
        <w:spacing w:after="0" w:line="240" w:lineRule="auto"/>
        <w:rPr>
          <w:rFonts w:cstheme="minorHAnsi"/>
        </w:rPr>
      </w:pPr>
    </w:p>
    <w:p w14:paraId="2616BEA2" w14:textId="72AB01B4" w:rsidR="007F7744" w:rsidRDefault="00000000">
      <w:pPr>
        <w:spacing w:after="0" w:line="240" w:lineRule="auto"/>
      </w:pPr>
      <w:r>
        <w:rPr>
          <w:rFonts w:cstheme="minorHAnsi"/>
          <w:sz w:val="32"/>
          <w:szCs w:val="32"/>
          <w:lang w:val="en-GB"/>
        </w:rPr>
        <w:t xml:space="preserve">Class Translation </w:t>
      </w:r>
      <w:r w:rsidR="008361F1">
        <w:rPr>
          <w:rFonts w:cstheme="minorHAnsi"/>
          <w:sz w:val="32"/>
          <w:szCs w:val="32"/>
          <w:lang w:val="en-GB"/>
        </w:rPr>
        <w:t>1</w:t>
      </w:r>
    </w:p>
    <w:p w14:paraId="519C1BC0" w14:textId="77777777" w:rsidR="007F7744" w:rsidRDefault="007F7744">
      <w:pPr>
        <w:spacing w:after="0" w:line="240" w:lineRule="auto"/>
        <w:rPr>
          <w:rFonts w:ascii="Calibri" w:hAnsi="Calibri"/>
          <w:sz w:val="24"/>
          <w:szCs w:val="24"/>
          <w:lang w:val="en-GB"/>
        </w:rPr>
      </w:pPr>
    </w:p>
    <w:p w14:paraId="6CE178DA" w14:textId="77777777" w:rsidR="007F7744" w:rsidRDefault="00000000">
      <w:pPr>
        <w:spacing w:after="0" w:line="240" w:lineRule="auto"/>
      </w:pPr>
      <w:r>
        <w:rPr>
          <w:rFonts w:eastAsia="Times New Roman" w:cs="Arial"/>
          <w:color w:val="000000"/>
          <w:sz w:val="24"/>
          <w:szCs w:val="24"/>
          <w:lang w:eastAsia="it-IT"/>
        </w:rPr>
        <w:t>Dal 21 settembre al 6 ottobre 45 rifugi delle Dolomiti rimarranno aperti oltre la data consueta di chiusura. La stagione in alta quota viene prolungata all’insegna delle bellezze naturalistiche delle Dolomiti, Patrimonio Naturale dell’Umanità, e del gusto: agli escursionisti sarà infatti offerta la possibilità di abbinare una bella camminata godendo dell’incanto della montagna nel suo vestito autunnale, ad un pasto tipico della tradizione gastronomica trentina.</w:t>
      </w:r>
    </w:p>
    <w:p w14:paraId="20E636D0" w14:textId="77777777" w:rsidR="007F7744" w:rsidRDefault="00000000">
      <w:pPr>
        <w:spacing w:after="0" w:line="240" w:lineRule="auto"/>
        <w:rPr>
          <w:rFonts w:ascii="Calibri" w:hAnsi="Calibri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Con la pancia piena e il palato appagato, potrete godere delle suggestioni autunnali delle Dolomiti: per questa edizione de “I rifugi del gusto”, i gestori delle strutture hanno confezionato una proposta vacanza molto vantaggiosa.</w:t>
      </w:r>
    </w:p>
    <w:p w14:paraId="3AD18787" w14:textId="77777777" w:rsidR="007F7744" w:rsidRDefault="007F7744">
      <w:pPr>
        <w:spacing w:after="0" w:line="240" w:lineRule="auto"/>
      </w:pPr>
    </w:p>
    <w:sectPr w:rsidR="007F774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4"/>
    <w:rsid w:val="007F7744"/>
    <w:rsid w:val="0083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EE592E"/>
  <w15:docId w15:val="{D13F0044-D74C-1144-AA78-7E4B03A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07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customStyle="1" w:styleId="Corpo">
    <w:name w:val="Corpo"/>
    <w:qFormat/>
    <w:pPr>
      <w:spacing w:line="276" w:lineRule="auto"/>
    </w:pPr>
    <w:rPr>
      <w:rFonts w:ascii="Arial" w:eastAsia="Arial Unicode MS" w:hAnsi="Arial" w:cs="Arial Unicode MS"/>
      <w:color w:val="000000"/>
      <w:sz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Del Duca</dc:creator>
  <dc:description/>
  <cp:lastModifiedBy>HAMMERSLEY MICHAEL JOHN</cp:lastModifiedBy>
  <cp:revision>12</cp:revision>
  <dcterms:created xsi:type="dcterms:W3CDTF">2022-11-03T14:25:00Z</dcterms:created>
  <dcterms:modified xsi:type="dcterms:W3CDTF">2025-02-16T17:33:00Z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