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BEAE" w14:textId="6C4A9E91" w:rsidR="00F23063" w:rsidRDefault="00F23063" w:rsidP="00F23063">
      <w:pPr>
        <w:jc w:val="center"/>
        <w:rPr>
          <w:b/>
          <w:sz w:val="36"/>
          <w:szCs w:val="36"/>
        </w:rPr>
      </w:pPr>
      <w:r w:rsidRPr="0078157D">
        <w:rPr>
          <w:b/>
          <w:sz w:val="36"/>
          <w:szCs w:val="36"/>
        </w:rPr>
        <w:t>Esercizi</w:t>
      </w:r>
      <w:r w:rsidR="00EF6BDF">
        <w:rPr>
          <w:b/>
          <w:sz w:val="36"/>
          <w:szCs w:val="36"/>
        </w:rPr>
        <w:t xml:space="preserve"> Propedeutici</w:t>
      </w:r>
    </w:p>
    <w:p w14:paraId="12A47B21" w14:textId="2E435788" w:rsidR="00A449EC" w:rsidRPr="00D11D3B" w:rsidRDefault="00F722EE" w:rsidP="00D11D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Dicembre</w:t>
      </w:r>
      <w:r w:rsidR="00EF6BDF">
        <w:rPr>
          <w:i/>
          <w:sz w:val="24"/>
          <w:szCs w:val="24"/>
        </w:rPr>
        <w:t xml:space="preserve"> </w:t>
      </w:r>
      <w:r w:rsidR="00FA66D0">
        <w:rPr>
          <w:i/>
          <w:sz w:val="24"/>
          <w:szCs w:val="24"/>
        </w:rPr>
        <w:t xml:space="preserve"> </w:t>
      </w:r>
      <w:r w:rsidR="00F23063" w:rsidRPr="0078157D">
        <w:rPr>
          <w:i/>
          <w:sz w:val="24"/>
          <w:szCs w:val="24"/>
        </w:rPr>
        <w:t xml:space="preserve"> 202</w:t>
      </w:r>
      <w:r w:rsidR="00861597">
        <w:rPr>
          <w:i/>
          <w:sz w:val="24"/>
          <w:szCs w:val="24"/>
        </w:rPr>
        <w:t>4</w:t>
      </w:r>
    </w:p>
    <w:p w14:paraId="4CDC05AA" w14:textId="41CF34A3" w:rsidR="00B84F3A" w:rsidRDefault="00B84F3A" w:rsidP="008B2DD1">
      <w:pPr>
        <w:ind w:left="284"/>
      </w:pPr>
    </w:p>
    <w:p w14:paraId="5AE33E38" w14:textId="4B3A6ACB" w:rsidR="00B84F3A" w:rsidRDefault="00B84F3A" w:rsidP="00005A8B">
      <w:pPr>
        <w:jc w:val="both"/>
      </w:pPr>
      <w:r>
        <w:t xml:space="preserve">Per limitare il numero di canali di trasmissione si vuole “multiplexare” i dati che arrivano su due distinti canali di trasmissione </w:t>
      </w:r>
      <w:r w:rsidR="00F722EE">
        <w:t xml:space="preserve">D1 e D2 </w:t>
      </w:r>
      <w:r>
        <w:t xml:space="preserve">sincroni in un singolo canale </w:t>
      </w:r>
      <w:r w:rsidR="00F722EE">
        <w:t xml:space="preserve">eseguendo una conversione </w:t>
      </w:r>
      <w:r w:rsidR="0077300E">
        <w:t>“</w:t>
      </w:r>
      <w:r w:rsidR="00F722EE">
        <w:t>SDR to DDR</w:t>
      </w:r>
      <w:r w:rsidR="0077300E">
        <w:t xml:space="preserve">” (Single </w:t>
      </w:r>
      <w:r w:rsidR="00005A8B">
        <w:t>data Rade to Double Data Rate):</w:t>
      </w:r>
      <w:r w:rsidR="00F722EE">
        <w:t xml:space="preserve"> i segnali </w:t>
      </w:r>
      <w:r w:rsidR="00B4365B">
        <w:t xml:space="preserve">presenti in ingresso </w:t>
      </w:r>
      <w:r w:rsidR="00F722EE">
        <w:t xml:space="preserve">vengono campionati </w:t>
      </w:r>
      <w:r w:rsidR="00B4365B">
        <w:t xml:space="preserve">ciascuno </w:t>
      </w:r>
      <w:r w:rsidR="00F722EE">
        <w:t xml:space="preserve">durante </w:t>
      </w:r>
      <w:r w:rsidR="00B4365B">
        <w:t>uno specifico fronte</w:t>
      </w:r>
      <w:r>
        <w:t xml:space="preserve"> del clock</w:t>
      </w:r>
      <w:r w:rsidR="00B4365B">
        <w:t xml:space="preserve"> (salita o discesa)</w:t>
      </w:r>
      <w:r w:rsidR="00F722EE">
        <w:t xml:space="preserve">, ma </w:t>
      </w:r>
      <w:r>
        <w:t xml:space="preserve">sulla linea di trasmissione </w:t>
      </w:r>
      <w:r w:rsidR="00B4365B">
        <w:t xml:space="preserve">essi </w:t>
      </w:r>
      <w:r>
        <w:t xml:space="preserve">vengono inviati </w:t>
      </w:r>
      <w:r w:rsidR="00B4365B">
        <w:t>alternativamente su entrambi i fronti</w:t>
      </w:r>
      <w:r w:rsidR="00F722EE">
        <w:t>.</w:t>
      </w:r>
      <w:r w:rsidR="00005A8B">
        <w:t xml:space="preserve"> </w:t>
      </w:r>
      <w:r>
        <w:t xml:space="preserve">Alla ricezione un dispositivo duale sincronizzato sul medesimo clock deve operare in modo opposto ovvero campionando i segnali presenti sul canale di trasmissione </w:t>
      </w:r>
      <w:r w:rsidR="00005A8B">
        <w:t xml:space="preserve">in entrambi i fronti di clock </w:t>
      </w:r>
      <w:r>
        <w:t xml:space="preserve">e “smistandoli”  tra i </w:t>
      </w:r>
      <w:r w:rsidR="00427768">
        <w:t xml:space="preserve">due </w:t>
      </w:r>
      <w:r>
        <w:t xml:space="preserve"> canali</w:t>
      </w:r>
      <w:r w:rsidR="00427768">
        <w:t xml:space="preserve"> in uscita.</w:t>
      </w:r>
      <w:r w:rsidR="00005A8B">
        <w:t xml:space="preserve"> Naturalmente per un corretto funzionamento i segnali devono rimanere stabili lungo la linea di trasmissione (ed in uscita) anche qualora vi fossero variazioni inaspettate dei segnali di ingresso al di fuori dell’istante di campionamento.</w:t>
      </w:r>
    </w:p>
    <w:p w14:paraId="65CD518C" w14:textId="0D41AB69" w:rsidR="0077300E" w:rsidRDefault="00F722EE" w:rsidP="0077300E">
      <w:r>
        <w:t>Uno schema di principio</w:t>
      </w:r>
      <w:r w:rsidR="00005A8B">
        <w:t xml:space="preserve"> del funzionamento</w:t>
      </w:r>
      <w:r>
        <w:t xml:space="preserve"> ed il  meccanismo di multiplexing e di de-multiplexing è illustrato qui di seguito. </w:t>
      </w:r>
    </w:p>
    <w:p w14:paraId="70EABF2B" w14:textId="77777777" w:rsidR="0077300E" w:rsidRDefault="0077300E" w:rsidP="00F722EE">
      <w:pPr>
        <w:jc w:val="center"/>
      </w:pPr>
    </w:p>
    <w:p w14:paraId="61DD3347" w14:textId="3C38B039" w:rsidR="0077300E" w:rsidRDefault="00F722EE" w:rsidP="00F722EE">
      <w:pPr>
        <w:jc w:val="center"/>
      </w:pPr>
      <w:r>
        <w:rPr>
          <w:noProof/>
          <w:lang w:eastAsia="it-IT"/>
        </w:rPr>
        <w:drawing>
          <wp:inline distT="0" distB="0" distL="0" distR="0" wp14:anchorId="7F6E0DF9" wp14:editId="3C1AF787">
            <wp:extent cx="2941239" cy="772163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76" cy="78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3D0FB" w14:textId="77777777" w:rsidR="0077300E" w:rsidRDefault="0077300E" w:rsidP="00F722EE">
      <w:pPr>
        <w:jc w:val="center"/>
      </w:pPr>
    </w:p>
    <w:p w14:paraId="111A882F" w14:textId="70E0A163" w:rsidR="00B84F3A" w:rsidRDefault="00005A8B" w:rsidP="00F722EE">
      <w:pPr>
        <w:jc w:val="center"/>
      </w:pPr>
      <w:r>
        <w:pict w14:anchorId="7E1EE7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148.5pt">
            <v:imagedata r:id="rId9" o:title="ssr2ddr conversion"/>
          </v:shape>
        </w:pict>
      </w:r>
    </w:p>
    <w:p w14:paraId="1AF6F64E" w14:textId="7B9D056D" w:rsidR="00B84F3A" w:rsidRDefault="00B84F3A" w:rsidP="00B84F3A">
      <w:pPr>
        <w:jc w:val="center"/>
      </w:pPr>
    </w:p>
    <w:p w14:paraId="22DC6134" w14:textId="3A7A5DAD" w:rsidR="007327EC" w:rsidRDefault="00B84F3A" w:rsidP="00B4365B">
      <w:pPr>
        <w:jc w:val="both"/>
      </w:pPr>
      <w:r>
        <w:t>Si realizzi un progetto completo di entrami i sistemi, lo si descriva opportunamente se ne simuli il funzionamento sia dei singoli moduli che in modo congiunto.</w:t>
      </w:r>
      <w:r w:rsidRPr="00B84F3A">
        <w:rPr>
          <w:noProof/>
        </w:rPr>
        <w:t xml:space="preserve"> </w:t>
      </w:r>
    </w:p>
    <w:p w14:paraId="102DC815" w14:textId="4F46BDC5" w:rsidR="007327EC" w:rsidRDefault="007327EC" w:rsidP="00F84672">
      <w:pPr>
        <w:jc w:val="both"/>
      </w:pPr>
      <w:r>
        <w:t>L’elaborato sia completo dei codici verilog</w:t>
      </w:r>
      <w:r w:rsidR="00B4365B">
        <w:t>HDL</w:t>
      </w:r>
      <w:r>
        <w:t xml:space="preserve"> che descrivono LA STRUTTURA del circuito e delle simulazioni atte a dimostrarne il corretto funzionamento.</w:t>
      </w:r>
    </w:p>
    <w:p w14:paraId="7FE0DAE0" w14:textId="17B01CBA" w:rsidR="00F722EE" w:rsidRDefault="00F722EE" w:rsidP="00F84672">
      <w:pPr>
        <w:jc w:val="both"/>
      </w:pPr>
      <w:r>
        <w:t xml:space="preserve">Eventualmente si </w:t>
      </w:r>
      <w:r w:rsidR="00EF354C">
        <w:t>possono</w:t>
      </w:r>
      <w:r>
        <w:t xml:space="preserve"> </w:t>
      </w:r>
      <w:r w:rsidR="00005A8B">
        <w:t>sfruttare</w:t>
      </w:r>
      <w:r>
        <w:t xml:space="preserve">, se utile, opportuni sfasamenti </w:t>
      </w:r>
      <w:r w:rsidR="00B4365B">
        <w:t xml:space="preserve">o sui segnali di ingresso e/o </w:t>
      </w:r>
      <w:r>
        <w:t xml:space="preserve">sui segnali di uscita, </w:t>
      </w:r>
      <w:r w:rsidR="00B4365B">
        <w:t>purché</w:t>
      </w:r>
      <w:r>
        <w:t xml:space="preserve"> venga mantenuto inalterato il </w:t>
      </w:r>
      <w:r w:rsidR="00B4365B">
        <w:t xml:space="preserve">corretto </w:t>
      </w:r>
      <w:r>
        <w:t>data rate.</w:t>
      </w:r>
      <w:bookmarkStart w:id="0" w:name="_GoBack"/>
      <w:bookmarkEnd w:id="0"/>
    </w:p>
    <w:p w14:paraId="61892387" w14:textId="571AAAFB" w:rsidR="00F84672" w:rsidRDefault="00EF354C" w:rsidP="00B4365B">
      <w:pPr>
        <w:jc w:val="center"/>
      </w:pPr>
      <w:r>
        <w:rPr>
          <w:noProof/>
          <w:lang w:eastAsia="it-IT"/>
        </w:rPr>
        <w:drawing>
          <wp:inline distT="0" distB="0" distL="0" distR="0" wp14:anchorId="7AB367F8" wp14:editId="191CE5AC">
            <wp:extent cx="3543300" cy="611042"/>
            <wp:effectExtent l="0" t="0" r="0" b="0"/>
            <wp:docPr id="1" name="Immagine 1" descr="C:\Users\5256\OneDrive - Università degli Studi di Trieste\Didattica\Reti Logiche\esami RL\Schemi\ssr2ddr conversion-Pagina-2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256\OneDrive - Università degli Studi di Trieste\Didattica\Reti Logiche\esami RL\Schemi\ssr2ddr conversion-Pagina-2.drawi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549" cy="63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8BA4C" w14:textId="77777777" w:rsidR="00233545" w:rsidRPr="00CA3E55" w:rsidRDefault="00233545" w:rsidP="00233545">
      <w:pPr>
        <w:rPr>
          <w:sz w:val="18"/>
        </w:rPr>
      </w:pPr>
    </w:p>
    <w:p w14:paraId="38F6FEFB" w14:textId="7308AA7E" w:rsidR="00861597" w:rsidRPr="00CA3E55" w:rsidRDefault="00861597" w:rsidP="000B7EBC">
      <w:pPr>
        <w:rPr>
          <w:sz w:val="18"/>
        </w:rPr>
      </w:pPr>
    </w:p>
    <w:sectPr w:rsidR="00861597" w:rsidRPr="00CA3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EB2"/>
    <w:multiLevelType w:val="hybridMultilevel"/>
    <w:tmpl w:val="F12CD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B41D69"/>
    <w:multiLevelType w:val="hybridMultilevel"/>
    <w:tmpl w:val="4866C412"/>
    <w:lvl w:ilvl="0" w:tplc="EE9C6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2B34"/>
    <w:multiLevelType w:val="hybridMultilevel"/>
    <w:tmpl w:val="029A4996"/>
    <w:lvl w:ilvl="0" w:tplc="56AC9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14770"/>
    <w:multiLevelType w:val="hybridMultilevel"/>
    <w:tmpl w:val="5C4675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900B7"/>
    <w:multiLevelType w:val="hybridMultilevel"/>
    <w:tmpl w:val="D960EFF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7D877BAE"/>
    <w:multiLevelType w:val="hybridMultilevel"/>
    <w:tmpl w:val="7F402F7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38"/>
    <w:rsid w:val="00005A8B"/>
    <w:rsid w:val="000062E9"/>
    <w:rsid w:val="00077A6F"/>
    <w:rsid w:val="000857DA"/>
    <w:rsid w:val="00094652"/>
    <w:rsid w:val="000B7EBC"/>
    <w:rsid w:val="000F2BCB"/>
    <w:rsid w:val="00153EFE"/>
    <w:rsid w:val="001664E8"/>
    <w:rsid w:val="001A0B6C"/>
    <w:rsid w:val="001F7DB3"/>
    <w:rsid w:val="00227816"/>
    <w:rsid w:val="00233545"/>
    <w:rsid w:val="00327DC7"/>
    <w:rsid w:val="003D2028"/>
    <w:rsid w:val="003E1506"/>
    <w:rsid w:val="00427768"/>
    <w:rsid w:val="004653FB"/>
    <w:rsid w:val="00492041"/>
    <w:rsid w:val="00496039"/>
    <w:rsid w:val="004E3571"/>
    <w:rsid w:val="00541842"/>
    <w:rsid w:val="005C74E8"/>
    <w:rsid w:val="00644277"/>
    <w:rsid w:val="00704AA6"/>
    <w:rsid w:val="007327EC"/>
    <w:rsid w:val="0077300E"/>
    <w:rsid w:val="00861597"/>
    <w:rsid w:val="00887652"/>
    <w:rsid w:val="008B2DD1"/>
    <w:rsid w:val="008C4909"/>
    <w:rsid w:val="00942260"/>
    <w:rsid w:val="00990491"/>
    <w:rsid w:val="009D20CC"/>
    <w:rsid w:val="009E7DE9"/>
    <w:rsid w:val="00A02276"/>
    <w:rsid w:val="00A449EC"/>
    <w:rsid w:val="00A44B1B"/>
    <w:rsid w:val="00A85E38"/>
    <w:rsid w:val="00AC29DD"/>
    <w:rsid w:val="00B4365B"/>
    <w:rsid w:val="00B53728"/>
    <w:rsid w:val="00B84F3A"/>
    <w:rsid w:val="00BE114C"/>
    <w:rsid w:val="00C606AB"/>
    <w:rsid w:val="00C940D0"/>
    <w:rsid w:val="00C974D5"/>
    <w:rsid w:val="00CA3E55"/>
    <w:rsid w:val="00CD282D"/>
    <w:rsid w:val="00D11D3B"/>
    <w:rsid w:val="00D44A62"/>
    <w:rsid w:val="00E1424F"/>
    <w:rsid w:val="00E240AC"/>
    <w:rsid w:val="00EB6090"/>
    <w:rsid w:val="00EC39EA"/>
    <w:rsid w:val="00ED5C10"/>
    <w:rsid w:val="00EF354C"/>
    <w:rsid w:val="00EF6596"/>
    <w:rsid w:val="00EF6BDF"/>
    <w:rsid w:val="00F23063"/>
    <w:rsid w:val="00F62649"/>
    <w:rsid w:val="00F722EE"/>
    <w:rsid w:val="00F84672"/>
    <w:rsid w:val="00FA66D0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7A5A6D"/>
  <w15:chartTrackingRefBased/>
  <w15:docId w15:val="{988607C8-4442-4F81-A94F-766136D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6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C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8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8" ma:contentTypeDescription="Creare un nuovo documento." ma:contentTypeScope="" ma:versionID="55f919877594d139d571cbaa94b5158b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ba2ea7e75eb41219bbbf3d9cc104c145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6781F-89C3-4F8F-BC7D-838F6B8DB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64989-7A51-4EA8-A97B-17B3B78E5B8F}">
  <ds:schemaRefs>
    <ds:schemaRef ds:uri="http://purl.org/dc/terms/"/>
    <ds:schemaRef ds:uri="f3077446-a7b8-4994-9298-7551826f19f8"/>
    <ds:schemaRef ds:uri="http://purl.org/dc/dcmitype/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74BEDC-0F2A-4744-A264-86E0B6C10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1</cp:revision>
  <dcterms:created xsi:type="dcterms:W3CDTF">2024-02-14T15:16:00Z</dcterms:created>
  <dcterms:modified xsi:type="dcterms:W3CDTF">2024-10-19T16:28:00Z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