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E3E70" w14:textId="77777777" w:rsidR="00FC76E9" w:rsidRPr="00C60BB1" w:rsidRDefault="00FC76E9">
      <w:pPr>
        <w:rPr>
          <w:rFonts w:ascii="Avenir Next LT Pro" w:hAnsi="Avenir Next LT Pro" w:cs="Calibri"/>
        </w:rPr>
      </w:pPr>
    </w:p>
    <w:p w14:paraId="082E3245" w14:textId="77777777" w:rsidR="00FC76E9" w:rsidRPr="00C60BB1" w:rsidRDefault="00000000">
      <w:pPr>
        <w:rPr>
          <w:rFonts w:ascii="Avenir Next LT Pro" w:hAnsi="Avenir Next LT Pro" w:cs="Calibri"/>
          <w:sz w:val="32"/>
          <w:szCs w:val="32"/>
        </w:rPr>
      </w:pPr>
      <w:r w:rsidRPr="00C60BB1">
        <w:rPr>
          <w:rFonts w:ascii="Avenir Next LT Pro" w:hAnsi="Avenir Next LT Pro" w:cs="Calibri"/>
          <w:sz w:val="32"/>
          <w:szCs w:val="32"/>
        </w:rPr>
        <w:t>BUILD.ING: Società di Ingegneria</w:t>
      </w:r>
    </w:p>
    <w:p w14:paraId="6F4B43E6" w14:textId="6FE0EACD" w:rsidR="00FC76E9" w:rsidRPr="00C60BB1" w:rsidRDefault="00000000">
      <w:pPr>
        <w:rPr>
          <w:rFonts w:ascii="Avenir Next LT Pro" w:hAnsi="Avenir Next LT Pro" w:cs="Calibri"/>
        </w:rPr>
      </w:pPr>
      <w:r w:rsidRPr="00C60BB1">
        <w:rPr>
          <w:rFonts w:ascii="Avenir Next LT Pro" w:hAnsi="Avenir Next LT Pro" w:cs="Calibri"/>
        </w:rPr>
        <w:t>https://www.buildingegneria.it/chi-siamo/</w:t>
      </w:r>
    </w:p>
    <w:p w14:paraId="3578CFA8" w14:textId="77777777" w:rsidR="00FC76E9" w:rsidRPr="00C60BB1" w:rsidRDefault="00FC76E9">
      <w:pPr>
        <w:rPr>
          <w:rFonts w:ascii="Avenir Next LT Pro" w:hAnsi="Avenir Next LT Pro" w:cs="Calibri"/>
        </w:rPr>
      </w:pPr>
    </w:p>
    <w:p w14:paraId="650A03D5" w14:textId="77777777" w:rsidR="00C60BB1" w:rsidRPr="00C60BB1" w:rsidRDefault="00C60BB1" w:rsidP="00C60BB1">
      <w:pPr>
        <w:rPr>
          <w:rFonts w:ascii="Avenir Next LT Pro" w:hAnsi="Avenir Next LT Pro" w:cs="Calibri"/>
          <w:b/>
          <w:bCs/>
        </w:rPr>
      </w:pPr>
      <w:r w:rsidRPr="00C60BB1">
        <w:rPr>
          <w:rFonts w:ascii="Avenir Next LT Pro" w:hAnsi="Avenir Next LT Pro" w:cs="Calibri"/>
          <w:b/>
          <w:bCs/>
        </w:rPr>
        <w:t>Su di noi</w:t>
      </w:r>
    </w:p>
    <w:p w14:paraId="6BBAA826" w14:textId="77777777" w:rsidR="00C60BB1" w:rsidRPr="00C60BB1" w:rsidRDefault="00C60BB1" w:rsidP="00C60BB1">
      <w:pPr>
        <w:rPr>
          <w:rFonts w:ascii="Avenir Next LT Pro" w:hAnsi="Avenir Next LT Pro" w:cs="Calibri"/>
        </w:rPr>
      </w:pPr>
    </w:p>
    <w:p w14:paraId="4C41FA90" w14:textId="01B083BD" w:rsidR="00C60BB1" w:rsidRPr="00C60BB1" w:rsidRDefault="00C60BB1" w:rsidP="00C60BB1">
      <w:pPr>
        <w:rPr>
          <w:rFonts w:ascii="Avenir Next LT Pro" w:hAnsi="Avenir Next LT Pro" w:cs="Calibri"/>
        </w:rPr>
      </w:pPr>
      <w:r w:rsidRPr="00C60BB1">
        <w:rPr>
          <w:rFonts w:ascii="Avenir Next LT Pro" w:hAnsi="Avenir Next LT Pro" w:cs="Calibri"/>
        </w:rPr>
        <w:t>BUILD.ING nasce dall’idea del suo fondatore di creare un ambiente di lavoro di valore e di qualità.</w:t>
      </w:r>
    </w:p>
    <w:p w14:paraId="1A364DA4" w14:textId="77777777" w:rsidR="00C60BB1" w:rsidRPr="00C60BB1" w:rsidRDefault="00C60BB1" w:rsidP="00C60BB1">
      <w:pPr>
        <w:rPr>
          <w:rFonts w:ascii="Avenir Next LT Pro" w:hAnsi="Avenir Next LT Pro" w:cs="Calibri"/>
        </w:rPr>
      </w:pPr>
      <w:r w:rsidRPr="00C60BB1">
        <w:rPr>
          <w:rFonts w:ascii="Avenir Next LT Pro" w:hAnsi="Avenir Next LT Pro" w:cs="Calibri"/>
        </w:rPr>
        <w:t xml:space="preserve">Unendo al proprio know </w:t>
      </w:r>
      <w:proofErr w:type="spellStart"/>
      <w:r w:rsidRPr="00C60BB1">
        <w:rPr>
          <w:rFonts w:ascii="Avenir Next LT Pro" w:hAnsi="Avenir Next LT Pro" w:cs="Calibri"/>
        </w:rPr>
        <w:t>how</w:t>
      </w:r>
      <w:proofErr w:type="spellEnd"/>
      <w:r w:rsidRPr="00C60BB1">
        <w:rPr>
          <w:rFonts w:ascii="Avenir Next LT Pro" w:hAnsi="Avenir Next LT Pro" w:cs="Calibri"/>
        </w:rPr>
        <w:t xml:space="preserve"> le esperienze maturate dei suoi collaboratori in vari ambiti, Carlo Castellani, che era già Direttore dei Lavori, Project Manager e Responsabile dei Lavori di Opere Ferroviarie e Autostradali di primaria rilevanza, accoglie un gruppo di professionisti scelti e di valore, con cui decide di avviare la BUILD.ING nel 2015, credendo e investendo nel potenziale delle persone, nella possibilità di crescita dell’azienda e nella fattibilità di un business plan molto ambizioso.</w:t>
      </w:r>
    </w:p>
    <w:p w14:paraId="304D5290" w14:textId="77777777" w:rsidR="00C60BB1" w:rsidRPr="00C60BB1" w:rsidRDefault="00C60BB1" w:rsidP="00C60BB1">
      <w:pPr>
        <w:rPr>
          <w:rFonts w:ascii="Avenir Next LT Pro" w:hAnsi="Avenir Next LT Pro" w:cs="Calibri"/>
        </w:rPr>
      </w:pPr>
      <w:r w:rsidRPr="00C60BB1">
        <w:rPr>
          <w:rFonts w:ascii="Avenir Next LT Pro" w:hAnsi="Avenir Next LT Pro" w:cs="Calibri"/>
        </w:rPr>
        <w:t xml:space="preserve">L’esperienza, la costanza e la perseveranza sue e </w:t>
      </w:r>
      <w:proofErr w:type="gramStart"/>
      <w:r w:rsidRPr="00C60BB1">
        <w:rPr>
          <w:rFonts w:ascii="Avenir Next LT Pro" w:hAnsi="Avenir Next LT Pro" w:cs="Calibri"/>
        </w:rPr>
        <w:t>del team</w:t>
      </w:r>
      <w:proofErr w:type="gramEnd"/>
      <w:r w:rsidRPr="00C60BB1">
        <w:rPr>
          <w:rFonts w:ascii="Avenir Next LT Pro" w:hAnsi="Avenir Next LT Pro" w:cs="Calibri"/>
        </w:rPr>
        <w:t>, hanno portato in pochi anni la nuova realtà a crescere, certificarsi e consolidarsi nel mercato italiano di riferimento, potendo competere, e molte volte avere la meglio, su competitor di primo piano.</w:t>
      </w:r>
    </w:p>
    <w:p w14:paraId="6FE8A948" w14:textId="77777777" w:rsidR="00C60BB1" w:rsidRPr="00C60BB1" w:rsidRDefault="00C60BB1" w:rsidP="00C60BB1">
      <w:pPr>
        <w:rPr>
          <w:rFonts w:ascii="Avenir Next LT Pro" w:hAnsi="Avenir Next LT Pro" w:cs="Calibri"/>
        </w:rPr>
      </w:pPr>
    </w:p>
    <w:p w14:paraId="21652AD1" w14:textId="72D1A660" w:rsidR="00C60BB1" w:rsidRPr="00C60BB1" w:rsidRDefault="00C60BB1" w:rsidP="00C60BB1">
      <w:pPr>
        <w:rPr>
          <w:rFonts w:ascii="Avenir Next LT Pro" w:hAnsi="Avenir Next LT Pro" w:cs="Calibri"/>
          <w:b/>
          <w:bCs/>
        </w:rPr>
      </w:pPr>
      <w:r w:rsidRPr="00C60BB1">
        <w:rPr>
          <w:rFonts w:ascii="Avenir Next LT Pro" w:hAnsi="Avenir Next LT Pro" w:cs="Calibri"/>
          <w:b/>
          <w:bCs/>
        </w:rPr>
        <w:t>La nostra Vision</w:t>
      </w:r>
    </w:p>
    <w:p w14:paraId="412858DC" w14:textId="77777777" w:rsidR="00C60BB1" w:rsidRPr="00C60BB1" w:rsidRDefault="00C60BB1" w:rsidP="00C60BB1">
      <w:pPr>
        <w:rPr>
          <w:rFonts w:ascii="Avenir Next LT Pro" w:hAnsi="Avenir Next LT Pro" w:cs="Calibri"/>
        </w:rPr>
      </w:pPr>
      <w:r w:rsidRPr="00C60BB1">
        <w:rPr>
          <w:rFonts w:ascii="Avenir Next LT Pro" w:hAnsi="Avenir Next LT Pro" w:cs="Calibri"/>
        </w:rPr>
        <w:t>Forti di oltre 25 anni di esperienza del fondatore e del suo team nel mondo delle Grandi Opere Infrastrutturali e nell’Edilizia di Pregio Residenziale e Direzionale, offriamo Prodotti e Servizi di Ingegneria tradizionale, con flessibilità di pensiero, dinamismo di azione ed innovazione tecnologica, nell’ottica del miglioramento continuo dei nostri standard, nel rispetto dei tempi, dei costi, della qualità attese, e con particolare attenzione al valore umano, alla sicurezza sui cantieri ed all’impatto zero sull’ambiente che ci accoglie, puntando a fare la differenza nel settore per modalità di approccio, proattività nel supporto, concretezza di apporto.</w:t>
      </w:r>
    </w:p>
    <w:p w14:paraId="43E5CDF5" w14:textId="77777777" w:rsidR="00C60BB1" w:rsidRPr="00C60BB1" w:rsidRDefault="00C60BB1" w:rsidP="00C60BB1">
      <w:pPr>
        <w:rPr>
          <w:rFonts w:ascii="Avenir Next LT Pro" w:hAnsi="Avenir Next LT Pro" w:cs="Calibri"/>
        </w:rPr>
      </w:pPr>
      <w:r w:rsidRPr="00C60BB1">
        <w:rPr>
          <w:rFonts w:ascii="Avenir Next LT Pro" w:hAnsi="Avenir Next LT Pro" w:cs="Calibri"/>
        </w:rPr>
        <w:t>Lo facciamo restando fedeli al nostro obiettivo: Innoviamo l’Ingegneria, ingegnerizziamo l’Innovazione!</w:t>
      </w:r>
    </w:p>
    <w:p w14:paraId="339734E5" w14:textId="77777777" w:rsidR="00C60BB1" w:rsidRPr="00ED6741" w:rsidRDefault="00C60BB1" w:rsidP="00C60BB1">
      <w:pPr>
        <w:rPr>
          <w:rFonts w:ascii="Avenir Next LT Pro" w:hAnsi="Avenir Next LT Pro" w:cs="Calibri"/>
        </w:rPr>
      </w:pPr>
    </w:p>
    <w:p w14:paraId="621B0845" w14:textId="4BB32B76" w:rsidR="00C60BB1" w:rsidRPr="00ED6741" w:rsidRDefault="00C60BB1" w:rsidP="00C60BB1">
      <w:pPr>
        <w:rPr>
          <w:rFonts w:ascii="Avenir Next LT Pro" w:hAnsi="Avenir Next LT Pro" w:cs="Calibri"/>
          <w:b/>
          <w:bCs/>
        </w:rPr>
      </w:pPr>
      <w:r w:rsidRPr="00ED6741">
        <w:rPr>
          <w:rFonts w:ascii="Avenir Next LT Pro" w:hAnsi="Avenir Next LT Pro" w:cs="Calibri"/>
          <w:b/>
          <w:bCs/>
        </w:rPr>
        <w:t>La nostra Mission</w:t>
      </w:r>
    </w:p>
    <w:p w14:paraId="421917DB" w14:textId="77777777" w:rsidR="00C60BB1" w:rsidRPr="00ED6741" w:rsidRDefault="00C60BB1" w:rsidP="00C60BB1">
      <w:pPr>
        <w:rPr>
          <w:rFonts w:ascii="Avenir Next LT Pro" w:hAnsi="Avenir Next LT Pro" w:cs="Calibri"/>
        </w:rPr>
      </w:pPr>
      <w:r w:rsidRPr="00ED6741">
        <w:rPr>
          <w:rFonts w:ascii="Avenir Next LT Pro" w:hAnsi="Avenir Next LT Pro" w:cs="Calibri"/>
        </w:rPr>
        <w:t>La nostra società nasce dalla collaborazione di professionisti altamente qualificati nel settore delle Grandi Opere (Alta Velocità Ferroviaria, Autostrade e Metropolitane) e dell’edilizia di pregio (PII City Life).</w:t>
      </w:r>
    </w:p>
    <w:p w14:paraId="57B50FC3" w14:textId="77777777" w:rsidR="00C60BB1" w:rsidRPr="00ED6741" w:rsidRDefault="00C60BB1" w:rsidP="00C60BB1">
      <w:pPr>
        <w:rPr>
          <w:rFonts w:ascii="Avenir Next LT Pro" w:hAnsi="Avenir Next LT Pro" w:cs="Calibri"/>
        </w:rPr>
      </w:pPr>
      <w:r w:rsidRPr="00ED6741">
        <w:rPr>
          <w:rFonts w:ascii="Avenir Next LT Pro" w:hAnsi="Avenir Next LT Pro" w:cs="Calibri"/>
        </w:rPr>
        <w:t xml:space="preserve">La nostra multidisciplinarietà ci permette di offrire consulenze specialistiche in fase di realizzazione delle Opere, fino al Collaudo, anche con il supporto di un sistema di monitoraggio e controllo BIM </w:t>
      </w:r>
      <w:proofErr w:type="spellStart"/>
      <w:r w:rsidRPr="00ED6741">
        <w:rPr>
          <w:rFonts w:ascii="Avenir Next LT Pro" w:hAnsi="Avenir Next LT Pro" w:cs="Calibri"/>
        </w:rPr>
        <w:t>oriented</w:t>
      </w:r>
      <w:proofErr w:type="spellEnd"/>
      <w:r w:rsidRPr="00ED6741">
        <w:rPr>
          <w:rFonts w:ascii="Avenir Next LT Pro" w:hAnsi="Avenir Next LT Pro" w:cs="Calibri"/>
        </w:rPr>
        <w:t>, sviluppato grazie all’esperienza maturata in cantieri complessi.</w:t>
      </w:r>
    </w:p>
    <w:p w14:paraId="582A988F" w14:textId="77777777" w:rsidR="00C60BB1" w:rsidRPr="00ED6741" w:rsidRDefault="00C60BB1" w:rsidP="00C60BB1">
      <w:pPr>
        <w:rPr>
          <w:rFonts w:ascii="Avenir Next LT Pro" w:hAnsi="Avenir Next LT Pro" w:cs="Calibri"/>
        </w:rPr>
      </w:pPr>
      <w:r w:rsidRPr="00ED6741">
        <w:rPr>
          <w:rFonts w:ascii="Avenir Next LT Pro" w:hAnsi="Avenir Next LT Pro" w:cs="Calibri"/>
        </w:rPr>
        <w:t>La nostra Mission è incentrata a offrire uno standard di servizi e prodotti in grado di soddisfare le esigenze del Cliente, offrendo su tutti i cantieri un approccio all’avanguardia per il controllo dei lavori e la sicurezza dei cantieri.</w:t>
      </w:r>
    </w:p>
    <w:p w14:paraId="5B9B8568" w14:textId="5B968871" w:rsidR="00FC76E9" w:rsidRPr="00ED6741" w:rsidRDefault="00FC76E9" w:rsidP="00C60BB1">
      <w:pPr>
        <w:rPr>
          <w:rFonts w:ascii="Avenir Next LT Pro" w:hAnsi="Avenir Next LT Pro" w:cs="Calibri"/>
        </w:rPr>
      </w:pPr>
    </w:p>
    <w:sectPr w:rsidR="00FC76E9" w:rsidRPr="00ED6741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ngti SC"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;Times New Roma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E9"/>
    <w:rsid w:val="0038592D"/>
    <w:rsid w:val="00392639"/>
    <w:rsid w:val="003B5EC5"/>
    <w:rsid w:val="00521237"/>
    <w:rsid w:val="00A321D8"/>
    <w:rsid w:val="00AB79B0"/>
    <w:rsid w:val="00C60BB1"/>
    <w:rsid w:val="00DC32D1"/>
    <w:rsid w:val="00EC655A"/>
    <w:rsid w:val="00ED6741"/>
    <w:rsid w:val="00FC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08B7"/>
  <w15:docId w15:val="{9AF9BFDD-8B52-9D49-A748-D4B96877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Songti SC" w:hAnsi="Courier New" w:cs="Arial Unicode MS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iberation Serif;Times New Roma" w:eastAsia="SimSun" w:hAnsi="Liberation Serif;Times New Roma" w:cs="Lucida Sans"/>
      <w:kern w:val="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C60BB1"/>
    <w:rPr>
      <w:color w:val="0000EE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0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4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6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H</dc:creator>
  <dc:description/>
  <cp:lastModifiedBy>HAMMERSLEY MICHAEL JOHN</cp:lastModifiedBy>
  <cp:revision>5</cp:revision>
  <dcterms:created xsi:type="dcterms:W3CDTF">2025-03-10T14:34:00Z</dcterms:created>
  <dcterms:modified xsi:type="dcterms:W3CDTF">2025-03-11T06:46:00Z</dcterms:modified>
  <dc:language>en-GB</dc:language>
</cp:coreProperties>
</file>