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0" w:hanging="0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val="en-GB"/>
        </w:rPr>
      </w:pPr>
      <w:r>
        <w:rPr>
          <w:rFonts w:cs="Calibri" w:cstheme="minorHAnsi"/>
          <w:b w:val="false"/>
          <w:bCs w:val="false"/>
          <w:lang w:val="en-GB"/>
        </w:rPr>
      </w:r>
    </w:p>
    <w:p>
      <w:pPr>
        <w:pStyle w:val="Title"/>
        <w:spacing w:before="0" w:after="0"/>
        <w:ind w:left="0" w:hanging="0"/>
        <w:rPr>
          <w:b/>
          <w:b/>
          <w:bCs/>
        </w:rPr>
      </w:pPr>
      <w:bookmarkStart w:id="0" w:name="_GoBack"/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lang w:val="en-GB"/>
        </w:rPr>
        <w:t>Gruppo Ferrero: Chi Siamo</w:t>
      </w:r>
      <w:bookmarkEnd w:id="0"/>
    </w:p>
    <w:p>
      <w:pPr>
        <w:pStyle w:val="TextBody"/>
        <w:ind w:left="0" w:hanging="0"/>
        <w:rPr>
          <w:rFonts w:ascii="Calibri" w:hAnsi="Calibri" w:cs="Calibri" w:asciiTheme="minorHAnsi" w:cstheme="minorHAnsi" w:hAnsiTheme="minorHAnsi"/>
          <w:lang w:val="en-GB"/>
        </w:rPr>
      </w:pPr>
      <w:r>
        <w:rPr>
          <w:rFonts w:cs="Calibri" w:cstheme="minorHAnsi"/>
        </w:rPr>
      </w:r>
    </w:p>
    <w:p>
      <w:pPr>
        <w:pStyle w:val="TextBody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La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storia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del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Gruppo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Ferrero,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giunta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alla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terza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generazione,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è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una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storia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di</w:t>
      </w:r>
      <w:r>
        <w:rPr>
          <w:rFonts w:cs="Calibri" w:cstheme="minorHAnsi"/>
          <w:spacing w:val="-8"/>
        </w:rPr>
        <w:t xml:space="preserve"> </w:t>
      </w:r>
      <w:r>
        <w:rPr>
          <w:rFonts w:cs="Calibri" w:cstheme="minorHAnsi"/>
        </w:rPr>
        <w:t>successi,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cui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lo</w:t>
      </w:r>
    </w:p>
    <w:p>
      <w:pPr>
        <w:pStyle w:val="TextBody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sviluppo</w:t>
      </w:r>
      <w:r>
        <w:rPr>
          <w:rFonts w:cs="Calibri" w:cstheme="minorHAnsi"/>
          <w:spacing w:val="-8"/>
        </w:rPr>
        <w:t xml:space="preserve"> </w:t>
      </w:r>
      <w:r>
        <w:rPr>
          <w:rFonts w:cs="Calibri" w:cstheme="minorHAnsi"/>
        </w:rPr>
        <w:t>di</w:t>
      </w:r>
      <w:r>
        <w:rPr>
          <w:rFonts w:cs="Calibri" w:cstheme="minorHAnsi"/>
          <w:spacing w:val="-9"/>
        </w:rPr>
        <w:t xml:space="preserve"> </w:t>
      </w:r>
      <w:r>
        <w:rPr>
          <w:rFonts w:cs="Calibri" w:cstheme="minorHAnsi"/>
        </w:rPr>
        <w:t>un'azienda</w:t>
      </w:r>
      <w:r>
        <w:rPr>
          <w:rFonts w:cs="Calibri" w:cstheme="minorHAnsi"/>
          <w:spacing w:val="-7"/>
        </w:rPr>
        <w:t xml:space="preserve"> </w:t>
      </w:r>
      <w:r>
        <w:rPr>
          <w:rFonts w:cs="Calibri" w:cstheme="minorHAnsi"/>
        </w:rPr>
        <w:t>multinazionale</w:t>
      </w:r>
      <w:r>
        <w:rPr>
          <w:rFonts w:cs="Calibri" w:cstheme="minorHAnsi"/>
          <w:spacing w:val="-8"/>
        </w:rPr>
        <w:t xml:space="preserve"> </w:t>
      </w:r>
      <w:r>
        <w:rPr>
          <w:rFonts w:cs="Calibri" w:cstheme="minorHAnsi"/>
        </w:rPr>
        <w:t>si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coniuga</w:t>
      </w:r>
      <w:r>
        <w:rPr>
          <w:rFonts w:cs="Calibri" w:cstheme="minorHAnsi"/>
          <w:spacing w:val="-7"/>
        </w:rPr>
        <w:t xml:space="preserve"> </w:t>
      </w:r>
      <w:r>
        <w:rPr>
          <w:rFonts w:cs="Calibri" w:cstheme="minorHAnsi"/>
        </w:rPr>
        <w:t>perfettamente</w:t>
      </w:r>
      <w:r>
        <w:rPr>
          <w:rFonts w:cs="Calibri" w:cstheme="minorHAnsi"/>
          <w:spacing w:val="-9"/>
        </w:rPr>
        <w:t xml:space="preserve"> </w:t>
      </w:r>
      <w:r>
        <w:rPr>
          <w:rFonts w:cs="Calibri" w:cstheme="minorHAnsi"/>
        </w:rPr>
        <w:t>con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passato,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presente</w:t>
      </w:r>
      <w:r>
        <w:rPr>
          <w:rFonts w:cs="Calibri" w:cstheme="minorHAnsi"/>
          <w:spacing w:val="-8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futuro</w:t>
      </w:r>
      <w:r>
        <w:rPr>
          <w:rFonts w:cs="Calibri" w:cstheme="minorHAnsi"/>
          <w:spacing w:val="-8"/>
        </w:rPr>
        <w:t xml:space="preserve"> </w:t>
      </w:r>
      <w:r>
        <w:rPr>
          <w:rFonts w:cs="Calibri" w:cstheme="minorHAnsi"/>
        </w:rPr>
        <w:t>di</w:t>
      </w:r>
      <w:r>
        <w:rPr>
          <w:rFonts w:cs="Calibri" w:cstheme="minorHAnsi"/>
          <w:spacing w:val="-51"/>
        </w:rPr>
        <w:t xml:space="preserve"> </w:t>
      </w:r>
      <w:r>
        <w:rPr>
          <w:rFonts w:cs="Calibri" w:cstheme="minorHAnsi"/>
        </w:rPr>
        <w:t>una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tenace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famiglia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piemontese.</w:t>
      </w:r>
    </w:p>
    <w:p>
      <w:pPr>
        <w:pStyle w:val="TextBody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Qualità elevatissima, cura artigianale, freschezza del prodotto, accurata selezione delle migliori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materie</w:t>
      </w:r>
      <w:r>
        <w:rPr>
          <w:rFonts w:cs="Calibri" w:cstheme="minorHAnsi"/>
          <w:spacing w:val="-7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prime,</w:t>
      </w:r>
      <w:r>
        <w:rPr>
          <w:rFonts w:cs="Calibri" w:cstheme="minorHAnsi"/>
          <w:spacing w:val="-5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rispetto</w:t>
      </w:r>
      <w:r>
        <w:rPr>
          <w:rFonts w:cs="Calibri" w:cstheme="minorHAnsi"/>
          <w:spacing w:val="-9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</w:t>
      </w:r>
      <w:r>
        <w:rPr>
          <w:rFonts w:cs="Calibri" w:cstheme="minorHAnsi"/>
          <w:spacing w:val="-6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considerazione</w:t>
      </w:r>
      <w:r>
        <w:rPr>
          <w:rFonts w:cs="Calibri" w:cstheme="minorHAnsi"/>
          <w:spacing w:val="-9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</w:t>
      </w:r>
      <w:r>
        <w:rPr>
          <w:rFonts w:cs="Calibri" w:cstheme="minorHAnsi"/>
          <w:spacing w:val="-4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cliente:</w:t>
      </w:r>
      <w:r>
        <w:rPr>
          <w:rFonts w:cs="Calibri" w:cstheme="minorHAnsi"/>
          <w:spacing w:val="-5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ecco</w:t>
      </w:r>
      <w:r>
        <w:rPr>
          <w:rFonts w:cs="Calibri" w:cstheme="minorHAnsi"/>
          <w:spacing w:val="-5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le</w:t>
      </w:r>
      <w:r>
        <w:rPr>
          <w:rFonts w:cs="Calibri" w:cstheme="minorHAnsi"/>
          <w:spacing w:val="-4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“parole</w:t>
      </w:r>
      <w:r>
        <w:rPr>
          <w:rFonts w:cs="Calibri" w:cstheme="minorHAnsi"/>
          <w:spacing w:val="-5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chiave”</w:t>
      </w:r>
      <w:r>
        <w:rPr>
          <w:rFonts w:cs="Calibri" w:cstheme="minorHAnsi"/>
          <w:spacing w:val="-5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</w:t>
      </w:r>
      <w:r>
        <w:rPr>
          <w:rFonts w:cs="Calibri" w:cstheme="minorHAnsi"/>
          <w:spacing w:val="-4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i</w:t>
      </w:r>
      <w:r>
        <w:rPr>
          <w:rFonts w:cs="Calibri" w:cstheme="minorHAnsi"/>
          <w:spacing w:val="-8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valori</w:t>
      </w:r>
      <w:r>
        <w:rPr>
          <w:rFonts w:cs="Calibri" w:cstheme="minorHAnsi"/>
          <w:spacing w:val="-7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Ferrero,</w:t>
      </w:r>
      <w:r>
        <w:rPr>
          <w:rFonts w:cs="Calibri" w:cstheme="minorHAnsi"/>
          <w:spacing w:val="-6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che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hanno reso note e apprezzate da milioni di consumatori nel mondo le sue specialità dolciarie. Sono prodotti frutto di idee innovative, quindi spesso inimitabili pur essendo di larghissima diffusione, entrati a far parte della storia del costume di molti paesi, dove sono a volte considerati autentiche icone.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TextBody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Oggi molti dei prodotti Ferrero sono “globali”, venduti dovunque, ma la particolarità dell'azienda è il suo essere “glocal” (pensare globale, agire locale), cioè insieme globale e locale, attenta allo</w:t>
      </w:r>
    </w:p>
    <w:p>
      <w:pPr>
        <w:pStyle w:val="TextBody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sviluppo internazionale, ma anche al suo rapporto con il territorio.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Al centro dell’impegno quotidiano da sempre sta il consumatore. Un rapporto di fiducia fatto di conoscenza, esperienza, “feeling” e intuizione, un meccanismo di fedeltà reciproco e duraturo è ciò che lega Ferrero ai propri consumatori, indice dell’attenzione alle loro esigenze, elemento chiave delle sue fortune.</w:t>
      </w:r>
    </w:p>
    <w:p>
      <w:pPr>
        <w:pStyle w:val="Heading1"/>
        <w:ind w:left="0" w:hanging="0"/>
        <w:rPr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Fonts w:cs="Calibri" w:cstheme="minorHAnsi"/>
          <w:b w:val="false"/>
          <w:bCs w:val="false"/>
        </w:rPr>
      </w:r>
    </w:p>
    <w:p>
      <w:pPr>
        <w:pStyle w:val="Heading1"/>
        <w:ind w:left="0" w:hanging="0"/>
        <w:rPr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>Oggi Giovanni Ferrero continua a condurre l’azienda con successo, puntando a raggiungere traguardi ancora più ambiziosi, tenendo forti e vive l’ispirazione e la motivazione sociale da sempre condivise con il padre Michele e con il fratello. È un assetto basato, oggi come ieri, su solidi valori.</w:t>
      </w:r>
    </w:p>
    <w:p>
      <w:pPr>
        <w:pStyle w:val="Normal"/>
        <w:ind w:right="129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type w:val="nextPage"/>
      <w:pgSz w:w="11906" w:h="16817"/>
      <w:pgMar w:left="1021" w:right="1038" w:gutter="0" w:header="0" w:top="1134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modern"/>
    <w:pitch w:val="fixed"/>
  </w:font>
  <w:font w:name="Arial MT">
    <w:charset w:val="01"/>
    <w:family w:val="modern"/>
    <w:pitch w:val="fixed"/>
  </w:font>
  <w:font w:name="Liberation Sans">
    <w:altName w:val="Arial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left="113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le"/>
    <w:uiPriority w:val="10"/>
    <w:qFormat/>
    <w:rsid w:val="004d44bc"/>
    <w:rPr>
      <w:rFonts w:ascii="Arial MT" w:hAnsi="Arial MT" w:eastAsia="Arial MT" w:cs="Arial MT"/>
      <w:sz w:val="40"/>
      <w:szCs w:val="4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>
      <w:ind w:left="113" w:hanging="0"/>
    </w:pPr>
    <w:rPr>
      <w:sz w:val="24"/>
      <w:szCs w:val="24"/>
    </w:rPr>
  </w:style>
  <w:style w:type="paragraph" w:styleId="List">
    <w:name w:val="List"/>
    <w:basedOn w:val="TextBody"/>
    <w:pPr/>
    <w:rPr>
      <w:rFonts w:ascii="Calibri" w:hAnsi="Calibri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 Unicode M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itle">
    <w:name w:val="Title"/>
    <w:basedOn w:val="Normal"/>
    <w:link w:val="TitoloCarattere"/>
    <w:uiPriority w:val="10"/>
    <w:qFormat/>
    <w:rsid w:val="004d44bc"/>
    <w:pPr>
      <w:spacing w:before="87" w:after="0"/>
      <w:ind w:left="112" w:hanging="0"/>
    </w:pPr>
    <w:rPr>
      <w:rFonts w:ascii="Arial MT" w:hAnsi="Arial MT" w:eastAsia="Arial MT" w:cs="Arial MT"/>
      <w:sz w:val="40"/>
      <w:szCs w:val="4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LibreOffice/7.4.3.2$MacOSX_AARCH64 LibreOffice_project/1048a8393ae2eeec98dff31b5c133c5f1d08b890</Application>
  <AppVersion>15.0000</AppVersion>
  <Pages>1</Pages>
  <Words>242</Words>
  <Characters>1400</Characters>
  <CharactersWithSpaces>1634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2022-04-04T12:52:00Z</dcterms:created>
  <dc:creator>m h</dc:creator>
  <dc:description/>
  <dc:language>en-GB</dc:language>
  <cp:lastModifiedBy>m h</cp:lastModifiedBy>
  <dcterms:modified xsi:type="dcterms:W3CDTF">2023-02-22T09:33:03Z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2021-06-02T00:00:00Z</vt:filetime>
  </property>
</Properties>
</file>