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22B45" w14:textId="77777777" w:rsidR="00627435" w:rsidRDefault="00627435" w:rsidP="00627435">
      <w:pPr>
        <w:pStyle w:val="Titolo"/>
      </w:pPr>
      <w:r>
        <w:t xml:space="preserve">Progettazione di </w:t>
      </w:r>
      <w:proofErr w:type="gramStart"/>
      <w:r>
        <w:t>Sistemi  Elettronici</w:t>
      </w:r>
      <w:proofErr w:type="gramEnd"/>
    </w:p>
    <w:p w14:paraId="4602D3D7" w14:textId="77777777" w:rsidR="00627435" w:rsidRDefault="00627435" w:rsidP="00627435"/>
    <w:p w14:paraId="7585B220" w14:textId="0AB2F01E" w:rsidR="00627435" w:rsidRPr="0020462E" w:rsidRDefault="00627435" w:rsidP="00627435">
      <w:pPr>
        <w:pStyle w:val="Titolo1"/>
        <w:rPr>
          <w:rStyle w:val="Enfasidelicata"/>
        </w:rPr>
      </w:pPr>
      <w:r w:rsidRPr="0020462E">
        <w:rPr>
          <w:rStyle w:val="Enfasidelicata"/>
        </w:rPr>
        <w:t xml:space="preserve">Prof. Marsi </w:t>
      </w:r>
      <w:proofErr w:type="gramStart"/>
      <w:r w:rsidRPr="0020462E">
        <w:rPr>
          <w:rStyle w:val="Enfasidelicata"/>
        </w:rPr>
        <w:t>Stefano</w:t>
      </w:r>
      <w:r>
        <w:rPr>
          <w:rStyle w:val="Enfasidelicata"/>
        </w:rPr>
        <w:t xml:space="preserve">  -</w:t>
      </w:r>
      <w:proofErr w:type="gramEnd"/>
      <w:r>
        <w:rPr>
          <w:rStyle w:val="Enfasidelicata"/>
        </w:rPr>
        <w:t xml:space="preserve"> Università di Trieste</w:t>
      </w:r>
      <w:r>
        <w:rPr>
          <w:rStyle w:val="Enfasidelicata"/>
        </w:rPr>
        <w:br/>
        <w:t>Anno Accademico 2023/24</w:t>
      </w:r>
    </w:p>
    <w:p w14:paraId="250F595B" w14:textId="77777777" w:rsidR="00627435" w:rsidRDefault="00627435" w:rsidP="00627435"/>
    <w:p w14:paraId="58E3C8E8" w14:textId="21FCC0EB" w:rsidR="00627435" w:rsidRPr="008E48A9" w:rsidRDefault="00627435" w:rsidP="00627435">
      <w:pPr>
        <w:pStyle w:val="Citazioneintensa"/>
        <w:rPr>
          <w:sz w:val="56"/>
        </w:rPr>
      </w:pPr>
      <w:r w:rsidRPr="008E48A9">
        <w:rPr>
          <w:sz w:val="56"/>
        </w:rPr>
        <w:t xml:space="preserve">Tutorial </w:t>
      </w:r>
      <w:r w:rsidR="006C02D6">
        <w:rPr>
          <w:sz w:val="56"/>
        </w:rPr>
        <w:t>6</w:t>
      </w:r>
    </w:p>
    <w:p w14:paraId="359F45BF" w14:textId="77777777" w:rsidR="00627435" w:rsidRDefault="00627435" w:rsidP="00627435">
      <w:r>
        <w:rPr>
          <w:noProof/>
          <w:lang w:eastAsia="it-IT"/>
        </w:rPr>
        <w:drawing>
          <wp:inline distT="0" distB="0" distL="0" distR="0" wp14:anchorId="00214132" wp14:editId="16CED22A">
            <wp:extent cx="6120130" cy="4590415"/>
            <wp:effectExtent l="0" t="0" r="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317_0837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3A438595" w14:textId="77777777" w:rsidR="00627435" w:rsidRDefault="00627435" w:rsidP="00627435"/>
    <w:p w14:paraId="4B686CC3" w14:textId="7861A293" w:rsidR="00627435" w:rsidRPr="00F758D4" w:rsidRDefault="00F758D4" w:rsidP="00627435">
      <w:r>
        <w:rPr>
          <w:b/>
        </w:rPr>
        <w:t xml:space="preserve">Sviluppo di un </w:t>
      </w:r>
      <w:r w:rsidR="006C02D6">
        <w:rPr>
          <w:b/>
        </w:rPr>
        <w:t>sistema di calcolo completo di interfacce basato su ARM</w:t>
      </w:r>
      <w:r w:rsidRPr="008E48A9">
        <w:rPr>
          <w:b/>
        </w:rPr>
        <w:t>.</w:t>
      </w:r>
      <w:r w:rsidRPr="008E48A9">
        <w:rPr>
          <w:b/>
        </w:rPr>
        <w:br/>
      </w:r>
      <w:r>
        <w:br/>
      </w:r>
      <w:r w:rsidRPr="008E48A9">
        <w:rPr>
          <w:b/>
        </w:rPr>
        <w:t>Hardware</w:t>
      </w:r>
      <w:r w:rsidRPr="008E48A9">
        <w:t xml:space="preserve"> impiegato: </w:t>
      </w:r>
      <w:proofErr w:type="spellStart"/>
      <w:r w:rsidRPr="008E48A9">
        <w:t>Terasic</w:t>
      </w:r>
      <w:proofErr w:type="spellEnd"/>
      <w:r w:rsidRPr="008E48A9">
        <w:t xml:space="preserve"> DE1-SoC Board</w:t>
      </w:r>
      <w:r w:rsidRPr="008E48A9">
        <w:br/>
      </w:r>
      <w:r w:rsidRPr="008E48A9">
        <w:rPr>
          <w:b/>
        </w:rPr>
        <w:t>Software</w:t>
      </w:r>
      <w:r w:rsidRPr="008E48A9">
        <w:t xml:space="preserve"> Impiegato</w:t>
      </w:r>
      <w:r>
        <w:t xml:space="preserve">: </w:t>
      </w:r>
      <w:proofErr w:type="spellStart"/>
      <w:r>
        <w:t>Quartus</w:t>
      </w:r>
      <w:proofErr w:type="spellEnd"/>
      <w:r>
        <w:t xml:space="preserve"> 22.1</w:t>
      </w:r>
    </w:p>
    <w:p w14:paraId="34D06BBE" w14:textId="77777777" w:rsidR="00627435" w:rsidRPr="00F758D4" w:rsidRDefault="00627435" w:rsidP="0078432A">
      <w:pPr>
        <w:pStyle w:val="Titolo"/>
      </w:pPr>
    </w:p>
    <w:p w14:paraId="7E058DC8" w14:textId="20A58F02" w:rsidR="0078432A" w:rsidRDefault="0078432A" w:rsidP="0078432A">
      <w:pPr>
        <w:pStyle w:val="Titolo"/>
      </w:pPr>
      <w:r>
        <w:t xml:space="preserve">Tutorial </w:t>
      </w:r>
      <w:r w:rsidR="006C02D6">
        <w:t>6</w:t>
      </w:r>
    </w:p>
    <w:p w14:paraId="048D17EE" w14:textId="7CE7C09B" w:rsidR="00F758D4" w:rsidRDefault="00F758D4" w:rsidP="00F758D4">
      <w:pPr>
        <w:pStyle w:val="Sottotitolo"/>
      </w:pPr>
      <w:r w:rsidRPr="0078432A">
        <w:t xml:space="preserve">Realizzazione di un </w:t>
      </w:r>
      <w:r w:rsidR="006C02D6">
        <w:t>sistema di calcolo dotato di periferiche sia standard che custom, basato su processore ARM</w:t>
      </w:r>
    </w:p>
    <w:p w14:paraId="706F24B9" w14:textId="4A2844D4" w:rsidR="00F758D4" w:rsidRPr="001771E8" w:rsidRDefault="00F758D4" w:rsidP="00F758D4">
      <w:pPr>
        <w:pStyle w:val="Nessunaspaziatura"/>
        <w:jc w:val="both"/>
      </w:pPr>
      <w:proofErr w:type="gramStart"/>
      <w:r w:rsidRPr="001771E8">
        <w:rPr>
          <w:rStyle w:val="Titolo2Carattere"/>
          <w:color w:val="auto"/>
        </w:rPr>
        <w:t>Descrizione</w:t>
      </w:r>
      <w:r w:rsidRPr="001771E8">
        <w:t>:  In</w:t>
      </w:r>
      <w:proofErr w:type="gramEnd"/>
      <w:r w:rsidRPr="001771E8">
        <w:t xml:space="preserve"> questo tutorial si andrà a realizzare un sistema composto da un processore </w:t>
      </w:r>
      <w:r w:rsidR="006C02D6">
        <w:t>ARM e di diverse periferiche sia custom che realizzate da terze parti.</w:t>
      </w:r>
      <w:r w:rsidRPr="001771E8">
        <w:t xml:space="preserve"> </w:t>
      </w:r>
    </w:p>
    <w:p w14:paraId="72E0D0C7" w14:textId="307EF729" w:rsidR="00F758D4" w:rsidRPr="001771E8" w:rsidRDefault="00F758D4" w:rsidP="00F758D4">
      <w:pPr>
        <w:pStyle w:val="Nessunaspaziatura"/>
        <w:jc w:val="both"/>
      </w:pPr>
      <w:r w:rsidRPr="001771E8">
        <w:rPr>
          <w:rStyle w:val="Titolo2Carattere"/>
          <w:color w:val="auto"/>
        </w:rPr>
        <w:t>Scopo</w:t>
      </w:r>
      <w:r w:rsidRPr="001771E8">
        <w:t xml:space="preserve">: Lo scopo è quello di vedere come si possa realizzare un intero sistema di calcolo all’interno di una singola FPGA e come questo sistema possa essere impiegato per interagire col mondo esterno attraverso periferiche già sviluppate da terze parti oppure </w:t>
      </w:r>
      <w:r w:rsidR="00755546">
        <w:t xml:space="preserve">anche </w:t>
      </w:r>
      <w:r w:rsidRPr="001771E8">
        <w:t>sviluppando in proprio la periferica più idonea per realizzare una certa interfaccia verso l’esterno.</w:t>
      </w:r>
    </w:p>
    <w:p w14:paraId="35B660FF" w14:textId="77777777" w:rsidR="00F758D4" w:rsidRPr="001771E8" w:rsidRDefault="00F758D4" w:rsidP="00F758D4">
      <w:pPr>
        <w:pStyle w:val="Nessunaspaziatura"/>
      </w:pPr>
      <w:r w:rsidRPr="001771E8">
        <w:rPr>
          <w:rStyle w:val="Titolo2Carattere"/>
          <w:color w:val="auto"/>
        </w:rPr>
        <w:t>Apprendimento previsto</w:t>
      </w:r>
      <w:r w:rsidRPr="001771E8">
        <w:t xml:space="preserve">:  </w:t>
      </w:r>
    </w:p>
    <w:p w14:paraId="30B3F679" w14:textId="69420EA1" w:rsidR="00F758D4" w:rsidRDefault="006C02D6" w:rsidP="00F758D4">
      <w:pPr>
        <w:pStyle w:val="Nessunaspaziatura"/>
        <w:numPr>
          <w:ilvl w:val="0"/>
          <w:numId w:val="1"/>
        </w:numPr>
      </w:pPr>
      <w:r>
        <w:t>Approfondimento</w:t>
      </w:r>
      <w:r w:rsidR="00F758D4" w:rsidRPr="001771E8">
        <w:t xml:space="preserve"> del </w:t>
      </w:r>
      <w:proofErr w:type="spellStart"/>
      <w:r w:rsidR="00F758D4" w:rsidRPr="001771E8">
        <w:t>tool</w:t>
      </w:r>
      <w:proofErr w:type="spellEnd"/>
      <w:r w:rsidR="00F758D4" w:rsidRPr="001771E8">
        <w:t xml:space="preserve"> di </w:t>
      </w:r>
      <w:proofErr w:type="spellStart"/>
      <w:r w:rsidR="00F758D4" w:rsidRPr="001771E8">
        <w:t>Quartus</w:t>
      </w:r>
      <w:proofErr w:type="spellEnd"/>
      <w:r w:rsidR="00F758D4" w:rsidRPr="001771E8">
        <w:t xml:space="preserve"> “Platform Designer” per realizzare un processore insieme al suo </w:t>
      </w:r>
      <w:r w:rsidR="00F758D4">
        <w:t xml:space="preserve">sistema di </w:t>
      </w:r>
      <w:proofErr w:type="spellStart"/>
      <w:r w:rsidR="00F758D4">
        <w:t>interfaccie</w:t>
      </w:r>
      <w:proofErr w:type="spellEnd"/>
    </w:p>
    <w:p w14:paraId="03033FA6" w14:textId="77777777" w:rsidR="00F758D4" w:rsidRDefault="00F758D4" w:rsidP="00F758D4">
      <w:pPr>
        <w:pStyle w:val="Nessunaspaziatura"/>
        <w:numPr>
          <w:ilvl w:val="0"/>
          <w:numId w:val="1"/>
        </w:numPr>
      </w:pPr>
      <w:r>
        <w:t>Configurazione del processore e delle periferiche sviluppate da terze parti</w:t>
      </w:r>
    </w:p>
    <w:p w14:paraId="2EAD85EB" w14:textId="77777777" w:rsidR="00F758D4" w:rsidRDefault="00F758D4" w:rsidP="00F758D4">
      <w:pPr>
        <w:pStyle w:val="Nessunaspaziatura"/>
        <w:numPr>
          <w:ilvl w:val="0"/>
          <w:numId w:val="1"/>
        </w:numPr>
      </w:pPr>
      <w:r>
        <w:t>Realizzazione di periferiche “ad hoc”</w:t>
      </w:r>
    </w:p>
    <w:p w14:paraId="51F74E35" w14:textId="77777777" w:rsidR="00F758D4" w:rsidRDefault="00F758D4" w:rsidP="00F758D4">
      <w:pPr>
        <w:pStyle w:val="Nessunaspaziatura"/>
        <w:numPr>
          <w:ilvl w:val="0"/>
          <w:numId w:val="1"/>
        </w:numPr>
      </w:pPr>
      <w:r>
        <w:t xml:space="preserve">Programmazione del processore ed esecuzione del codice in un processo “Hardware-Software” </w:t>
      </w:r>
      <w:proofErr w:type="spellStart"/>
      <w:r>
        <w:t>Codesign</w:t>
      </w:r>
      <w:proofErr w:type="spellEnd"/>
    </w:p>
    <w:p w14:paraId="2881A5A0" w14:textId="77777777" w:rsidR="001771E8" w:rsidRDefault="001771E8" w:rsidP="001771E8">
      <w:pPr>
        <w:pStyle w:val="Titolo1"/>
      </w:pPr>
      <w:r>
        <w:t>Premessa</w:t>
      </w:r>
    </w:p>
    <w:p w14:paraId="6A8F2AE0" w14:textId="77777777" w:rsidR="009F455A" w:rsidRDefault="006C02D6" w:rsidP="006C02D6">
      <w:pPr>
        <w:jc w:val="both"/>
      </w:pPr>
      <w:r>
        <w:t>Una moderna FPGA contiene al suo interno sia risorse per realizzare Hardware dedicato, ma anche risorse specifiche che realizzano sistemi di calcolo, controllo ed interfaccia verso il mondo esterno secondo i più comuni protocolli in modo da realizzare quello che comunemente viene definito System On Chip (</w:t>
      </w:r>
      <w:proofErr w:type="spellStart"/>
      <w:r>
        <w:t>SoC</w:t>
      </w:r>
      <w:proofErr w:type="spellEnd"/>
      <w:r>
        <w:t>)</w:t>
      </w:r>
      <w:r w:rsidR="001771E8">
        <w:t>.</w:t>
      </w:r>
      <w:r>
        <w:t xml:space="preserve"> In particolare </w:t>
      </w:r>
      <w:proofErr w:type="gramStart"/>
      <w:r>
        <w:t>l’ FPGA</w:t>
      </w:r>
      <w:proofErr w:type="gramEnd"/>
      <w:r>
        <w:t xml:space="preserve"> montata sulla DE1-SoC ha già integrata in forma Hardware un Processore ARM dual Core oltre a </w:t>
      </w:r>
      <w:proofErr w:type="spellStart"/>
      <w:r w:rsidR="003F174B" w:rsidRPr="006C02D6">
        <w:t>EMACs</w:t>
      </w:r>
      <w:proofErr w:type="spellEnd"/>
      <w:r>
        <w:t xml:space="preserve">, </w:t>
      </w:r>
      <w:r w:rsidR="003F174B" w:rsidRPr="006C02D6">
        <w:t xml:space="preserve">USB </w:t>
      </w:r>
      <w:proofErr w:type="spellStart"/>
      <w:r w:rsidR="003F174B" w:rsidRPr="006C02D6">
        <w:t>Controllers</w:t>
      </w:r>
      <w:proofErr w:type="spellEnd"/>
      <w:r>
        <w:t>,</w:t>
      </w:r>
      <w:r w:rsidR="009F455A">
        <w:t xml:space="preserve"> </w:t>
      </w:r>
      <w:r w:rsidR="003F174B" w:rsidRPr="006C02D6">
        <w:t xml:space="preserve">I2C </w:t>
      </w:r>
      <w:proofErr w:type="spellStart"/>
      <w:r w:rsidR="003F174B" w:rsidRPr="006C02D6">
        <w:t>Controllers</w:t>
      </w:r>
      <w:proofErr w:type="spellEnd"/>
      <w:r>
        <w:t>,</w:t>
      </w:r>
      <w:r w:rsidR="009F455A">
        <w:t xml:space="preserve"> </w:t>
      </w:r>
      <w:proofErr w:type="spellStart"/>
      <w:r w:rsidR="003F174B" w:rsidRPr="006C02D6">
        <w:t>UARTs</w:t>
      </w:r>
      <w:proofErr w:type="spellEnd"/>
      <w:r>
        <w:t>,</w:t>
      </w:r>
      <w:r w:rsidR="009F455A">
        <w:t xml:space="preserve"> </w:t>
      </w:r>
      <w:r w:rsidR="003F174B" w:rsidRPr="006C02D6">
        <w:t xml:space="preserve">CAN </w:t>
      </w:r>
      <w:proofErr w:type="spellStart"/>
      <w:r w:rsidR="003F174B" w:rsidRPr="006C02D6">
        <w:t>Controllers</w:t>
      </w:r>
      <w:r>
        <w:t>,</w:t>
      </w:r>
      <w:r w:rsidR="003F174B" w:rsidRPr="006C02D6">
        <w:t>SPI</w:t>
      </w:r>
      <w:proofErr w:type="spellEnd"/>
      <w:r w:rsidR="003F174B" w:rsidRPr="006C02D6">
        <w:t xml:space="preserve"> Master </w:t>
      </w:r>
      <w:proofErr w:type="spellStart"/>
      <w:r w:rsidR="003F174B" w:rsidRPr="006C02D6">
        <w:t>Controllers</w:t>
      </w:r>
      <w:r>
        <w:t>,</w:t>
      </w:r>
      <w:r w:rsidR="003F174B" w:rsidRPr="006C02D6">
        <w:t>SPI</w:t>
      </w:r>
      <w:proofErr w:type="spellEnd"/>
      <w:r w:rsidR="003F174B" w:rsidRPr="006C02D6">
        <w:t xml:space="preserve"> Slave </w:t>
      </w:r>
      <w:proofErr w:type="spellStart"/>
      <w:r w:rsidR="003F174B" w:rsidRPr="006C02D6">
        <w:t>Controllers</w:t>
      </w:r>
      <w:proofErr w:type="spellEnd"/>
      <w:r>
        <w:t xml:space="preserve">, </w:t>
      </w:r>
      <w:r w:rsidR="003F174B" w:rsidRPr="006C02D6">
        <w:t xml:space="preserve">GPIO </w:t>
      </w:r>
      <w:proofErr w:type="spellStart"/>
      <w:r w:rsidR="003F174B" w:rsidRPr="006C02D6">
        <w:t>Interfaces</w:t>
      </w:r>
      <w:proofErr w:type="spellEnd"/>
      <w:r w:rsidR="009F455A">
        <w:t xml:space="preserve"> ecc. ecc.</w:t>
      </w:r>
    </w:p>
    <w:p w14:paraId="012AB275" w14:textId="3FB807A7" w:rsidR="006C02D6" w:rsidRDefault="009F455A" w:rsidP="001771E8">
      <w:pPr>
        <w:jc w:val="both"/>
      </w:pPr>
      <w:r>
        <w:t xml:space="preserve"> In questo tutorial si vedrà come interagire con questi elementi per realizzare un sistema di calcolo e di interfaccia ad Hoc, scegliendo in particolare quali elaborazioni sia più opportuno vengano svolte in Hardware e quali in software.</w:t>
      </w:r>
    </w:p>
    <w:p w14:paraId="6B70F604" w14:textId="305517A9" w:rsidR="00755546" w:rsidRDefault="00755546" w:rsidP="00755546">
      <w:pPr>
        <w:pStyle w:val="Titolo1"/>
      </w:pPr>
      <w:r>
        <w:t xml:space="preserve">Realizzazione </w:t>
      </w:r>
      <w:proofErr w:type="gramStart"/>
      <w:r>
        <w:t>del</w:t>
      </w:r>
      <w:r w:rsidR="00E3179E">
        <w:t>l’ architettura</w:t>
      </w:r>
      <w:proofErr w:type="gramEnd"/>
    </w:p>
    <w:p w14:paraId="679ADCAE" w14:textId="77777777" w:rsidR="00755546" w:rsidRDefault="00755546" w:rsidP="00755546"/>
    <w:p w14:paraId="3B10E856" w14:textId="0399A658" w:rsidR="00755546" w:rsidRDefault="00755546" w:rsidP="00755546">
      <w:r>
        <w:t xml:space="preserve">Si inizi realizzando lo “scheletro” di un sistema utilizzando il </w:t>
      </w:r>
      <w:proofErr w:type="spellStart"/>
      <w:r>
        <w:t>tool</w:t>
      </w:r>
      <w:proofErr w:type="spellEnd"/>
      <w:r>
        <w:t xml:space="preserve"> “System Builder” che preveda l’impiego di </w:t>
      </w:r>
    </w:p>
    <w:p w14:paraId="052BE21F" w14:textId="23B5E7EF" w:rsidR="009F455A" w:rsidRDefault="009F455A" w:rsidP="00C169E4">
      <w:pPr>
        <w:pStyle w:val="Paragrafoelenco"/>
        <w:numPr>
          <w:ilvl w:val="0"/>
          <w:numId w:val="2"/>
        </w:numPr>
      </w:pPr>
      <w:r>
        <w:t>HPS (Hardware Processor System)</w:t>
      </w:r>
    </w:p>
    <w:p w14:paraId="388F265B" w14:textId="538735E8" w:rsidR="00755546" w:rsidRDefault="00755546" w:rsidP="00C169E4">
      <w:pPr>
        <w:pStyle w:val="Paragrafoelenco"/>
        <w:numPr>
          <w:ilvl w:val="0"/>
          <w:numId w:val="2"/>
        </w:numPr>
      </w:pPr>
      <w:proofErr w:type="spellStart"/>
      <w:r>
        <w:t>LEDs</w:t>
      </w:r>
      <w:proofErr w:type="spellEnd"/>
    </w:p>
    <w:p w14:paraId="2CBEE920" w14:textId="5530EC0E" w:rsidR="00755546" w:rsidRDefault="00755546" w:rsidP="00C169E4">
      <w:pPr>
        <w:pStyle w:val="Paragrafoelenco"/>
        <w:numPr>
          <w:ilvl w:val="0"/>
          <w:numId w:val="2"/>
        </w:numPr>
      </w:pPr>
      <w:r>
        <w:t>Display a 7 segmenti</w:t>
      </w:r>
    </w:p>
    <w:p w14:paraId="50DCA76E" w14:textId="7B87FBB0" w:rsidR="00755546" w:rsidRDefault="00755546" w:rsidP="00C169E4">
      <w:pPr>
        <w:pStyle w:val="Paragrafoelenco"/>
        <w:numPr>
          <w:ilvl w:val="0"/>
          <w:numId w:val="2"/>
        </w:numPr>
      </w:pPr>
      <w:proofErr w:type="spellStart"/>
      <w:r>
        <w:t>Swithes</w:t>
      </w:r>
      <w:proofErr w:type="spellEnd"/>
    </w:p>
    <w:p w14:paraId="2ACF96DC" w14:textId="28D7B8E4" w:rsidR="00755546" w:rsidRDefault="00755546" w:rsidP="00C169E4">
      <w:pPr>
        <w:pStyle w:val="Paragrafoelenco"/>
        <w:numPr>
          <w:ilvl w:val="0"/>
          <w:numId w:val="2"/>
        </w:numPr>
      </w:pPr>
      <w:r>
        <w:t>Tasti</w:t>
      </w:r>
    </w:p>
    <w:p w14:paraId="76DCC97C" w14:textId="1666ED28" w:rsidR="00755546" w:rsidRDefault="00755546" w:rsidP="00C169E4">
      <w:pPr>
        <w:pStyle w:val="Paragrafoelenco"/>
        <w:numPr>
          <w:ilvl w:val="0"/>
          <w:numId w:val="2"/>
        </w:numPr>
      </w:pPr>
      <w:r>
        <w:t>Clock</w:t>
      </w:r>
    </w:p>
    <w:p w14:paraId="05A4D367" w14:textId="60D906F6" w:rsidR="009F455A" w:rsidRDefault="009F455A" w:rsidP="00C169E4">
      <w:pPr>
        <w:pStyle w:val="Paragrafoelenco"/>
        <w:numPr>
          <w:ilvl w:val="0"/>
          <w:numId w:val="2"/>
        </w:numPr>
      </w:pPr>
      <w:proofErr w:type="spellStart"/>
      <w:r>
        <w:t>SystemID</w:t>
      </w:r>
      <w:proofErr w:type="spellEnd"/>
    </w:p>
    <w:p w14:paraId="025F4657" w14:textId="00ECEB21" w:rsidR="00755546" w:rsidRDefault="00755546" w:rsidP="00C169E4">
      <w:pPr>
        <w:pStyle w:val="Paragrafoelenco"/>
        <w:numPr>
          <w:ilvl w:val="0"/>
          <w:numId w:val="2"/>
        </w:numPr>
      </w:pPr>
      <w:r>
        <w:lastRenderedPageBreak/>
        <w:t>GPIO</w:t>
      </w:r>
      <w:r w:rsidR="009F455A">
        <w:t>0 e GPIO</w:t>
      </w:r>
      <w:proofErr w:type="gramStart"/>
      <w:r w:rsidR="009F455A">
        <w:t xml:space="preserve">1 </w:t>
      </w:r>
      <w:r>
        <w:t xml:space="preserve"> (</w:t>
      </w:r>
      <w:proofErr w:type="gramEnd"/>
      <w:r>
        <w:t>in modalità default)</w:t>
      </w:r>
    </w:p>
    <w:p w14:paraId="1C0509B6" w14:textId="55825E95" w:rsidR="009F455A" w:rsidRDefault="009F455A" w:rsidP="009F455A">
      <w:pPr>
        <w:pStyle w:val="Paragrafoelenco"/>
        <w:jc w:val="center"/>
      </w:pPr>
      <w:r>
        <w:rPr>
          <w:noProof/>
        </w:rPr>
        <w:drawing>
          <wp:inline distT="0" distB="0" distL="0" distR="0" wp14:anchorId="66CC36DB" wp14:editId="26D6562E">
            <wp:extent cx="4118609" cy="2811270"/>
            <wp:effectExtent l="0" t="0" r="0"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9467" cy="2825507"/>
                    </a:xfrm>
                    <a:prstGeom prst="rect">
                      <a:avLst/>
                    </a:prstGeom>
                    <a:noFill/>
                    <a:ln>
                      <a:noFill/>
                    </a:ln>
                  </pic:spPr>
                </pic:pic>
              </a:graphicData>
            </a:graphic>
          </wp:inline>
        </w:drawing>
      </w:r>
    </w:p>
    <w:p w14:paraId="39BC2B9B" w14:textId="2B400094" w:rsidR="00755546" w:rsidRDefault="00755546" w:rsidP="00755546">
      <w:r>
        <w:t>Non tutte queste periferiche verranno impiegate all’inizio, ma la loro presenza sarà utile più tardi senza dover riconsiderare il progetto dall’inizio.</w:t>
      </w:r>
    </w:p>
    <w:p w14:paraId="5162F1F3" w14:textId="0032B26D" w:rsidR="00755546" w:rsidRDefault="00755546" w:rsidP="00755546">
      <w:r>
        <w:t xml:space="preserve">Si Apra il progetto così generato all’interno di </w:t>
      </w:r>
      <w:proofErr w:type="spellStart"/>
      <w:r>
        <w:t>Quartus</w:t>
      </w:r>
      <w:proofErr w:type="spellEnd"/>
      <w:r>
        <w:t>.</w:t>
      </w:r>
    </w:p>
    <w:p w14:paraId="33F3AD74" w14:textId="71747C48" w:rsidR="00755546" w:rsidRDefault="004B0EE6" w:rsidP="00755546">
      <w:r>
        <w:t xml:space="preserve">All’interno di </w:t>
      </w:r>
      <w:proofErr w:type="spellStart"/>
      <w:r>
        <w:t>Quartus</w:t>
      </w:r>
      <w:proofErr w:type="spellEnd"/>
      <w:r>
        <w:t>:</w:t>
      </w:r>
    </w:p>
    <w:p w14:paraId="1CD0C32E" w14:textId="059C6E90" w:rsidR="004B0EE6" w:rsidRDefault="004B0EE6" w:rsidP="001A23E2">
      <w:pPr>
        <w:pStyle w:val="Comandi"/>
      </w:pPr>
      <w:r>
        <w:t>Tools &gt; Platform Design</w:t>
      </w:r>
    </w:p>
    <w:p w14:paraId="5D4A3193" w14:textId="77777777" w:rsidR="001A23E2" w:rsidRDefault="001A23E2" w:rsidP="001A23E2">
      <w:pPr>
        <w:pStyle w:val="Comandi"/>
      </w:pPr>
    </w:p>
    <w:p w14:paraId="5E56CD29" w14:textId="77777777" w:rsidR="00DB4595" w:rsidRDefault="001A23E2" w:rsidP="00DB4595">
      <w:pPr>
        <w:rPr>
          <w:noProof/>
        </w:rPr>
      </w:pPr>
      <w:r>
        <w:t>Si apre un sistema che consente di configurare l’architettura in base a blocchi già sviluppati da terze parti.</w:t>
      </w:r>
      <w:r w:rsidR="00DB4595" w:rsidRPr="00DB4595">
        <w:rPr>
          <w:noProof/>
        </w:rPr>
        <w:t xml:space="preserve"> </w:t>
      </w:r>
    </w:p>
    <w:p w14:paraId="63F9059F" w14:textId="12F50F40" w:rsidR="004B0EE6" w:rsidRDefault="00DB4595" w:rsidP="00DB4595">
      <w:pPr>
        <w:jc w:val="center"/>
      </w:pPr>
      <w:r w:rsidRPr="001A23E2">
        <w:rPr>
          <w:noProof/>
        </w:rPr>
        <w:drawing>
          <wp:inline distT="0" distB="0" distL="0" distR="0" wp14:anchorId="03726B94" wp14:editId="5795AEA2">
            <wp:extent cx="5520983" cy="3081279"/>
            <wp:effectExtent l="0" t="0" r="381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4080" cy="3088589"/>
                    </a:xfrm>
                    <a:prstGeom prst="rect">
                      <a:avLst/>
                    </a:prstGeom>
                  </pic:spPr>
                </pic:pic>
              </a:graphicData>
            </a:graphic>
          </wp:inline>
        </w:drawing>
      </w:r>
    </w:p>
    <w:p w14:paraId="0CBCAE3E" w14:textId="20779620" w:rsidR="001A23E2" w:rsidRDefault="009F455A" w:rsidP="00DB4595">
      <w:pPr>
        <w:jc w:val="both"/>
      </w:pPr>
      <w:r>
        <w:t>Un</w:t>
      </w:r>
      <w:r w:rsidR="001A23E2">
        <w:t xml:space="preserve"> primo blocco è già presente ed è un blocco utile alla gestione del clock e del reset</w:t>
      </w:r>
      <w:r>
        <w:t xml:space="preserve">, ma questo verrà sostituito </w:t>
      </w:r>
      <w:r w:rsidR="005C30B9">
        <w:t>con un altro</w:t>
      </w:r>
      <w:r w:rsidR="00DB4595">
        <w:t xml:space="preserve"> che potrà essere utilizzato anche per progetti che dovessero ad esempio utilizzare la memoria esterna (SDRAM) presente sulla DE1-SoC</w:t>
      </w:r>
    </w:p>
    <w:p w14:paraId="47506572" w14:textId="6B08032F" w:rsidR="001A23E2" w:rsidRDefault="00DB4595" w:rsidP="00755546">
      <w:r>
        <w:lastRenderedPageBreak/>
        <w:t>Si Includano quindi i seguenti blocchi</w:t>
      </w:r>
    </w:p>
    <w:p w14:paraId="084E480C" w14:textId="1AB98B64" w:rsidR="001A23E2" w:rsidRPr="00DB4595" w:rsidRDefault="00DB4595" w:rsidP="00C169E4">
      <w:pPr>
        <w:pStyle w:val="Paragrafoelenco"/>
        <w:numPr>
          <w:ilvl w:val="0"/>
          <w:numId w:val="3"/>
        </w:numPr>
        <w:rPr>
          <w:lang w:val="en-US"/>
        </w:rPr>
      </w:pPr>
      <w:r w:rsidRPr="00DB4595">
        <w:rPr>
          <w:b/>
          <w:lang w:val="en-US"/>
        </w:rPr>
        <w:t>System and SDRAM clock For DE1-series Boards</w:t>
      </w:r>
      <w:r w:rsidR="001A23E2" w:rsidRPr="00DB4595">
        <w:rPr>
          <w:lang w:val="en-US"/>
        </w:rPr>
        <w:t xml:space="preserve"> (</w:t>
      </w:r>
      <w:proofErr w:type="spellStart"/>
      <w:r w:rsidR="001A23E2" w:rsidRPr="00DB4595">
        <w:rPr>
          <w:lang w:val="en-US"/>
        </w:rPr>
        <w:t>il</w:t>
      </w:r>
      <w:proofErr w:type="spellEnd"/>
      <w:r w:rsidR="001A23E2" w:rsidRPr="00DB4595">
        <w:rPr>
          <w:lang w:val="en-US"/>
        </w:rPr>
        <w:t xml:space="preserve"> soft processor)</w:t>
      </w:r>
    </w:p>
    <w:p w14:paraId="1B7A8B52" w14:textId="40332D6E" w:rsidR="001A23E2" w:rsidRDefault="00DB4595" w:rsidP="00C169E4">
      <w:pPr>
        <w:pStyle w:val="Paragrafoelenco"/>
        <w:numPr>
          <w:ilvl w:val="0"/>
          <w:numId w:val="3"/>
        </w:numPr>
      </w:pPr>
      <w:proofErr w:type="spellStart"/>
      <w:r>
        <w:rPr>
          <w:b/>
        </w:rPr>
        <w:t>JTAG_to_HPS_Bridge</w:t>
      </w:r>
      <w:proofErr w:type="spellEnd"/>
      <w:r w:rsidR="001A23E2">
        <w:t xml:space="preserve"> </w:t>
      </w:r>
      <w:r w:rsidR="001A23E2" w:rsidRPr="001A23E2">
        <w:t>(</w:t>
      </w:r>
      <w:r>
        <w:t>l’interfaccia che consente al JTAG di accedere alle risorse di HPS</w:t>
      </w:r>
      <w:r w:rsidR="001A23E2">
        <w:t>)</w:t>
      </w:r>
    </w:p>
    <w:p w14:paraId="131C34B5" w14:textId="5C273A32" w:rsidR="00DB4595" w:rsidRDefault="00DB4595" w:rsidP="00C169E4">
      <w:pPr>
        <w:pStyle w:val="Paragrafoelenco"/>
        <w:numPr>
          <w:ilvl w:val="0"/>
          <w:numId w:val="3"/>
        </w:numPr>
      </w:pPr>
      <w:r>
        <w:rPr>
          <w:b/>
        </w:rPr>
        <w:t xml:space="preserve">ARM_A9_HPS </w:t>
      </w:r>
      <w:r w:rsidRPr="00DB4595">
        <w:t>(il processore ARM)</w:t>
      </w:r>
    </w:p>
    <w:p w14:paraId="67F068CD" w14:textId="6161EA94" w:rsidR="00DB4595" w:rsidRDefault="00DB4595" w:rsidP="00C169E4">
      <w:pPr>
        <w:pStyle w:val="Paragrafoelenco"/>
        <w:numPr>
          <w:ilvl w:val="0"/>
          <w:numId w:val="3"/>
        </w:numPr>
      </w:pPr>
      <w:proofErr w:type="spellStart"/>
      <w:r>
        <w:rPr>
          <w:b/>
        </w:rPr>
        <w:t>JTAG_to_FPGA_Bridge</w:t>
      </w:r>
      <w:proofErr w:type="spellEnd"/>
      <w:r>
        <w:t xml:space="preserve"> </w:t>
      </w:r>
      <w:r w:rsidRPr="001A23E2">
        <w:t>(</w:t>
      </w:r>
      <w:r>
        <w:t xml:space="preserve">l’interfaccia che consente al JTAG di accedere alle risorse </w:t>
      </w:r>
      <w:proofErr w:type="gramStart"/>
      <w:r>
        <w:t>dell’ FPGA</w:t>
      </w:r>
      <w:proofErr w:type="gramEnd"/>
      <w:r>
        <w:t>)</w:t>
      </w:r>
    </w:p>
    <w:p w14:paraId="7C8820DF" w14:textId="1CA3A393" w:rsidR="001A23E2" w:rsidRDefault="00AF3D06" w:rsidP="00C169E4">
      <w:pPr>
        <w:pStyle w:val="Paragrafoelenco"/>
        <w:numPr>
          <w:ilvl w:val="0"/>
          <w:numId w:val="3"/>
        </w:numPr>
      </w:pPr>
      <w:r w:rsidRPr="00AF3D06">
        <w:rPr>
          <w:color w:val="FF0000"/>
        </w:rPr>
        <w:t>Due</w:t>
      </w:r>
      <w:r w:rsidRPr="00AF3D06">
        <w:rPr>
          <w:b/>
          <w:color w:val="FF0000"/>
        </w:rPr>
        <w:t xml:space="preserve"> </w:t>
      </w:r>
      <w:r w:rsidR="001A23E2" w:rsidRPr="001A23E2">
        <w:rPr>
          <w:b/>
        </w:rPr>
        <w:t>JTAG UART Intel FPGA IP</w:t>
      </w:r>
      <w:r w:rsidR="001A23E2" w:rsidRPr="001A23E2">
        <w:t xml:space="preserve"> (L’interfaccia se</w:t>
      </w:r>
      <w:r w:rsidR="001A23E2">
        <w:t>riale STDIO per dialogare col processore)</w:t>
      </w:r>
      <w:r>
        <w:t xml:space="preserve"> per interfacciarsi con i due processori ARM</w:t>
      </w:r>
    </w:p>
    <w:p w14:paraId="4FB54939" w14:textId="4BF45410" w:rsidR="001A23E2" w:rsidRPr="005E2801" w:rsidRDefault="00DB4595" w:rsidP="00C169E4">
      <w:pPr>
        <w:pStyle w:val="Paragrafoelenco"/>
        <w:numPr>
          <w:ilvl w:val="0"/>
          <w:numId w:val="3"/>
        </w:numPr>
      </w:pPr>
      <w:r w:rsidRPr="00AF3D06">
        <w:rPr>
          <w:color w:val="FF0000"/>
        </w:rPr>
        <w:t>Tre</w:t>
      </w:r>
      <w:r w:rsidR="001A23E2" w:rsidRPr="00AF3D06">
        <w:rPr>
          <w:color w:val="FF0000"/>
        </w:rPr>
        <w:t xml:space="preserve"> </w:t>
      </w:r>
      <w:r w:rsidR="001A23E2">
        <w:t xml:space="preserve">interfacce di tipo </w:t>
      </w:r>
      <w:r w:rsidR="001A23E2" w:rsidRPr="00BA1452">
        <w:rPr>
          <w:b/>
        </w:rPr>
        <w:t>PIO (</w:t>
      </w:r>
      <w:proofErr w:type="spellStart"/>
      <w:r w:rsidR="001A23E2" w:rsidRPr="00BA1452">
        <w:rPr>
          <w:b/>
        </w:rPr>
        <w:t>Parallel</w:t>
      </w:r>
      <w:proofErr w:type="spellEnd"/>
      <w:r w:rsidR="001A23E2" w:rsidRPr="00BA1452">
        <w:rPr>
          <w:b/>
        </w:rPr>
        <w:t xml:space="preserve"> I/O) </w:t>
      </w:r>
      <w:r w:rsidR="00BA1452" w:rsidRPr="001A23E2">
        <w:rPr>
          <w:b/>
        </w:rPr>
        <w:t>Intel FPGA IP</w:t>
      </w:r>
      <w:r>
        <w:rPr>
          <w:b/>
        </w:rPr>
        <w:t xml:space="preserve"> </w:t>
      </w:r>
      <w:r w:rsidRPr="00AF3D06">
        <w:t xml:space="preserve">opportunamente dimensionate </w:t>
      </w:r>
      <w:r w:rsidR="00AF3D06" w:rsidRPr="00AF3D06">
        <w:t>(</w:t>
      </w:r>
      <w:r w:rsidRPr="00AF3D06">
        <w:t xml:space="preserve">per interfacciarsi rispettivamente con </w:t>
      </w:r>
      <w:proofErr w:type="spellStart"/>
      <w:proofErr w:type="gramStart"/>
      <w:r w:rsidRPr="00AF3D06">
        <w:t>Switches,LEDs</w:t>
      </w:r>
      <w:proofErr w:type="spellEnd"/>
      <w:proofErr w:type="gramEnd"/>
      <w:r w:rsidRPr="00AF3D06">
        <w:t xml:space="preserve"> e </w:t>
      </w:r>
      <w:proofErr w:type="spellStart"/>
      <w:r w:rsidRPr="00AF3D06">
        <w:t>KEYs</w:t>
      </w:r>
      <w:proofErr w:type="spellEnd"/>
      <w:r w:rsidRPr="00AF3D06">
        <w:t>)</w:t>
      </w:r>
    </w:p>
    <w:p w14:paraId="5858B9F9" w14:textId="36AC83C7" w:rsidR="003C54B0" w:rsidRPr="003C54B0" w:rsidRDefault="003C54B0" w:rsidP="00C169E4">
      <w:pPr>
        <w:pStyle w:val="Paragrafoelenco"/>
        <w:numPr>
          <w:ilvl w:val="0"/>
          <w:numId w:val="3"/>
        </w:numPr>
        <w:rPr>
          <w:b/>
        </w:rPr>
      </w:pPr>
      <w:r w:rsidRPr="003C54B0">
        <w:rPr>
          <w:b/>
        </w:rPr>
        <w:t xml:space="preserve">System ID </w:t>
      </w:r>
      <w:proofErr w:type="spellStart"/>
      <w:r w:rsidRPr="003C54B0">
        <w:rPr>
          <w:b/>
        </w:rPr>
        <w:t>Peripheral</w:t>
      </w:r>
      <w:proofErr w:type="spellEnd"/>
      <w:r w:rsidRPr="003C54B0">
        <w:rPr>
          <w:b/>
        </w:rPr>
        <w:t xml:space="preserve"> Intel FPGA IP </w:t>
      </w:r>
      <w:r w:rsidRPr="003C54B0">
        <w:t xml:space="preserve">(identificatore del </w:t>
      </w:r>
      <w:r>
        <w:t xml:space="preserve">sistema – </w:t>
      </w:r>
      <w:proofErr w:type="spellStart"/>
      <w:r>
        <w:t>SysID</w:t>
      </w:r>
      <w:proofErr w:type="spellEnd"/>
      <w:r>
        <w:t>)</w:t>
      </w:r>
    </w:p>
    <w:p w14:paraId="13484BAD" w14:textId="77777777" w:rsidR="003C54B0" w:rsidRPr="003C54B0" w:rsidRDefault="003C54B0" w:rsidP="003C54B0">
      <w:pPr>
        <w:pStyle w:val="Paragrafoelenco"/>
        <w:rPr>
          <w:b/>
        </w:rPr>
      </w:pPr>
    </w:p>
    <w:p w14:paraId="1BD774E8" w14:textId="606D335F" w:rsidR="00BA1452" w:rsidRDefault="00BA1452" w:rsidP="003C54B0">
      <w:r>
        <w:t>La finestra con l’architettura si dovrebbe presentare più o meno così</w:t>
      </w:r>
      <w:r w:rsidR="003C54B0">
        <w:t>:</w:t>
      </w:r>
    </w:p>
    <w:p w14:paraId="61B626EE" w14:textId="2047F3BA" w:rsidR="003C54B0" w:rsidRDefault="00DB4595" w:rsidP="00BA1452">
      <w:r>
        <w:rPr>
          <w:noProof/>
        </w:rPr>
        <w:drawing>
          <wp:inline distT="0" distB="0" distL="0" distR="0" wp14:anchorId="0735EEA0" wp14:editId="639683B7">
            <wp:extent cx="6116955" cy="4832985"/>
            <wp:effectExtent l="0" t="0" r="0" b="57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6955" cy="4832985"/>
                    </a:xfrm>
                    <a:prstGeom prst="rect">
                      <a:avLst/>
                    </a:prstGeom>
                    <a:noFill/>
                    <a:ln>
                      <a:noFill/>
                    </a:ln>
                  </pic:spPr>
                </pic:pic>
              </a:graphicData>
            </a:graphic>
          </wp:inline>
        </w:drawing>
      </w:r>
    </w:p>
    <w:p w14:paraId="5DB7AC1A" w14:textId="5B08FEFD" w:rsidR="00BA1452" w:rsidRDefault="00BA1452" w:rsidP="00BA1452"/>
    <w:p w14:paraId="19E1705D" w14:textId="6CC75E32" w:rsidR="0065346F" w:rsidRDefault="0065346F" w:rsidP="003C54B0">
      <w:r>
        <w:t>Si rinomino opportunamente i vari blocchi e si configurino le connessioni come segue:</w:t>
      </w:r>
    </w:p>
    <w:p w14:paraId="17C77357" w14:textId="62EB8055" w:rsidR="0065346F" w:rsidRDefault="0065346F" w:rsidP="00C169E4">
      <w:pPr>
        <w:pStyle w:val="Paragrafoelenco"/>
        <w:numPr>
          <w:ilvl w:val="0"/>
          <w:numId w:val="6"/>
        </w:numPr>
      </w:pPr>
      <w:r>
        <w:t>Il segnale di clock in uscita dal “</w:t>
      </w:r>
      <w:r w:rsidR="00AF3D06">
        <w:t>System PLL</w:t>
      </w:r>
      <w:r>
        <w:t>” sia collegato a tutti i blocchi</w:t>
      </w:r>
      <w:r w:rsidR="00AF3D06">
        <w:t xml:space="preserve"> ed in particolare alle 3 </w:t>
      </w:r>
      <w:proofErr w:type="spellStart"/>
      <w:r w:rsidR="00AF3D06">
        <w:t>interfaccie</w:t>
      </w:r>
      <w:proofErr w:type="spellEnd"/>
      <w:r w:rsidR="00AF3D06">
        <w:t xml:space="preserve"> dell’ARM</w:t>
      </w:r>
    </w:p>
    <w:p w14:paraId="65917CC1" w14:textId="514411DE" w:rsidR="0065346F" w:rsidRDefault="0065346F" w:rsidP="00C169E4">
      <w:pPr>
        <w:pStyle w:val="Paragrafoelenco"/>
        <w:numPr>
          <w:ilvl w:val="0"/>
          <w:numId w:val="6"/>
        </w:numPr>
      </w:pPr>
      <w:r>
        <w:t>Il segnale di Reset in uscita dal clock generator sia collegato a tutti i blocchi</w:t>
      </w:r>
    </w:p>
    <w:p w14:paraId="3B6E47D1" w14:textId="1F0F9F3B" w:rsidR="005838EF" w:rsidRPr="005838EF" w:rsidRDefault="005838EF" w:rsidP="005838EF">
      <w:pPr>
        <w:pStyle w:val="Comandi"/>
        <w:ind w:firstLine="708"/>
        <w:rPr>
          <w:lang w:val="en-US"/>
        </w:rPr>
      </w:pPr>
      <w:r w:rsidRPr="005838EF">
        <w:rPr>
          <w:lang w:val="en-US"/>
        </w:rPr>
        <w:lastRenderedPageBreak/>
        <w:t>System &gt; Create Global Reset N</w:t>
      </w:r>
      <w:r>
        <w:rPr>
          <w:lang w:val="en-US"/>
        </w:rPr>
        <w:t>etwork</w:t>
      </w:r>
    </w:p>
    <w:p w14:paraId="0996A5EE" w14:textId="6A0046A0" w:rsidR="0065346F" w:rsidRDefault="0065346F" w:rsidP="00C169E4">
      <w:pPr>
        <w:pStyle w:val="Paragrafoelenco"/>
        <w:numPr>
          <w:ilvl w:val="0"/>
          <w:numId w:val="6"/>
        </w:numPr>
      </w:pPr>
      <w:r>
        <w:t xml:space="preserve">La linea </w:t>
      </w:r>
      <w:r w:rsidR="00AF3D06">
        <w:rPr>
          <w:b/>
        </w:rPr>
        <w:t>h2f_lw_axi_</w:t>
      </w:r>
      <w:r w:rsidRPr="0065346F">
        <w:rPr>
          <w:b/>
        </w:rPr>
        <w:t>master</w:t>
      </w:r>
      <w:r>
        <w:t xml:space="preserve"> del </w:t>
      </w:r>
      <w:r w:rsidR="00AF3D06">
        <w:t>ARM</w:t>
      </w:r>
      <w:r>
        <w:t xml:space="preserve"> raggiunga tutti i blocchi</w:t>
      </w:r>
      <w:r w:rsidR="00AF3D06">
        <w:t xml:space="preserve"> impiegati come periferica </w:t>
      </w:r>
      <w:r>
        <w:t xml:space="preserve"> </w:t>
      </w:r>
      <w:r w:rsidR="005838EF">
        <w:br/>
      </w:r>
      <w:r>
        <w:t xml:space="preserve">(ovvero </w:t>
      </w:r>
      <w:r w:rsidR="00AF3D06">
        <w:t xml:space="preserve">l’ARM </w:t>
      </w:r>
      <w:r>
        <w:t>legge/scrive dati da tutti i blocchi</w:t>
      </w:r>
      <w:r w:rsidR="00AF3D06">
        <w:t xml:space="preserve"> attraverso la sua interfaccia </w:t>
      </w:r>
      <w:proofErr w:type="spellStart"/>
      <w:r w:rsidR="00AF3D06">
        <w:t>lightweight</w:t>
      </w:r>
      <w:proofErr w:type="spellEnd"/>
      <w:r w:rsidR="00AF3D06">
        <w:t xml:space="preserve"> a 32 bit</w:t>
      </w:r>
      <w:r>
        <w:t>)</w:t>
      </w:r>
    </w:p>
    <w:p w14:paraId="6676E16F" w14:textId="77777777" w:rsidR="00AF3D06" w:rsidRDefault="0065346F" w:rsidP="00C169E4">
      <w:pPr>
        <w:pStyle w:val="Paragrafoelenco"/>
        <w:numPr>
          <w:ilvl w:val="0"/>
          <w:numId w:val="6"/>
        </w:numPr>
      </w:pPr>
      <w:r>
        <w:t xml:space="preserve">la Linea </w:t>
      </w:r>
      <w:r w:rsidR="00AF3D06">
        <w:rPr>
          <w:b/>
        </w:rPr>
        <w:t>h2f_axi_master</w:t>
      </w:r>
      <w:r>
        <w:t xml:space="preserve"> </w:t>
      </w:r>
      <w:r w:rsidR="00AF3D06">
        <w:t>rimanga scollegata</w:t>
      </w:r>
    </w:p>
    <w:p w14:paraId="5F636655" w14:textId="2D5C397B" w:rsidR="00AF3D06" w:rsidRDefault="00AF3D06" w:rsidP="00AF3D06">
      <w:pPr>
        <w:pStyle w:val="Paragrafoelenco"/>
        <w:numPr>
          <w:ilvl w:val="0"/>
          <w:numId w:val="6"/>
        </w:numPr>
      </w:pPr>
      <w:r>
        <w:t xml:space="preserve">la Linea </w:t>
      </w:r>
      <w:r>
        <w:rPr>
          <w:b/>
        </w:rPr>
        <w:t>f2h_axi_slave</w:t>
      </w:r>
      <w:r>
        <w:t xml:space="preserve"> sia collegata con la porta master di </w:t>
      </w:r>
      <w:proofErr w:type="spellStart"/>
      <w:r w:rsidRPr="00AF3D06">
        <w:rPr>
          <w:b/>
        </w:rPr>
        <w:t>JTAG_to_HPS_bridge</w:t>
      </w:r>
      <w:proofErr w:type="spellEnd"/>
      <w:r>
        <w:rPr>
          <w:b/>
        </w:rPr>
        <w:t xml:space="preserve"> </w:t>
      </w:r>
      <w:r w:rsidRPr="00AF3D06">
        <w:t xml:space="preserve">(questo consentirà al </w:t>
      </w:r>
      <w:proofErr w:type="spellStart"/>
      <w:r w:rsidRPr="00AF3D06">
        <w:t>tool</w:t>
      </w:r>
      <w:proofErr w:type="spellEnd"/>
      <w:r w:rsidRPr="00AF3D06">
        <w:t xml:space="preserve"> di debugging di poter interagire col processore)</w:t>
      </w:r>
    </w:p>
    <w:p w14:paraId="4615E1E0" w14:textId="641FEDFA" w:rsidR="00AF3D06" w:rsidRDefault="00AF3D06" w:rsidP="00AF3D06">
      <w:pPr>
        <w:pStyle w:val="Paragrafoelenco"/>
        <w:numPr>
          <w:ilvl w:val="0"/>
          <w:numId w:val="6"/>
        </w:numPr>
      </w:pPr>
      <w:r>
        <w:t xml:space="preserve">I segnali </w:t>
      </w:r>
      <w:proofErr w:type="spellStart"/>
      <w:r w:rsidRPr="00AF3D06">
        <w:rPr>
          <w:b/>
        </w:rPr>
        <w:t>memory</w:t>
      </w:r>
      <w:proofErr w:type="spellEnd"/>
      <w:r>
        <w:t xml:space="preserve"> e </w:t>
      </w:r>
      <w:proofErr w:type="spellStart"/>
      <w:r w:rsidRPr="00AF3D06">
        <w:rPr>
          <w:b/>
        </w:rPr>
        <w:t>hps_io</w:t>
      </w:r>
      <w:proofErr w:type="spellEnd"/>
      <w:r>
        <w:t xml:space="preserve"> vengano esportati verso l’FPGA</w:t>
      </w:r>
    </w:p>
    <w:p w14:paraId="37F972BA" w14:textId="171B109A" w:rsidR="00F20B15" w:rsidRDefault="00F20B15" w:rsidP="00AF3D06">
      <w:pPr>
        <w:pStyle w:val="Paragrafoelenco"/>
        <w:numPr>
          <w:ilvl w:val="0"/>
          <w:numId w:val="6"/>
        </w:numPr>
      </w:pPr>
      <w:r>
        <w:t xml:space="preserve">Il segnale </w:t>
      </w:r>
      <w:r w:rsidRPr="00F20B15">
        <w:rPr>
          <w:b/>
        </w:rPr>
        <w:t>f2h_stm_hw_event</w:t>
      </w:r>
      <w:r>
        <w:t xml:space="preserve"> (se presente) può rimanere scollegato </w:t>
      </w:r>
    </w:p>
    <w:p w14:paraId="5E1B99DB" w14:textId="7F540FBC" w:rsidR="00F20B15" w:rsidRPr="00F20B15" w:rsidRDefault="00F20B15" w:rsidP="00F20B15">
      <w:pPr>
        <w:pStyle w:val="Paragrafoelenco"/>
        <w:numPr>
          <w:ilvl w:val="0"/>
          <w:numId w:val="6"/>
        </w:numPr>
      </w:pPr>
      <w:r>
        <w:t xml:space="preserve">I segnali </w:t>
      </w:r>
      <w:r w:rsidRPr="00F20B15">
        <w:rPr>
          <w:b/>
        </w:rPr>
        <w:t>f2h_irq0</w:t>
      </w:r>
      <w:r>
        <w:t xml:space="preserve"> e </w:t>
      </w:r>
      <w:r w:rsidRPr="00F20B15">
        <w:rPr>
          <w:b/>
        </w:rPr>
        <w:t>f2h_irq1</w:t>
      </w:r>
      <w:r>
        <w:t xml:space="preserve"> siano collegati rispettivamente alle due </w:t>
      </w:r>
      <w:proofErr w:type="spellStart"/>
      <w:r>
        <w:t>interfaccie</w:t>
      </w:r>
      <w:proofErr w:type="spellEnd"/>
      <w:r>
        <w:t xml:space="preserve"> </w:t>
      </w:r>
      <w:proofErr w:type="spellStart"/>
      <w:r w:rsidRPr="00F20B15">
        <w:rPr>
          <w:b/>
        </w:rPr>
        <w:t>JTAG_UART_For_ARM</w:t>
      </w:r>
      <w:proofErr w:type="spellEnd"/>
    </w:p>
    <w:p w14:paraId="56EC9263" w14:textId="27F7F95D" w:rsidR="00F20B15" w:rsidRDefault="00F20B15" w:rsidP="00F20B15">
      <w:pPr>
        <w:pStyle w:val="Paragrafoelenco"/>
        <w:numPr>
          <w:ilvl w:val="0"/>
          <w:numId w:val="6"/>
        </w:numPr>
      </w:pPr>
      <w:r>
        <w:t>Verificare che tutte le interfacce (</w:t>
      </w:r>
      <w:proofErr w:type="spellStart"/>
      <w:proofErr w:type="gramStart"/>
      <w:r>
        <w:t>Led,Switches</w:t>
      </w:r>
      <w:proofErr w:type="gramEnd"/>
      <w:r>
        <w:t>,Button,SysID</w:t>
      </w:r>
      <w:proofErr w:type="spellEnd"/>
      <w:r>
        <w:t>, Bridge</w:t>
      </w:r>
      <w:r w:rsidR="00656DDC">
        <w:t>-</w:t>
      </w:r>
      <w:r>
        <w:t>x2, UART</w:t>
      </w:r>
      <w:r w:rsidR="00656DDC">
        <w:t>-</w:t>
      </w:r>
      <w:r>
        <w:t xml:space="preserve">x2) ricevano </w:t>
      </w:r>
    </w:p>
    <w:p w14:paraId="3C85F55A" w14:textId="4F2A51D8" w:rsidR="00F20B15" w:rsidRDefault="00F20B15" w:rsidP="00F20B15">
      <w:pPr>
        <w:pStyle w:val="Paragrafoelenco"/>
        <w:numPr>
          <w:ilvl w:val="1"/>
          <w:numId w:val="6"/>
        </w:numPr>
      </w:pPr>
      <w:r>
        <w:t>Il clock da System PLL</w:t>
      </w:r>
    </w:p>
    <w:p w14:paraId="2592BC50" w14:textId="547F00EC" w:rsidR="00F20B15" w:rsidRDefault="00F20B15" w:rsidP="00F20B15">
      <w:pPr>
        <w:pStyle w:val="Paragrafoelenco"/>
        <w:numPr>
          <w:ilvl w:val="1"/>
          <w:numId w:val="6"/>
        </w:numPr>
      </w:pPr>
      <w:r>
        <w:t xml:space="preserve">Il Reset da: </w:t>
      </w:r>
    </w:p>
    <w:p w14:paraId="27533FE4" w14:textId="10CA72F7" w:rsidR="00F20B15" w:rsidRDefault="00F20B15" w:rsidP="00F20B15">
      <w:pPr>
        <w:pStyle w:val="Paragrafoelenco"/>
        <w:numPr>
          <w:ilvl w:val="2"/>
          <w:numId w:val="6"/>
        </w:numPr>
      </w:pPr>
      <w:proofErr w:type="spellStart"/>
      <w:r>
        <w:t>SystemPLL</w:t>
      </w:r>
      <w:proofErr w:type="spellEnd"/>
    </w:p>
    <w:p w14:paraId="41A91508" w14:textId="0EC63A0F" w:rsidR="00F20B15" w:rsidRDefault="00F20B15" w:rsidP="00F20B15">
      <w:pPr>
        <w:pStyle w:val="Paragrafoelenco"/>
        <w:numPr>
          <w:ilvl w:val="2"/>
          <w:numId w:val="6"/>
        </w:numPr>
      </w:pPr>
      <w:r>
        <w:t>JTAG2HPS Bridge</w:t>
      </w:r>
    </w:p>
    <w:p w14:paraId="65AE139C" w14:textId="1EDB4E2B" w:rsidR="00F20B15" w:rsidRDefault="00F20B15" w:rsidP="00F20B15">
      <w:pPr>
        <w:pStyle w:val="Paragrafoelenco"/>
        <w:numPr>
          <w:ilvl w:val="2"/>
          <w:numId w:val="6"/>
        </w:numPr>
      </w:pPr>
      <w:r>
        <w:t>JTAG2FPGA Bridge</w:t>
      </w:r>
    </w:p>
    <w:p w14:paraId="5E528A4E" w14:textId="7E2711F0" w:rsidR="00F20B15" w:rsidRDefault="00F20B15" w:rsidP="00F20B15">
      <w:pPr>
        <w:pStyle w:val="Paragrafoelenco"/>
        <w:numPr>
          <w:ilvl w:val="2"/>
          <w:numId w:val="6"/>
        </w:numPr>
      </w:pPr>
      <w:r>
        <w:t>ARM (dalla porta h2f_reset)</w:t>
      </w:r>
    </w:p>
    <w:p w14:paraId="4CCBABD9" w14:textId="499F1234" w:rsidR="00F20B15" w:rsidRDefault="00F20B15" w:rsidP="00F20B15">
      <w:pPr>
        <w:pStyle w:val="Paragrafoelenco"/>
        <w:numPr>
          <w:ilvl w:val="0"/>
          <w:numId w:val="6"/>
        </w:numPr>
      </w:pPr>
      <w:r>
        <w:t>Verificare che tutte le interfacce</w:t>
      </w:r>
      <w:r w:rsidR="00115B37">
        <w:t xml:space="preserve"> verso </w:t>
      </w:r>
      <w:proofErr w:type="gramStart"/>
      <w:r w:rsidR="00115B37">
        <w:t xml:space="preserve">l’esterno </w:t>
      </w:r>
      <w:r>
        <w:t xml:space="preserve"> (</w:t>
      </w:r>
      <w:proofErr w:type="spellStart"/>
      <w:proofErr w:type="gramEnd"/>
      <w:r>
        <w:t>Led,Switches,Button,SysID</w:t>
      </w:r>
      <w:proofErr w:type="spellEnd"/>
      <w:r>
        <w:t xml:space="preserve">) ricevano </w:t>
      </w:r>
    </w:p>
    <w:p w14:paraId="5133BFD2" w14:textId="0602CE4D" w:rsidR="00F20B15" w:rsidRDefault="00F20B15" w:rsidP="00F20B15">
      <w:pPr>
        <w:pStyle w:val="Paragrafoelenco"/>
        <w:numPr>
          <w:ilvl w:val="1"/>
          <w:numId w:val="6"/>
        </w:numPr>
      </w:pPr>
      <w:r>
        <w:t xml:space="preserve">sulla porta slave </w:t>
      </w:r>
      <w:r w:rsidR="00ED5186">
        <w:t>(</w:t>
      </w:r>
      <w:r w:rsidR="00ED5186" w:rsidRPr="00ED5186">
        <w:rPr>
          <w:b/>
        </w:rPr>
        <w:t>s1</w:t>
      </w:r>
      <w:r w:rsidR="00ED5186">
        <w:t xml:space="preserve">) </w:t>
      </w:r>
      <w:r>
        <w:t>i segnali provenienti</w:t>
      </w:r>
    </w:p>
    <w:p w14:paraId="0EB1AA0F" w14:textId="77777777" w:rsidR="00ED5186" w:rsidRDefault="00ED5186" w:rsidP="00ED5186">
      <w:pPr>
        <w:pStyle w:val="Paragrafoelenco"/>
        <w:numPr>
          <w:ilvl w:val="2"/>
          <w:numId w:val="6"/>
        </w:numPr>
      </w:pPr>
      <w:r>
        <w:t>JTAG2FPGA Bridge</w:t>
      </w:r>
    </w:p>
    <w:p w14:paraId="62181319" w14:textId="0172A510" w:rsidR="00B822E8" w:rsidRDefault="00ED5186" w:rsidP="00ED5186">
      <w:pPr>
        <w:pStyle w:val="Paragrafoelenco"/>
        <w:numPr>
          <w:ilvl w:val="2"/>
          <w:numId w:val="6"/>
        </w:numPr>
      </w:pPr>
      <w:r>
        <w:t>ARM (dalla porta h2f_lw_axi_master)</w:t>
      </w:r>
    </w:p>
    <w:p w14:paraId="263304E5" w14:textId="747EE790" w:rsidR="00ED5186" w:rsidRDefault="00ED5186" w:rsidP="00115B37">
      <w:pPr>
        <w:pStyle w:val="Paragrafoelenco"/>
        <w:numPr>
          <w:ilvl w:val="1"/>
          <w:numId w:val="6"/>
        </w:numPr>
      </w:pPr>
      <w:r>
        <w:t xml:space="preserve">Si esportino </w:t>
      </w:r>
      <w:r w:rsidR="00115B37">
        <w:t xml:space="preserve">per esse </w:t>
      </w:r>
      <w:r>
        <w:t xml:space="preserve">verso l’esterno tutti i segnali di interfaccia </w:t>
      </w:r>
      <w:r w:rsidR="00115B37">
        <w:t xml:space="preserve">(conduit) </w:t>
      </w:r>
      <w:proofErr w:type="spellStart"/>
      <w:r w:rsidR="00115B37">
        <w:t>assegnado</w:t>
      </w:r>
      <w:proofErr w:type="spellEnd"/>
      <w:r w:rsidR="00115B37">
        <w:t xml:space="preserve"> eventualmente un nome</w:t>
      </w:r>
    </w:p>
    <w:p w14:paraId="20C883BF" w14:textId="32B1039B" w:rsidR="005838EF" w:rsidRDefault="005838EF" w:rsidP="005838EF">
      <w:r>
        <w:t xml:space="preserve">Si vadano ora a definire </w:t>
      </w:r>
      <w:r w:rsidR="00115B37">
        <w:t xml:space="preserve">(manualmente o automaticamente) gli </w:t>
      </w:r>
      <w:r>
        <w:t xml:space="preserve">opportuni indirizzi di memoria per i vari blocchi. Utile in tal senso può essere la procedura automatica </w:t>
      </w:r>
    </w:p>
    <w:p w14:paraId="235EE4E2" w14:textId="6FF8EA09" w:rsidR="005838EF" w:rsidRDefault="005838EF" w:rsidP="005838EF">
      <w:pPr>
        <w:pStyle w:val="Comandi"/>
      </w:pPr>
      <w:r>
        <w:t xml:space="preserve">System &gt; </w:t>
      </w:r>
      <w:proofErr w:type="spellStart"/>
      <w:r>
        <w:t>Assign</w:t>
      </w:r>
      <w:proofErr w:type="spellEnd"/>
      <w:r>
        <w:t xml:space="preserve"> Base Address</w:t>
      </w:r>
    </w:p>
    <w:p w14:paraId="3B374D89" w14:textId="53A65AC2" w:rsidR="00ED5186" w:rsidRDefault="00ED5186" w:rsidP="005838EF">
      <w:pPr>
        <w:pStyle w:val="Comandi"/>
      </w:pPr>
    </w:p>
    <w:p w14:paraId="2FF4A416" w14:textId="642DFD81" w:rsidR="00ED5186" w:rsidRDefault="00ED5186" w:rsidP="00ED5186">
      <w:r>
        <w:t xml:space="preserve">E si definiscano </w:t>
      </w:r>
      <w:r w:rsidR="00115B37">
        <w:t xml:space="preserve">(manualmente o automaticamente) </w:t>
      </w:r>
      <w:r>
        <w:t xml:space="preserve">gli “interrupt </w:t>
      </w:r>
      <w:proofErr w:type="spellStart"/>
      <w:r>
        <w:t>numbers</w:t>
      </w:r>
      <w:proofErr w:type="spellEnd"/>
      <w:r>
        <w:t>”</w:t>
      </w:r>
    </w:p>
    <w:p w14:paraId="77844F93" w14:textId="252A96A5" w:rsidR="00ED5186" w:rsidRDefault="00ED5186" w:rsidP="005A5762">
      <w:pPr>
        <w:pStyle w:val="Comandi"/>
      </w:pPr>
      <w:r>
        <w:t xml:space="preserve">System &gt; </w:t>
      </w:r>
      <w:proofErr w:type="spellStart"/>
      <w:r>
        <w:t>Assign</w:t>
      </w:r>
      <w:proofErr w:type="spellEnd"/>
      <w:r>
        <w:t xml:space="preserve"> Interrupt </w:t>
      </w:r>
      <w:proofErr w:type="spellStart"/>
      <w:r>
        <w:t>Numbers</w:t>
      </w:r>
      <w:proofErr w:type="spellEnd"/>
    </w:p>
    <w:p w14:paraId="57CE2116" w14:textId="19D826F4" w:rsidR="00ED5186" w:rsidRDefault="00ED5186" w:rsidP="005838EF">
      <w:pPr>
        <w:pStyle w:val="Comandi"/>
      </w:pPr>
    </w:p>
    <w:p w14:paraId="145B2FF1" w14:textId="636246B7" w:rsidR="00ED5186" w:rsidRDefault="00ED5186" w:rsidP="00ED5186">
      <w:r w:rsidRPr="00ED5186">
        <w:t xml:space="preserve">L’architettura </w:t>
      </w:r>
      <w:r>
        <w:t>fin qui definita dovrebbe assomigliare a quella riportata in figura.</w:t>
      </w:r>
    </w:p>
    <w:p w14:paraId="4C3FBEF5" w14:textId="65ED87EA" w:rsidR="00ED5186" w:rsidRDefault="00ED5186" w:rsidP="00ED5186">
      <w:r>
        <w:t xml:space="preserve">Si devono ora configurare </w:t>
      </w:r>
      <w:r w:rsidR="005A5762">
        <w:t>attentamente</w:t>
      </w:r>
      <w:r>
        <w:t xml:space="preserve"> tutti i vari blocchi ed in particolare il Processore ARM che rispecchia nella sua struttura l’impiego delle </w:t>
      </w:r>
      <w:proofErr w:type="spellStart"/>
      <w:r>
        <w:t>interfaccie</w:t>
      </w:r>
      <w:proofErr w:type="spellEnd"/>
      <w:r>
        <w:t xml:space="preserve"> già previste sulla scheda De1_Soc.</w:t>
      </w:r>
    </w:p>
    <w:p w14:paraId="64840B93" w14:textId="23AB5D35" w:rsidR="005A5762" w:rsidRDefault="005A5762" w:rsidP="00ED5186">
      <w:r>
        <w:t>In Particolare l</w:t>
      </w:r>
      <w:r w:rsidR="00C13DDC">
        <w:t>e</w:t>
      </w:r>
      <w:r>
        <w:t xml:space="preserve"> sched</w:t>
      </w:r>
      <w:r w:rsidR="00C13DDC">
        <w:t>e</w:t>
      </w:r>
      <w:r>
        <w:t xml:space="preserve"> </w:t>
      </w:r>
    </w:p>
    <w:p w14:paraId="650F695B" w14:textId="5A523B82" w:rsidR="005A5762" w:rsidRPr="00C13DDC" w:rsidRDefault="005A5762" w:rsidP="005A5762">
      <w:pPr>
        <w:pStyle w:val="Paragrafoelenco"/>
        <w:numPr>
          <w:ilvl w:val="0"/>
          <w:numId w:val="9"/>
        </w:numPr>
        <w:rPr>
          <w:b/>
        </w:rPr>
      </w:pPr>
      <w:proofErr w:type="spellStart"/>
      <w:r w:rsidRPr="005A5762">
        <w:rPr>
          <w:b/>
        </w:rPr>
        <w:t>Fpga</w:t>
      </w:r>
      <w:proofErr w:type="spellEnd"/>
      <w:r w:rsidRPr="005A5762">
        <w:rPr>
          <w:b/>
        </w:rPr>
        <w:t xml:space="preserve"> Interface </w:t>
      </w:r>
      <w:r>
        <w:t>serve a configurare tutte le varie interfacce</w:t>
      </w:r>
      <w:r w:rsidR="00C13DDC">
        <w:t xml:space="preserve"> e gli interrupts derivanti dalle varie periferiche che costituiscono l’HPS</w:t>
      </w:r>
    </w:p>
    <w:p w14:paraId="1FC1D84C" w14:textId="4FBCF71F" w:rsidR="00C13DDC" w:rsidRPr="00C13DDC" w:rsidRDefault="00C13DDC" w:rsidP="005A5762">
      <w:pPr>
        <w:pStyle w:val="Paragrafoelenco"/>
        <w:numPr>
          <w:ilvl w:val="0"/>
          <w:numId w:val="9"/>
        </w:numPr>
        <w:rPr>
          <w:b/>
        </w:rPr>
      </w:pPr>
      <w:proofErr w:type="spellStart"/>
      <w:r>
        <w:rPr>
          <w:b/>
        </w:rPr>
        <w:t>Peripherals</w:t>
      </w:r>
      <w:proofErr w:type="spellEnd"/>
      <w:r>
        <w:rPr>
          <w:b/>
        </w:rPr>
        <w:t xml:space="preserve"> </w:t>
      </w:r>
      <w:proofErr w:type="spellStart"/>
      <w:r>
        <w:rPr>
          <w:b/>
        </w:rPr>
        <w:t>Pins</w:t>
      </w:r>
      <w:proofErr w:type="spellEnd"/>
      <w:r>
        <w:rPr>
          <w:b/>
        </w:rPr>
        <w:t xml:space="preserve"> </w:t>
      </w:r>
      <w:r>
        <w:t xml:space="preserve">vengono a definire quali periferiche di HPS vengono attivate e a quale settaggio predefinito di piedinatura afferire. Ad esempio: poiché nella scheda De1-SoC in corrispondenza ai piedini HPS55 e HPS56 è già installato un accelerometro la cui porta I2C afferisce proprio a quei piedini, ovviamente se lo si vuole utilizzare bisognerà garantire che l’I2C Controller I2C0 venga assegnato al set di I/O HPS I/O set0. Altrettanto dicasi ad esempio dei controller per accedere alla memoria SD o all’interfaccia USB o ancora alla porta Ethernet, ecc. ecc. Un altro esempio sono i </w:t>
      </w:r>
      <w:r>
        <w:lastRenderedPageBreak/>
        <w:t>piedini HPS53 e HPS54 che sono stati collegati rispettivamente ad un LED ed un pulsante accessibili solo attraverso HPS e che pertanto se si desidera impiegare devono essere esportati attraverso l’opportuna tabella delle connessioni.</w:t>
      </w:r>
    </w:p>
    <w:p w14:paraId="1F613096" w14:textId="3C92C9F3" w:rsidR="00C13DDC" w:rsidRPr="00225895" w:rsidRDefault="00225895" w:rsidP="005A5762">
      <w:pPr>
        <w:pStyle w:val="Paragrafoelenco"/>
        <w:numPr>
          <w:ilvl w:val="0"/>
          <w:numId w:val="9"/>
        </w:numPr>
        <w:rPr>
          <w:b/>
        </w:rPr>
      </w:pPr>
      <w:r>
        <w:rPr>
          <w:b/>
        </w:rPr>
        <w:t xml:space="preserve">HPS Clocks (suddiviso a sua volta in Input clocks e Output clocks) </w:t>
      </w:r>
      <w:r>
        <w:t>definisce le frequenze dei clocks afferenti alle varie periferiche ed eventualmente li esporta</w:t>
      </w:r>
    </w:p>
    <w:p w14:paraId="2EA4C1F5" w14:textId="2AC46171" w:rsidR="00225895" w:rsidRDefault="00225895" w:rsidP="00225895">
      <w:pPr>
        <w:pStyle w:val="Paragrafoelenco"/>
        <w:numPr>
          <w:ilvl w:val="0"/>
          <w:numId w:val="9"/>
        </w:numPr>
        <w:jc w:val="both"/>
      </w:pPr>
      <w:r>
        <w:rPr>
          <w:b/>
        </w:rPr>
        <w:t xml:space="preserve">SDRAM (suddiviso a sua volta in sottocartelle) </w:t>
      </w:r>
      <w:r w:rsidRPr="00225895">
        <w:t>definisce tutti i</w:t>
      </w:r>
      <w:r>
        <w:t xml:space="preserve"> parametri per una idonea comunicazione verso la SDRAM.</w:t>
      </w:r>
    </w:p>
    <w:p w14:paraId="4ADAEB97" w14:textId="77A1BD5F" w:rsidR="00D25968" w:rsidRDefault="00D25968" w:rsidP="00D25968">
      <w:pPr>
        <w:jc w:val="both"/>
      </w:pPr>
      <w:r>
        <w:t xml:space="preserve">Poiché il settaggio </w:t>
      </w:r>
      <w:r w:rsidR="00115B37">
        <w:t xml:space="preserve">completo </w:t>
      </w:r>
      <w:r>
        <w:t>di tutti questi parametri</w:t>
      </w:r>
      <w:r w:rsidR="00115B37">
        <w:t>,</w:t>
      </w:r>
      <w:r>
        <w:t xml:space="preserve"> </w:t>
      </w:r>
      <w:r w:rsidR="00115B37">
        <w:t xml:space="preserve">che peraltro deve rispecchiare le caratteristiche fisiche del </w:t>
      </w:r>
      <w:proofErr w:type="spellStart"/>
      <w:r w:rsidR="00115B37">
        <w:t>cuircuito</w:t>
      </w:r>
      <w:proofErr w:type="spellEnd"/>
      <w:r w:rsidR="00115B37">
        <w:t xml:space="preserve"> sul quale la FPGA è montata, </w:t>
      </w:r>
      <w:r>
        <w:t xml:space="preserve">può essere piuttosto oneroso si consiglia di trarre spunto dal file disponibile nella pagina </w:t>
      </w:r>
      <w:proofErr w:type="spellStart"/>
      <w:r>
        <w:t>Moodle</w:t>
      </w:r>
      <w:proofErr w:type="spellEnd"/>
      <w:r>
        <w:t xml:space="preserve"> del corso, oppure dal materiale software fornito </w:t>
      </w:r>
      <w:proofErr w:type="spellStart"/>
      <w:r>
        <w:t>iniseme</w:t>
      </w:r>
      <w:proofErr w:type="spellEnd"/>
      <w:r>
        <w:t xml:space="preserve"> alla scheda De1-SoC.</w:t>
      </w:r>
    </w:p>
    <w:p w14:paraId="5239FE71" w14:textId="6C80F26A" w:rsidR="00E3179E" w:rsidRDefault="00115B37" w:rsidP="00115B37">
      <w:pPr>
        <w:jc w:val="both"/>
      </w:pPr>
      <w:r>
        <w:t>Una volta completata l’architettura del processore e delle periferiche si prenda nota degli indirizzi ai quali sono mappate le varie periferiche.</w:t>
      </w:r>
    </w:p>
    <w:p w14:paraId="2E8566E1" w14:textId="59544CFE" w:rsidR="00E3179E" w:rsidRDefault="00115B37" w:rsidP="00E3179E">
      <w:r>
        <w:t>P</w:t>
      </w:r>
      <w:r w:rsidR="00E3179E">
        <w:t xml:space="preserve">otrebbe essere </w:t>
      </w:r>
      <w:r>
        <w:t xml:space="preserve">inoltre utile </w:t>
      </w:r>
      <w:proofErr w:type="spellStart"/>
      <w:r w:rsidR="00E3179E">
        <w:t>utile</w:t>
      </w:r>
      <w:proofErr w:type="spellEnd"/>
      <w:r w:rsidR="00E3179E">
        <w:t xml:space="preserve"> vedere un esempio di come </w:t>
      </w:r>
      <w:proofErr w:type="spellStart"/>
      <w:r w:rsidR="00E3179E">
        <w:t>instanziare</w:t>
      </w:r>
      <w:proofErr w:type="spellEnd"/>
      <w:r w:rsidR="00E3179E">
        <w:t xml:space="preserve"> il componente:</w:t>
      </w:r>
    </w:p>
    <w:p w14:paraId="0011FAA5" w14:textId="77777777" w:rsidR="00B60106" w:rsidRDefault="00E3179E" w:rsidP="00B60106">
      <w:pPr>
        <w:pStyle w:val="Comandi"/>
      </w:pPr>
      <w:r>
        <w:t xml:space="preserve">Generate &gt; Show </w:t>
      </w:r>
      <w:proofErr w:type="spellStart"/>
      <w:r>
        <w:t>Instanstation</w:t>
      </w:r>
      <w:proofErr w:type="spellEnd"/>
      <w:r>
        <w:t xml:space="preserve"> Template </w:t>
      </w:r>
    </w:p>
    <w:p w14:paraId="17222611" w14:textId="111241D1" w:rsidR="00E3179E" w:rsidRDefault="00B60106" w:rsidP="00B60106">
      <w:pPr>
        <w:pStyle w:val="Comandi"/>
        <w:jc w:val="center"/>
      </w:pPr>
      <w:r>
        <w:rPr>
          <w:noProof/>
        </w:rPr>
        <w:drawing>
          <wp:inline distT="0" distB="0" distL="0" distR="0" wp14:anchorId="10D9D554" wp14:editId="563A43E3">
            <wp:extent cx="4431323" cy="5378722"/>
            <wp:effectExtent l="0" t="0" r="762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0362" cy="5401832"/>
                    </a:xfrm>
                    <a:prstGeom prst="rect">
                      <a:avLst/>
                    </a:prstGeom>
                    <a:noFill/>
                    <a:ln>
                      <a:noFill/>
                    </a:ln>
                  </pic:spPr>
                </pic:pic>
              </a:graphicData>
            </a:graphic>
          </wp:inline>
        </w:drawing>
      </w:r>
      <w:r w:rsidR="00115B37">
        <w:br/>
      </w:r>
    </w:p>
    <w:p w14:paraId="7D467210" w14:textId="3169DE65" w:rsidR="00E3179E" w:rsidRDefault="00115B37" w:rsidP="00115B37">
      <w:r>
        <w:lastRenderedPageBreak/>
        <w:t xml:space="preserve">Che può essere preso come spunto per istanziare successivamente il componente all’interno della top level </w:t>
      </w:r>
      <w:proofErr w:type="spellStart"/>
      <w:proofErr w:type="gramStart"/>
      <w:r>
        <w:t>entity</w:t>
      </w:r>
      <w:proofErr w:type="spellEnd"/>
      <w:r>
        <w:t xml:space="preserve"> .</w:t>
      </w:r>
      <w:proofErr w:type="gramEnd"/>
    </w:p>
    <w:p w14:paraId="45859112" w14:textId="629B852E" w:rsidR="00115B37" w:rsidRDefault="00115B37" w:rsidP="00115B37">
      <w:r>
        <w:t>A questo punto si può generare l’architettura completa</w:t>
      </w:r>
    </w:p>
    <w:p w14:paraId="04F76187" w14:textId="46F96B5C" w:rsidR="00115B37" w:rsidRDefault="00115B37" w:rsidP="00115B37">
      <w:pPr>
        <w:pStyle w:val="Comandi"/>
      </w:pPr>
      <w:r>
        <w:t>&lt; Generate HDL&gt;</w:t>
      </w:r>
    </w:p>
    <w:p w14:paraId="69988242" w14:textId="60EBDE06" w:rsidR="00B1462E" w:rsidRDefault="00B60106" w:rsidP="00B60106">
      <w:pPr>
        <w:pStyle w:val="Comandi"/>
        <w:jc w:val="center"/>
      </w:pPr>
      <w:r>
        <w:rPr>
          <w:noProof/>
        </w:rPr>
        <w:drawing>
          <wp:inline distT="0" distB="0" distL="0" distR="0" wp14:anchorId="53B18749" wp14:editId="6A423278">
            <wp:extent cx="3014333" cy="1896870"/>
            <wp:effectExtent l="0" t="0" r="0" b="825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7610" cy="1911518"/>
                    </a:xfrm>
                    <a:prstGeom prst="rect">
                      <a:avLst/>
                    </a:prstGeom>
                    <a:noFill/>
                    <a:ln>
                      <a:noFill/>
                    </a:ln>
                  </pic:spPr>
                </pic:pic>
              </a:graphicData>
            </a:graphic>
          </wp:inline>
        </w:drawing>
      </w:r>
    </w:p>
    <w:p w14:paraId="5D4C0FA3" w14:textId="6B3CED8F" w:rsidR="00B1462E" w:rsidRDefault="00B1462E" w:rsidP="00B1462E">
      <w:r>
        <w:t xml:space="preserve">Scegliere eventualmente se si vuole creare anche il simbolo (utile all’interno di un eventuale schematico) oppure i </w:t>
      </w:r>
      <w:proofErr w:type="spellStart"/>
      <w:r>
        <w:t>files</w:t>
      </w:r>
      <w:proofErr w:type="spellEnd"/>
      <w:r>
        <w:t xml:space="preserve"> </w:t>
      </w:r>
      <w:proofErr w:type="spellStart"/>
      <w:r>
        <w:t>verilog</w:t>
      </w:r>
      <w:proofErr w:type="spellEnd"/>
      <w:r>
        <w:t xml:space="preserve"> per effettuarne una opportuna simulazione in </w:t>
      </w:r>
      <w:proofErr w:type="spellStart"/>
      <w:r>
        <w:t>Verilog</w:t>
      </w:r>
      <w:proofErr w:type="spellEnd"/>
      <w:r>
        <w:t xml:space="preserve"> – Ma entrambe le opzioni non verranno impiegate in questo tutorial</w:t>
      </w:r>
    </w:p>
    <w:p w14:paraId="0F46401D" w14:textId="41289293" w:rsidR="00115B37" w:rsidRDefault="00115B37" w:rsidP="00115B37">
      <w:pPr>
        <w:pStyle w:val="Comandi"/>
      </w:pPr>
      <w:r>
        <w:t xml:space="preserve">&lt; </w:t>
      </w:r>
      <w:r w:rsidR="00B1462E">
        <w:t>Generate</w:t>
      </w:r>
      <w:r>
        <w:t xml:space="preserve"> &gt;</w:t>
      </w:r>
    </w:p>
    <w:p w14:paraId="4C8BE8C5" w14:textId="2E6D9F77" w:rsidR="00B60106" w:rsidRDefault="00B60106" w:rsidP="00115B37">
      <w:pPr>
        <w:pStyle w:val="Comandi"/>
      </w:pPr>
    </w:p>
    <w:p w14:paraId="3E8B6029" w14:textId="23B96B87" w:rsidR="00B60106" w:rsidRDefault="00B60106" w:rsidP="00B60106">
      <w:r>
        <w:t>E successivamente</w:t>
      </w:r>
    </w:p>
    <w:p w14:paraId="1B5EE99F" w14:textId="2335287E" w:rsidR="00B60106" w:rsidRDefault="00B60106" w:rsidP="00115B37">
      <w:pPr>
        <w:pStyle w:val="Comandi"/>
      </w:pPr>
    </w:p>
    <w:p w14:paraId="495F384C" w14:textId="2A053C84" w:rsidR="00B60106" w:rsidRDefault="00B60106" w:rsidP="00115B37">
      <w:pPr>
        <w:pStyle w:val="Comandi"/>
      </w:pPr>
      <w:r>
        <w:t>&lt; Close &gt;</w:t>
      </w:r>
    </w:p>
    <w:p w14:paraId="71E20CC4" w14:textId="29A09A7C" w:rsidR="00B60106" w:rsidRDefault="00B60106" w:rsidP="00115B37">
      <w:pPr>
        <w:pStyle w:val="Comandi"/>
      </w:pPr>
      <w:r>
        <w:t>&lt; Finish &gt;</w:t>
      </w:r>
    </w:p>
    <w:p w14:paraId="356F6517" w14:textId="0D85F734" w:rsidR="00F37DC3" w:rsidRDefault="00F37DC3" w:rsidP="00F37DC3">
      <w:pPr>
        <w:pStyle w:val="Comandi"/>
      </w:pPr>
    </w:p>
    <w:p w14:paraId="6769432E" w14:textId="22446967" w:rsidR="00F37DC3" w:rsidRDefault="00F37DC3" w:rsidP="00F37DC3">
      <w:r>
        <w:t xml:space="preserve">Probabilmente </w:t>
      </w:r>
      <w:r w:rsidR="00115B37">
        <w:t>al</w:t>
      </w:r>
      <w:r w:rsidR="00B1462E">
        <w:t>l</w:t>
      </w:r>
      <w:r w:rsidR="00115B37">
        <w:t xml:space="preserve">a fine del processo </w:t>
      </w:r>
      <w:r>
        <w:t xml:space="preserve">comparirà una finestra che ricorda dove sono stati archiviati i </w:t>
      </w:r>
      <w:proofErr w:type="spellStart"/>
      <w:r>
        <w:t>files</w:t>
      </w:r>
      <w:proofErr w:type="spellEnd"/>
      <w:r>
        <w:t xml:space="preserve"> da includere manualmente al progetto.</w:t>
      </w:r>
    </w:p>
    <w:p w14:paraId="22509564" w14:textId="7ECA53EE" w:rsidR="00E3179E" w:rsidRDefault="00E3179E" w:rsidP="00F37DC3">
      <w:pPr>
        <w:jc w:val="center"/>
      </w:pPr>
    </w:p>
    <w:p w14:paraId="0E65F62E" w14:textId="791F9464" w:rsidR="00E3179E" w:rsidRDefault="00E3179E" w:rsidP="00E3179E">
      <w:pPr>
        <w:pStyle w:val="Titolo1"/>
      </w:pPr>
      <w:proofErr w:type="spellStart"/>
      <w:r>
        <w:t>Istanziazione</w:t>
      </w:r>
      <w:proofErr w:type="spellEnd"/>
      <w:r>
        <w:t xml:space="preserve"> </w:t>
      </w:r>
      <w:proofErr w:type="gramStart"/>
      <w:r>
        <w:t>dell’ architettura</w:t>
      </w:r>
      <w:proofErr w:type="gramEnd"/>
      <w:r>
        <w:t xml:space="preserve"> all’interno del progetto</w:t>
      </w:r>
    </w:p>
    <w:p w14:paraId="362F5E4F" w14:textId="2A696038" w:rsidR="00E3179E" w:rsidRDefault="00E3179E" w:rsidP="00E3179E"/>
    <w:p w14:paraId="279D19C4" w14:textId="44725F81" w:rsidR="00E3179E" w:rsidRDefault="00E3179E" w:rsidP="00B60106">
      <w:pPr>
        <w:jc w:val="both"/>
      </w:pPr>
      <w:r>
        <w:t>L’architettura generata al passo precedente deve essere adesso importata a livello di sistema globale ed interfacciata con eventuali altri blocchi e segnali.</w:t>
      </w:r>
    </w:p>
    <w:p w14:paraId="72C6AB2E" w14:textId="085C0722" w:rsidR="00E3179E" w:rsidRDefault="00E3179E" w:rsidP="00B60106">
      <w:pPr>
        <w:jc w:val="both"/>
      </w:pPr>
      <w:r>
        <w:t xml:space="preserve">Ad esempio bisogna far si che il clock ed un opportuno segnale di reset arrivi all’architettura ed i suoi segnali di I/O relativi a </w:t>
      </w:r>
      <w:proofErr w:type="spellStart"/>
      <w:r>
        <w:t>led</w:t>
      </w:r>
      <w:r w:rsidR="00B60106">
        <w:t>s</w:t>
      </w:r>
      <w:proofErr w:type="spellEnd"/>
      <w:r w:rsidR="00B60106">
        <w:t xml:space="preserve">, </w:t>
      </w:r>
      <w:proofErr w:type="spellStart"/>
      <w:r w:rsidR="00B60106">
        <w:t>keys</w:t>
      </w:r>
      <w:proofErr w:type="spellEnd"/>
      <w:r>
        <w:t xml:space="preserve"> e </w:t>
      </w:r>
      <w:proofErr w:type="spellStart"/>
      <w:r>
        <w:t>swit</w:t>
      </w:r>
      <w:r w:rsidR="00B60106">
        <w:t>c</w:t>
      </w:r>
      <w:r>
        <w:t>h</w:t>
      </w:r>
      <w:r w:rsidR="00B60106">
        <w:t>e</w:t>
      </w:r>
      <w:r>
        <w:t>s</w:t>
      </w:r>
      <w:proofErr w:type="spellEnd"/>
      <w:r>
        <w:t xml:space="preserve"> si colleghino ai corrispettivi piedini all’interno della scheda DE0-SoC</w:t>
      </w:r>
      <w:r w:rsidR="004B3E99">
        <w:t>. I</w:t>
      </w:r>
      <w:r w:rsidR="00B60106">
        <w:t xml:space="preserve">noltre bisogna </w:t>
      </w:r>
      <w:r w:rsidR="004B3E99">
        <w:t xml:space="preserve">garantire pure che i vari piedini di HPS dedicati al collegamento verso periferiche esterne (come ad esempio DDR3, USB, </w:t>
      </w:r>
      <w:proofErr w:type="gramStart"/>
      <w:r w:rsidR="004B3E99">
        <w:t>ENET ,</w:t>
      </w:r>
      <w:proofErr w:type="gramEnd"/>
      <w:r w:rsidR="004B3E99">
        <w:t xml:space="preserve"> FLASH, I2C , GPIO , … ) che vengono condivisi verso l’esterno nell’</w:t>
      </w:r>
      <w:proofErr w:type="spellStart"/>
      <w:r w:rsidR="004B3E99">
        <w:t>istanziazione</w:t>
      </w:r>
      <w:proofErr w:type="spellEnd"/>
      <w:r w:rsidR="004B3E99">
        <w:t xml:space="preserve"> del componente precedentemente realizzato, trovino un opportuno collegamento fisico verso i corrispondenti componenti montati sulla scheda DE1-SoC.</w:t>
      </w:r>
    </w:p>
    <w:p w14:paraId="5D423714" w14:textId="3F504097" w:rsidR="00E3179E" w:rsidRDefault="004B3E99" w:rsidP="00B60106">
      <w:pPr>
        <w:jc w:val="both"/>
      </w:pPr>
      <w:r>
        <w:t>Quindi a</w:t>
      </w:r>
      <w:r w:rsidR="00C169E4" w:rsidRPr="00C169E4">
        <w:t xml:space="preserve"> livello della “Top Level </w:t>
      </w:r>
      <w:proofErr w:type="spellStart"/>
      <w:r w:rsidR="00C169E4" w:rsidRPr="00C169E4">
        <w:t>Entity</w:t>
      </w:r>
      <w:proofErr w:type="spellEnd"/>
      <w:r w:rsidR="00C169E4" w:rsidRPr="00C169E4">
        <w:t xml:space="preserve">” generata col </w:t>
      </w:r>
      <w:proofErr w:type="spellStart"/>
      <w:r w:rsidR="00C169E4" w:rsidRPr="00C169E4">
        <w:t>tool</w:t>
      </w:r>
      <w:proofErr w:type="spellEnd"/>
      <w:r w:rsidR="00C169E4" w:rsidRPr="00C169E4">
        <w:t xml:space="preserve"> “system builder” </w:t>
      </w:r>
      <w:r>
        <w:t>bisognerà creare tutti i collegamenti opportuni</w:t>
      </w:r>
      <w:r w:rsidR="00C169E4">
        <w:t>:</w:t>
      </w:r>
    </w:p>
    <w:p w14:paraId="04CAACD7" w14:textId="59C0BDBA" w:rsidR="004B3E99" w:rsidRDefault="004B3E99" w:rsidP="004B3E99">
      <w:pPr>
        <w:jc w:val="center"/>
      </w:pPr>
      <w:r>
        <w:rPr>
          <w:noProof/>
        </w:rPr>
        <w:lastRenderedPageBreak/>
        <w:drawing>
          <wp:inline distT="0" distB="0" distL="0" distR="0" wp14:anchorId="247FC2E0" wp14:editId="0AC494C1">
            <wp:extent cx="5080596" cy="7852949"/>
            <wp:effectExtent l="0" t="0" r="635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1507" cy="7900727"/>
                    </a:xfrm>
                    <a:prstGeom prst="rect">
                      <a:avLst/>
                    </a:prstGeom>
                    <a:noFill/>
                    <a:ln>
                      <a:noFill/>
                    </a:ln>
                  </pic:spPr>
                </pic:pic>
              </a:graphicData>
            </a:graphic>
          </wp:inline>
        </w:drawing>
      </w:r>
    </w:p>
    <w:p w14:paraId="2A07F78D" w14:textId="24BBA92E" w:rsidR="004B3E99" w:rsidRPr="00C169E4" w:rsidRDefault="004B3E99" w:rsidP="00A21D76">
      <w:pPr>
        <w:jc w:val="both"/>
      </w:pPr>
      <w:r>
        <w:t>Un file di esempio con l’</w:t>
      </w:r>
      <w:proofErr w:type="spellStart"/>
      <w:r>
        <w:t>istanziazione</w:t>
      </w:r>
      <w:proofErr w:type="spellEnd"/>
      <w:r>
        <w:t xml:space="preserve"> appena riportata è disponibile nella pagina </w:t>
      </w:r>
      <w:proofErr w:type="spellStart"/>
      <w:r>
        <w:t>moodle</w:t>
      </w:r>
      <w:proofErr w:type="spellEnd"/>
      <w:r>
        <w:t xml:space="preserve"> relativa al corso, ma si deve fare parti</w:t>
      </w:r>
      <w:r w:rsidR="00A21D76">
        <w:t>c</w:t>
      </w:r>
      <w:r>
        <w:t xml:space="preserve">olare attenzione </w:t>
      </w:r>
      <w:r w:rsidR="00A21D76">
        <w:t xml:space="preserve">al fatto che i nomi dei segnali riportati sono coerenti con quelli assegnati ai segnali “esportati” all’interno del </w:t>
      </w:r>
      <w:proofErr w:type="spellStart"/>
      <w:r w:rsidR="00A21D76">
        <w:t>tool</w:t>
      </w:r>
      <w:proofErr w:type="spellEnd"/>
      <w:r w:rsidR="00A21D76">
        <w:t xml:space="preserve"> “Platform Designer” e laddove si fosse optato per nomi diversi, sarà opportuno modificare coerentemente anche il file di </w:t>
      </w:r>
      <w:proofErr w:type="spellStart"/>
      <w:r w:rsidR="00A21D76">
        <w:t>istanziazione</w:t>
      </w:r>
      <w:proofErr w:type="spellEnd"/>
      <w:r w:rsidR="00A21D76">
        <w:t>.</w:t>
      </w:r>
      <w:r w:rsidR="000B63E4">
        <w:t xml:space="preserve"> Si noti inoltre che il segnale impiegato per il reset in questo caso è il segnale relativo a </w:t>
      </w:r>
      <w:proofErr w:type="gramStart"/>
      <w:r w:rsidR="000B63E4">
        <w:t>KEY[</w:t>
      </w:r>
      <w:proofErr w:type="gramEnd"/>
      <w:r w:rsidR="000B63E4">
        <w:t xml:space="preserve">0] </w:t>
      </w:r>
      <w:r w:rsidR="000B63E4" w:rsidRPr="000B63E4">
        <w:rPr>
          <w:b/>
        </w:rPr>
        <w:t>invertito</w:t>
      </w:r>
      <w:r w:rsidR="000B63E4">
        <w:t xml:space="preserve"> !</w:t>
      </w:r>
    </w:p>
    <w:p w14:paraId="2D326A4D" w14:textId="49C0BD39" w:rsidR="00C169E4" w:rsidRDefault="00A21D76" w:rsidP="00C169E4">
      <w:r>
        <w:lastRenderedPageBreak/>
        <w:t>Da ultimo</w:t>
      </w:r>
      <w:r w:rsidR="00C169E4">
        <w:t xml:space="preserve"> a livello di sistema bisogna ancora includere il file </w:t>
      </w:r>
      <w:proofErr w:type="gramStart"/>
      <w:r w:rsidR="00C169E4">
        <w:t>“.</w:t>
      </w:r>
      <w:proofErr w:type="spellStart"/>
      <w:r w:rsidR="00C169E4">
        <w:t>qip</w:t>
      </w:r>
      <w:proofErr w:type="spellEnd"/>
      <w:proofErr w:type="gramEnd"/>
      <w:r w:rsidR="00C169E4">
        <w:t>” generato nel progetto.</w:t>
      </w:r>
    </w:p>
    <w:p w14:paraId="2E17A1A3" w14:textId="0BC620C4" w:rsidR="00C169E4" w:rsidRDefault="00C169E4" w:rsidP="00C169E4">
      <w:pPr>
        <w:pStyle w:val="Comandi"/>
        <w:rPr>
          <w:lang w:val="en-US"/>
        </w:rPr>
      </w:pPr>
      <w:r w:rsidRPr="00C169E4">
        <w:rPr>
          <w:lang w:val="en-US"/>
        </w:rPr>
        <w:t>Project &gt; Add/Remove files in p</w:t>
      </w:r>
      <w:r>
        <w:rPr>
          <w:lang w:val="en-US"/>
        </w:rPr>
        <w:t>roject</w:t>
      </w:r>
    </w:p>
    <w:p w14:paraId="4AE3A438" w14:textId="77777777" w:rsidR="00C169E4" w:rsidRDefault="00C169E4" w:rsidP="00C169E4">
      <w:pPr>
        <w:pStyle w:val="Comandi"/>
        <w:rPr>
          <w:lang w:val="en-US"/>
        </w:rPr>
      </w:pPr>
    </w:p>
    <w:p w14:paraId="033AACBD" w14:textId="102B53A6" w:rsidR="00C169E4" w:rsidRPr="006C02D6" w:rsidRDefault="00C169E4" w:rsidP="00C169E4">
      <w:r w:rsidRPr="006C02D6">
        <w:t>Cliccare sui tre puntini</w:t>
      </w:r>
    </w:p>
    <w:p w14:paraId="6934C5CB" w14:textId="6ED5A0F2" w:rsidR="00C169E4" w:rsidRDefault="00C169E4" w:rsidP="00C169E4">
      <w:r w:rsidRPr="00C169E4">
        <w:t>Andare a trovare il file l</w:t>
      </w:r>
      <w:r>
        <w:t>addove ci era stato indicato precedentemente dalla finestra di dialogo</w:t>
      </w:r>
      <w:r w:rsidR="002B17B9">
        <w:t xml:space="preserve"> ed importarlo.</w:t>
      </w:r>
    </w:p>
    <w:p w14:paraId="211931DE" w14:textId="353FF245" w:rsidR="00C169E4" w:rsidRDefault="00C169E4" w:rsidP="00C169E4">
      <w:r>
        <w:t>&lt;OK&gt;</w:t>
      </w:r>
    </w:p>
    <w:p w14:paraId="713E04CD" w14:textId="5800C9FC" w:rsidR="008D4120" w:rsidRDefault="008D4120" w:rsidP="00C169E4">
      <w:r>
        <w:t>A Questo punto l’intero sistema può essere compilato</w:t>
      </w:r>
      <w:r w:rsidR="00BB5112">
        <w:t>.</w:t>
      </w:r>
    </w:p>
    <w:p w14:paraId="3151A683" w14:textId="3538BDF5" w:rsidR="00A21D76" w:rsidRDefault="00A21D76" w:rsidP="00C169E4">
      <w:r>
        <w:t xml:space="preserve">Si esegua </w:t>
      </w:r>
      <w:r w:rsidRPr="00A21D76">
        <w:rPr>
          <w:b/>
        </w:rPr>
        <w:t>SOLAMENTE</w:t>
      </w:r>
      <w:r>
        <w:t xml:space="preserve"> il processo di “</w:t>
      </w:r>
      <w:proofErr w:type="spellStart"/>
      <w:r>
        <w:t>Anal</w:t>
      </w:r>
      <w:r w:rsidR="0074577F">
        <w:t>y</w:t>
      </w:r>
      <w:r>
        <w:t>s</w:t>
      </w:r>
      <w:r w:rsidR="0074577F">
        <w:t>y</w:t>
      </w:r>
      <w:r>
        <w:t>s</w:t>
      </w:r>
      <w:proofErr w:type="spellEnd"/>
      <w:r>
        <w:t xml:space="preserve"> e </w:t>
      </w:r>
      <w:proofErr w:type="spellStart"/>
      <w:r>
        <w:t>Syntesis</w:t>
      </w:r>
      <w:proofErr w:type="spellEnd"/>
      <w:r>
        <w:t>”</w:t>
      </w:r>
    </w:p>
    <w:p w14:paraId="5F44260A" w14:textId="5CDC3B6A" w:rsidR="00A21D76" w:rsidRDefault="00A21D76" w:rsidP="00C169E4">
      <w:r>
        <w:t>Successivamente bisogna eseguire due scripts per effettuare un’opportuna assegnazione dei parametri e dell’assegnazione dei piedini relativi a HPS</w:t>
      </w:r>
      <w:r w:rsidR="0074577F">
        <w:t xml:space="preserve"> che vanno ad imporre opportuni vincoli per quanto riguarda le fasi di </w:t>
      </w:r>
      <w:r w:rsidR="0074577F" w:rsidRPr="0074577F">
        <w:rPr>
          <w:i/>
        </w:rPr>
        <w:t>“Placement”, “Mapping” and “Routing”</w:t>
      </w:r>
    </w:p>
    <w:p w14:paraId="5E725228" w14:textId="50502031" w:rsidR="00A21D76" w:rsidRDefault="00A21D76" w:rsidP="00A21D76">
      <w:pPr>
        <w:pStyle w:val="Comandi"/>
      </w:pPr>
      <w:r>
        <w:t xml:space="preserve">Tools &gt; </w:t>
      </w:r>
      <w:proofErr w:type="spellStart"/>
      <w:r>
        <w:t>TcL</w:t>
      </w:r>
      <w:proofErr w:type="spellEnd"/>
      <w:r>
        <w:t xml:space="preserve"> scripts</w:t>
      </w:r>
    </w:p>
    <w:p w14:paraId="2CEFD40A" w14:textId="77777777" w:rsidR="00A21D76" w:rsidRDefault="00A21D76" w:rsidP="00A21D76">
      <w:pPr>
        <w:pStyle w:val="Comandi"/>
      </w:pPr>
    </w:p>
    <w:p w14:paraId="43681461" w14:textId="690BC137" w:rsidR="00A21D76" w:rsidRDefault="00A21D76" w:rsidP="00C169E4">
      <w:r>
        <w:t xml:space="preserve">E effettuare un doppio click su </w:t>
      </w:r>
    </w:p>
    <w:p w14:paraId="03004DB3" w14:textId="5D4751EC" w:rsidR="00A21D76" w:rsidRDefault="00A21D76" w:rsidP="00A21D76">
      <w:pPr>
        <w:ind w:left="708"/>
        <w:rPr>
          <w:lang w:val="en-US"/>
        </w:rPr>
      </w:pPr>
      <w:r>
        <w:rPr>
          <w:lang w:val="en-US"/>
        </w:rPr>
        <w:t>h</w:t>
      </w:r>
      <w:r w:rsidRPr="00A21D76">
        <w:rPr>
          <w:lang w:val="en-US"/>
        </w:rPr>
        <w:t>ps_sdram_p0_parameters</w:t>
      </w:r>
      <w:r>
        <w:rPr>
          <w:lang w:val="en-US"/>
        </w:rPr>
        <w:t>.tcl</w:t>
      </w:r>
    </w:p>
    <w:p w14:paraId="521CEA32" w14:textId="6E51B9C1" w:rsidR="00A21D76" w:rsidRDefault="00A21D76" w:rsidP="00A21D76">
      <w:pPr>
        <w:ind w:left="708"/>
        <w:rPr>
          <w:lang w:val="en-US"/>
        </w:rPr>
      </w:pPr>
      <w:r>
        <w:rPr>
          <w:lang w:val="en-US"/>
        </w:rPr>
        <w:t>h</w:t>
      </w:r>
      <w:r w:rsidRPr="00A21D76">
        <w:rPr>
          <w:lang w:val="en-US"/>
        </w:rPr>
        <w:t>ps_sdram_p0_</w:t>
      </w:r>
      <w:r>
        <w:rPr>
          <w:lang w:val="en-US"/>
        </w:rPr>
        <w:t>pin_assignments.tcl</w:t>
      </w:r>
    </w:p>
    <w:p w14:paraId="095662E7" w14:textId="7DCE6B69" w:rsidR="00A21D76" w:rsidRPr="00A21D76" w:rsidRDefault="00A21D76" w:rsidP="00C169E4">
      <w:r w:rsidRPr="00A21D76">
        <w:t>tale procedura va eseguita s</w:t>
      </w:r>
      <w:r>
        <w:t>olo una volta per progetto e non sarà necessario eseguirla nuovamente qualora si eseguissero modifiche all’architettura.</w:t>
      </w:r>
    </w:p>
    <w:p w14:paraId="02DF20FB" w14:textId="1E07B7CB" w:rsidR="00A21D76" w:rsidRPr="00A21D76" w:rsidRDefault="00A21D76" w:rsidP="00C169E4">
      <w:r>
        <w:t>A questo punto si può completare la compilazione del progetto ed eseguire il download su scheda</w:t>
      </w:r>
      <w:r w:rsidR="0074577F">
        <w:t>.</w:t>
      </w:r>
    </w:p>
    <w:p w14:paraId="48A247E4" w14:textId="2922B666" w:rsidR="00BB5112" w:rsidRDefault="00BB5112" w:rsidP="00C169E4">
      <w:r>
        <w:t xml:space="preserve">La Parte Hardware inerente alla realizzazione del sistema è </w:t>
      </w:r>
      <w:r w:rsidR="0074577F">
        <w:t>ultimata</w:t>
      </w:r>
      <w:r>
        <w:t xml:space="preserve"> </w:t>
      </w:r>
      <w:r w:rsidR="00952BF4">
        <w:t>e si può chi</w:t>
      </w:r>
      <w:r w:rsidR="0074577F">
        <w:t>u</w:t>
      </w:r>
      <w:r w:rsidR="00952BF4">
        <w:t xml:space="preserve">dere </w:t>
      </w:r>
      <w:proofErr w:type="spellStart"/>
      <w:r w:rsidR="00952BF4">
        <w:t>Quartus</w:t>
      </w:r>
      <w:proofErr w:type="spellEnd"/>
      <w:r w:rsidR="00BC68A1">
        <w:t>.</w:t>
      </w:r>
    </w:p>
    <w:p w14:paraId="4299E50E" w14:textId="3A4734E8" w:rsidR="00BB5112" w:rsidRDefault="003C09DD" w:rsidP="003C09DD">
      <w:pPr>
        <w:pStyle w:val="Titolo1"/>
      </w:pPr>
      <w:r>
        <w:t>Intel FPGA Monitor Program</w:t>
      </w:r>
    </w:p>
    <w:p w14:paraId="58C56C3D" w14:textId="28D656B3" w:rsidR="00BC68A1" w:rsidRDefault="00BC68A1" w:rsidP="00BC68A1"/>
    <w:p w14:paraId="41C8D224" w14:textId="28D59A99" w:rsidR="00BC68A1" w:rsidRDefault="00BC68A1" w:rsidP="00BC68A1">
      <w:r>
        <w:t>Lanciare “Intel FPGA Monitor Program”</w:t>
      </w:r>
    </w:p>
    <w:p w14:paraId="25989A07" w14:textId="50ADD530" w:rsidR="00BC68A1" w:rsidRDefault="00BC68A1" w:rsidP="00BC68A1">
      <w:pPr>
        <w:pStyle w:val="Comandi"/>
      </w:pPr>
      <w:r>
        <w:t>File &gt; New Project</w:t>
      </w:r>
    </w:p>
    <w:p w14:paraId="03AE2537" w14:textId="45F21D21" w:rsidR="00BC68A1" w:rsidRDefault="00BC68A1" w:rsidP="00046816">
      <w:pPr>
        <w:jc w:val="both"/>
      </w:pPr>
      <w:r>
        <w:t>Definire una di</w:t>
      </w:r>
      <w:r w:rsidR="0074577F">
        <w:t>r</w:t>
      </w:r>
      <w:r>
        <w:t>ectory opportuna</w:t>
      </w:r>
      <w:r w:rsidR="0074577F">
        <w:t xml:space="preserve"> (si suggerisce </w:t>
      </w:r>
      <w:r w:rsidR="001627AF">
        <w:t xml:space="preserve">all’uopo </w:t>
      </w:r>
      <w:r w:rsidR="0074577F">
        <w:t>di creare</w:t>
      </w:r>
      <w:r w:rsidR="001627AF">
        <w:t>,</w:t>
      </w:r>
      <w:r w:rsidR="0074577F">
        <w:t xml:space="preserve"> all’interno del progetto realizzato con </w:t>
      </w:r>
      <w:proofErr w:type="spellStart"/>
      <w:r w:rsidR="0074577F">
        <w:t>Quartus</w:t>
      </w:r>
      <w:proofErr w:type="spellEnd"/>
      <w:r w:rsidR="0074577F">
        <w:t xml:space="preserve"> un opportuno direttorio – denominato </w:t>
      </w:r>
      <w:r w:rsidR="001627AF">
        <w:t xml:space="preserve">ad esempio </w:t>
      </w:r>
      <w:r w:rsidR="0074577F">
        <w:t>“software”</w:t>
      </w:r>
      <w:r w:rsidR="001627AF">
        <w:t>, nel quale far risiedere il progetto che per l’appunto prosegue ora nella realizzazione di un software opportuno di controllo del processore appena realizzato).</w:t>
      </w:r>
      <w:r w:rsidR="001627AF">
        <w:br/>
        <w:t xml:space="preserve">Si assegni un nome al progetto e come architettura si scelga </w:t>
      </w:r>
      <w:r w:rsidR="001627AF" w:rsidRPr="001627AF">
        <w:rPr>
          <w:b/>
        </w:rPr>
        <w:t xml:space="preserve">ARM </w:t>
      </w:r>
      <w:proofErr w:type="spellStart"/>
      <w:r w:rsidR="001627AF" w:rsidRPr="001627AF">
        <w:rPr>
          <w:b/>
        </w:rPr>
        <w:t>Cortex</w:t>
      </w:r>
      <w:proofErr w:type="spellEnd"/>
      <w:r w:rsidR="001627AF" w:rsidRPr="001627AF">
        <w:rPr>
          <w:b/>
        </w:rPr>
        <w:t xml:space="preserve"> A9</w:t>
      </w:r>
    </w:p>
    <w:p w14:paraId="352CAC39" w14:textId="4A0D9789" w:rsidR="00BC68A1" w:rsidRDefault="00BC68A1" w:rsidP="00BC68A1">
      <w:pPr>
        <w:pStyle w:val="Comandi"/>
      </w:pPr>
      <w:r>
        <w:t xml:space="preserve">&gt; </w:t>
      </w:r>
      <w:proofErr w:type="spellStart"/>
      <w:r>
        <w:t>Next</w:t>
      </w:r>
      <w:proofErr w:type="spellEnd"/>
    </w:p>
    <w:p w14:paraId="3CA47AA6" w14:textId="4F69C9BD" w:rsidR="00BC68A1" w:rsidRDefault="00BC68A1" w:rsidP="00C169E4">
      <w:r>
        <w:t xml:space="preserve">Come tipologia di architettura scegliere &lt;Custom&gt;, indicare poi i file che caratterizzano il sistema </w:t>
      </w:r>
      <w:proofErr w:type="gramStart"/>
      <w:r>
        <w:t>hardware .</w:t>
      </w:r>
      <w:proofErr w:type="spellStart"/>
      <w:r>
        <w:t>sopcinfo</w:t>
      </w:r>
      <w:proofErr w:type="spellEnd"/>
      <w:proofErr w:type="gramEnd"/>
      <w:r>
        <w:t xml:space="preserve"> e .</w:t>
      </w:r>
      <w:proofErr w:type="spellStart"/>
      <w:r>
        <w:t>sof</w:t>
      </w:r>
      <w:proofErr w:type="spellEnd"/>
      <w:r>
        <w:t xml:space="preserve"> ubicati nel direttorio dove risiede l’hardware del progetto come </w:t>
      </w:r>
      <w:proofErr w:type="spellStart"/>
      <w:r>
        <w:t>pre-loader</w:t>
      </w:r>
      <w:proofErr w:type="spellEnd"/>
      <w:r>
        <w:t xml:space="preserve"> quello relativo alla scheda DE1-Soc</w:t>
      </w:r>
      <w:r w:rsidR="007E7434">
        <w:t xml:space="preserve"> e come </w:t>
      </w:r>
      <w:proofErr w:type="spellStart"/>
      <w:r w:rsidR="007E7434">
        <w:t>preloader</w:t>
      </w:r>
      <w:proofErr w:type="spellEnd"/>
      <w:r w:rsidR="007E7434">
        <w:t xml:space="preserve"> scegliere quello relativo alla scheda che si sta impiegando.</w:t>
      </w:r>
    </w:p>
    <w:p w14:paraId="2E6FA788" w14:textId="3A0F92AF" w:rsidR="00BC68A1" w:rsidRDefault="00BC68A1" w:rsidP="00BC68A1">
      <w:pPr>
        <w:jc w:val="center"/>
      </w:pPr>
    </w:p>
    <w:p w14:paraId="1DA98792" w14:textId="027B1061" w:rsidR="00BC68A1" w:rsidRDefault="00BC68A1" w:rsidP="007B36E1">
      <w:pPr>
        <w:pStyle w:val="Comandi"/>
      </w:pPr>
      <w:r>
        <w:t xml:space="preserve">&gt; </w:t>
      </w:r>
      <w:proofErr w:type="spellStart"/>
      <w:r>
        <w:t>Next</w:t>
      </w:r>
      <w:proofErr w:type="spellEnd"/>
      <w:r>
        <w:t xml:space="preserve"> </w:t>
      </w:r>
    </w:p>
    <w:p w14:paraId="66569373" w14:textId="651F0150" w:rsidR="00BC68A1" w:rsidRDefault="00BC68A1" w:rsidP="00C169E4">
      <w:pPr>
        <w:rPr>
          <w:rStyle w:val="ComandiCarattere"/>
        </w:rPr>
      </w:pPr>
      <w:r>
        <w:t xml:space="preserve">Come tipologia di programmazione al momento scegliere </w:t>
      </w:r>
      <w:r w:rsidRPr="00BC68A1">
        <w:rPr>
          <w:rStyle w:val="ComandiCarattere"/>
        </w:rPr>
        <w:t>&lt;</w:t>
      </w:r>
      <w:r>
        <w:rPr>
          <w:rStyle w:val="ComandiCarattere"/>
        </w:rPr>
        <w:t>No Program</w:t>
      </w:r>
      <w:r w:rsidRPr="00BC68A1">
        <w:rPr>
          <w:rStyle w:val="ComandiCarattere"/>
        </w:rPr>
        <w:t>&gt;</w:t>
      </w:r>
    </w:p>
    <w:p w14:paraId="4BA2431D" w14:textId="6D68E563" w:rsidR="007B36E1" w:rsidRDefault="00BC68A1" w:rsidP="007E7434">
      <w:pPr>
        <w:pStyle w:val="Comandi"/>
      </w:pPr>
      <w:r>
        <w:t xml:space="preserve">&gt; </w:t>
      </w:r>
      <w:proofErr w:type="spellStart"/>
      <w:r>
        <w:t>Next</w:t>
      </w:r>
      <w:proofErr w:type="spellEnd"/>
    </w:p>
    <w:p w14:paraId="7C50DAD1" w14:textId="77777777" w:rsidR="007E7434" w:rsidRDefault="007E7434" w:rsidP="007E7434">
      <w:pPr>
        <w:pStyle w:val="Comandi"/>
      </w:pPr>
    </w:p>
    <w:p w14:paraId="0D216FFD" w14:textId="705591EF" w:rsidR="007B36E1" w:rsidRDefault="007B36E1" w:rsidP="00C169E4">
      <w:r>
        <w:t xml:space="preserve">Definire quindi </w:t>
      </w:r>
      <w:r w:rsidR="000B63E4">
        <w:t xml:space="preserve">in “Connection Settings” </w:t>
      </w:r>
      <w:proofErr w:type="gramStart"/>
      <w:r w:rsidR="000B63E4">
        <w:t xml:space="preserve">processore </w:t>
      </w:r>
      <w:r>
        <w:t xml:space="preserve"> ed</w:t>
      </w:r>
      <w:proofErr w:type="gramEnd"/>
      <w:r>
        <w:t xml:space="preserve"> interfaccia di comunicazione</w:t>
      </w:r>
    </w:p>
    <w:p w14:paraId="55C7961F" w14:textId="49D8AE70" w:rsidR="000B63E4" w:rsidRDefault="000B63E4" w:rsidP="000B63E4">
      <w:pPr>
        <w:jc w:val="center"/>
      </w:pPr>
      <w:r>
        <w:rPr>
          <w:noProof/>
        </w:rPr>
        <w:drawing>
          <wp:inline distT="0" distB="0" distL="0" distR="0" wp14:anchorId="636F0889" wp14:editId="0CE93126">
            <wp:extent cx="2112423" cy="2205294"/>
            <wp:effectExtent l="0" t="0" r="2540" b="508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9885" cy="2223524"/>
                    </a:xfrm>
                    <a:prstGeom prst="rect">
                      <a:avLst/>
                    </a:prstGeom>
                    <a:noFill/>
                    <a:ln>
                      <a:noFill/>
                    </a:ln>
                  </pic:spPr>
                </pic:pic>
              </a:graphicData>
            </a:graphic>
          </wp:inline>
        </w:drawing>
      </w:r>
    </w:p>
    <w:p w14:paraId="2B501AC5" w14:textId="16B7A54E" w:rsidR="007B36E1" w:rsidRDefault="007B36E1" w:rsidP="007B36E1">
      <w:pPr>
        <w:pStyle w:val="Comandi"/>
      </w:pPr>
      <w:r>
        <w:t>&gt; Save</w:t>
      </w:r>
    </w:p>
    <w:p w14:paraId="1E4D4CCC" w14:textId="1687EF13" w:rsidR="007B36E1" w:rsidRDefault="007B36E1" w:rsidP="007B36E1">
      <w:pPr>
        <w:pStyle w:val="Comandi"/>
      </w:pPr>
    </w:p>
    <w:p w14:paraId="77EB71E2" w14:textId="4652F18B" w:rsidR="007B36E1" w:rsidRDefault="007B36E1" w:rsidP="007B36E1">
      <w:pPr>
        <w:jc w:val="both"/>
      </w:pPr>
      <w:r>
        <w:t>Il sistema chiederà se si vuole caricare il file di configurazione sulla scheda, ma presentando un piccolo ba</w:t>
      </w:r>
      <w:r w:rsidR="007E7434">
        <w:t>c</w:t>
      </w:r>
      <w:r>
        <w:t xml:space="preserve">o del sistema è meglio soprassedere su questo punto ed impiegare </w:t>
      </w:r>
      <w:proofErr w:type="spellStart"/>
      <w:r>
        <w:t>Quartus</w:t>
      </w:r>
      <w:proofErr w:type="spellEnd"/>
      <w:r>
        <w:t xml:space="preserve"> per programmare la scheda (come </w:t>
      </w:r>
      <w:proofErr w:type="spellStart"/>
      <w:r>
        <w:t>gia</w:t>
      </w:r>
      <w:proofErr w:type="spellEnd"/>
      <w:r>
        <w:t xml:space="preserve"> fatto).</w:t>
      </w:r>
    </w:p>
    <w:p w14:paraId="09B524DD" w14:textId="43560DF8" w:rsidR="007B36E1" w:rsidRDefault="007B36E1" w:rsidP="007B36E1">
      <w:pPr>
        <w:pStyle w:val="Comandi"/>
      </w:pPr>
      <w:r>
        <w:t xml:space="preserve">Action &gt; Connect to System </w:t>
      </w:r>
    </w:p>
    <w:p w14:paraId="5762AF85" w14:textId="7FF465A4" w:rsidR="007B36E1" w:rsidRDefault="007B36E1" w:rsidP="007B36E1">
      <w:pPr>
        <w:pStyle w:val="Comandi"/>
      </w:pPr>
    </w:p>
    <w:p w14:paraId="5DEC4D19" w14:textId="5DE3DEDA" w:rsidR="007B36E1" w:rsidRDefault="007B36E1" w:rsidP="007B36E1">
      <w:proofErr w:type="gramStart"/>
      <w:r>
        <w:t>Accedere  alla</w:t>
      </w:r>
      <w:proofErr w:type="gramEnd"/>
      <w:r>
        <w:t xml:space="preserve"> scheda Memory</w:t>
      </w:r>
    </w:p>
    <w:p w14:paraId="09E9378D" w14:textId="712705F2" w:rsidR="007B36E1" w:rsidRDefault="007B36E1" w:rsidP="007B36E1">
      <w:r>
        <w:t xml:space="preserve">Goto Address andare agli indirizzi in cui sono stati mappati </w:t>
      </w:r>
      <w:proofErr w:type="spellStart"/>
      <w:r>
        <w:t>LEDs</w:t>
      </w:r>
      <w:proofErr w:type="spellEnd"/>
      <w:r>
        <w:t xml:space="preserve">, </w:t>
      </w:r>
      <w:proofErr w:type="spellStart"/>
      <w:r>
        <w:t>Swithes</w:t>
      </w:r>
      <w:proofErr w:type="spellEnd"/>
      <w:r>
        <w:t xml:space="preserve"> e </w:t>
      </w:r>
      <w:proofErr w:type="spellStart"/>
      <w:r>
        <w:t>SysID</w:t>
      </w:r>
      <w:proofErr w:type="spellEnd"/>
      <w:r>
        <w:t xml:space="preserve"> (ad es. 0x</w:t>
      </w:r>
      <w:r w:rsidR="000B63E4">
        <w:t>ff200000</w:t>
      </w:r>
      <w:r>
        <w:t>), mettere la spunta su “Query Device”</w:t>
      </w:r>
    </w:p>
    <w:p w14:paraId="5CD61FDC" w14:textId="7F373DFD" w:rsidR="007B36E1" w:rsidRDefault="007B36E1" w:rsidP="007B36E1">
      <w:pPr>
        <w:pStyle w:val="Comandi"/>
      </w:pPr>
      <w:r>
        <w:t>&gt; GO</w:t>
      </w:r>
    </w:p>
    <w:p w14:paraId="055206AE" w14:textId="36D6E6C0" w:rsidR="007B36E1" w:rsidRDefault="007B36E1" w:rsidP="007B36E1">
      <w:pPr>
        <w:pStyle w:val="Comandi"/>
      </w:pPr>
    </w:p>
    <w:p w14:paraId="6D5F2DA9" w14:textId="73E2AAAF" w:rsidR="007B36E1" w:rsidRDefault="007B36E1" w:rsidP="00AD4080">
      <w:pPr>
        <w:jc w:val="both"/>
      </w:pPr>
      <w:r>
        <w:t>A questo punto si possono vedere le varie periferiche attraverso i loro indirizzi di memoria:</w:t>
      </w:r>
    </w:p>
    <w:p w14:paraId="59BAF3AF" w14:textId="2C6924BB" w:rsidR="007B36E1" w:rsidRDefault="007B36E1" w:rsidP="00AD4080">
      <w:pPr>
        <w:jc w:val="both"/>
      </w:pPr>
      <w:r>
        <w:t>- scrivendo un qualche dato (es 0x2AA alla locazione relativa dei LED) si vedranno i led accendersi alternati)</w:t>
      </w:r>
    </w:p>
    <w:p w14:paraId="58B2DDBE" w14:textId="29A769AE" w:rsidR="007B36E1" w:rsidRDefault="007B36E1" w:rsidP="00AD4080">
      <w:pPr>
        <w:pStyle w:val="Nessunaspaziatura"/>
        <w:jc w:val="both"/>
      </w:pPr>
      <w:r>
        <w:t xml:space="preserve">- attivando una configurazione sugli </w:t>
      </w:r>
      <w:proofErr w:type="spellStart"/>
      <w:r>
        <w:t>switches</w:t>
      </w:r>
      <w:proofErr w:type="spellEnd"/>
      <w:r>
        <w:t xml:space="preserve"> e cliccando </w:t>
      </w:r>
      <w:r w:rsidRPr="007B36E1">
        <w:rPr>
          <w:rStyle w:val="ComandiCarattere"/>
        </w:rPr>
        <w:t>&lt;</w:t>
      </w:r>
      <w:proofErr w:type="spellStart"/>
      <w:r w:rsidRPr="007B36E1">
        <w:rPr>
          <w:rStyle w:val="ComandiCarattere"/>
        </w:rPr>
        <w:t>Refresh</w:t>
      </w:r>
      <w:proofErr w:type="spellEnd"/>
      <w:r w:rsidRPr="007B36E1">
        <w:rPr>
          <w:rStyle w:val="ComandiCarattere"/>
        </w:rPr>
        <w:t>&gt;</w:t>
      </w:r>
      <w:r>
        <w:rPr>
          <w:rStyle w:val="ComandiCarattere"/>
        </w:rPr>
        <w:t xml:space="preserve"> </w:t>
      </w:r>
      <w:r w:rsidRPr="007B36E1">
        <w:t xml:space="preserve">si vedrà tale configurazione mappata in memoria </w:t>
      </w:r>
    </w:p>
    <w:p w14:paraId="2BB3F988" w14:textId="32789559" w:rsidR="00AD4080" w:rsidRDefault="00AD4080" w:rsidP="00AD4080">
      <w:pPr>
        <w:pStyle w:val="Nessunaspaziatura"/>
        <w:jc w:val="both"/>
      </w:pPr>
    </w:p>
    <w:p w14:paraId="7A6B6A36" w14:textId="0E99FE0B" w:rsidR="00AD4080" w:rsidRDefault="00AD4080" w:rsidP="00AD4080">
      <w:pPr>
        <w:pStyle w:val="Nessunaspaziatura"/>
        <w:jc w:val="both"/>
      </w:pPr>
      <w:r>
        <w:t xml:space="preserve">- alla locazione del </w:t>
      </w:r>
      <w:proofErr w:type="spellStart"/>
      <w:r>
        <w:t>SysID</w:t>
      </w:r>
      <w:proofErr w:type="spellEnd"/>
      <w:r>
        <w:t xml:space="preserve"> si vedrà mappato il valore fissato via Hardware in fase di definizione dell’architettura</w:t>
      </w:r>
    </w:p>
    <w:p w14:paraId="44B3A59E" w14:textId="3AE56C06" w:rsidR="00AD4080" w:rsidRDefault="00AD4080" w:rsidP="00AD4080">
      <w:pPr>
        <w:pStyle w:val="Nessunaspaziatura"/>
        <w:jc w:val="both"/>
      </w:pPr>
    </w:p>
    <w:p w14:paraId="12CB5660" w14:textId="7FC60A76" w:rsidR="007B36E1" w:rsidRDefault="00AD4080" w:rsidP="000B63E4">
      <w:pPr>
        <w:pStyle w:val="Nessunaspaziatura"/>
      </w:pPr>
      <w:r>
        <w:t>- Pigiando il tasto preposto al Reset (</w:t>
      </w:r>
      <w:proofErr w:type="spellStart"/>
      <w:proofErr w:type="gramStart"/>
      <w:r w:rsidRPr="00AD4080">
        <w:rPr>
          <w:rStyle w:val="ComandiCarattere"/>
        </w:rPr>
        <w:t>Key</w:t>
      </w:r>
      <w:proofErr w:type="spellEnd"/>
      <w:r w:rsidRPr="00AD4080">
        <w:rPr>
          <w:rStyle w:val="ComandiCarattere"/>
        </w:rPr>
        <w:t>[</w:t>
      </w:r>
      <w:proofErr w:type="gramEnd"/>
      <w:r w:rsidR="000B63E4">
        <w:rPr>
          <w:rStyle w:val="ComandiCarattere"/>
        </w:rPr>
        <w:t>0</w:t>
      </w:r>
      <w:r w:rsidRPr="00AD4080">
        <w:rPr>
          <w:rStyle w:val="ComandiCarattere"/>
        </w:rPr>
        <w:t>]</w:t>
      </w:r>
      <w:r>
        <w:t>) i led si spegneranno</w:t>
      </w:r>
    </w:p>
    <w:p w14:paraId="6B8C4CDF" w14:textId="77777777" w:rsidR="000B63E4" w:rsidRDefault="000B63E4" w:rsidP="000B63E4">
      <w:pPr>
        <w:pStyle w:val="Nessunaspaziatura"/>
      </w:pPr>
    </w:p>
    <w:p w14:paraId="62ADB606" w14:textId="006DF888" w:rsidR="00AD4080" w:rsidRDefault="00AD4080" w:rsidP="007B36E1">
      <w:r>
        <w:t>In rosso vengono riportati i valori modificati dalla precedente lettura.</w:t>
      </w:r>
    </w:p>
    <w:p w14:paraId="15E43414" w14:textId="0D5C7739" w:rsidR="000B63E4" w:rsidRDefault="000B63E4" w:rsidP="000B63E4">
      <w:pPr>
        <w:jc w:val="center"/>
      </w:pPr>
      <w:r w:rsidRPr="000B63E4">
        <w:rPr>
          <w:noProof/>
        </w:rPr>
        <w:lastRenderedPageBreak/>
        <w:drawing>
          <wp:inline distT="0" distB="0" distL="0" distR="0" wp14:anchorId="2F568399" wp14:editId="0B56BDFA">
            <wp:extent cx="3401205" cy="2136781"/>
            <wp:effectExtent l="0" t="0" r="889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14845" cy="2145350"/>
                    </a:xfrm>
                    <a:prstGeom prst="rect">
                      <a:avLst/>
                    </a:prstGeom>
                  </pic:spPr>
                </pic:pic>
              </a:graphicData>
            </a:graphic>
          </wp:inline>
        </w:drawing>
      </w:r>
    </w:p>
    <w:p w14:paraId="2EC57398" w14:textId="77777777" w:rsidR="00AD4080" w:rsidRDefault="00AD4080" w:rsidP="007B36E1"/>
    <w:p w14:paraId="5DBA8E58" w14:textId="4D5F987E" w:rsidR="007B36E1" w:rsidRDefault="005D75EA" w:rsidP="0078702B">
      <w:pPr>
        <w:pStyle w:val="Titolo3"/>
      </w:pPr>
      <w:r>
        <w:t>Accesso ad altre periferiche</w:t>
      </w:r>
      <w:r w:rsidR="00E017C2">
        <w:t xml:space="preserve"> embedded</w:t>
      </w:r>
    </w:p>
    <w:p w14:paraId="539937B5" w14:textId="37FB0FA5" w:rsidR="005D75EA" w:rsidRDefault="005D75EA" w:rsidP="005D75EA"/>
    <w:p w14:paraId="1C951064" w14:textId="4C3FC920" w:rsidR="005D75EA" w:rsidRDefault="005D75EA" w:rsidP="005D75EA">
      <w:pPr>
        <w:jc w:val="both"/>
      </w:pPr>
      <w:r>
        <w:t xml:space="preserve">Oltre alle periferiche realizzate su FPGA ed espressamente integrate utilizzando “Platform Design”, l’HPS integrato all’interno della </w:t>
      </w:r>
      <w:proofErr w:type="spellStart"/>
      <w:r>
        <w:t>CycloneV</w:t>
      </w:r>
      <w:proofErr w:type="spellEnd"/>
      <w:r>
        <w:t xml:space="preserve"> presenta, realizzate in hardware, molteplici altre periferiche (ENET, USB, UART, I2C, </w:t>
      </w:r>
      <w:proofErr w:type="gramStart"/>
      <w:r>
        <w:t>SPI, ….</w:t>
      </w:r>
      <w:proofErr w:type="gramEnd"/>
      <w:r>
        <w:t xml:space="preserve">) di cui alcune sono state connesse ad opportuni dispositivi compatibili sulla scheda DE1-SoC, altre sono rimaste inutilizzate. In particolare vediamo che due piedini GPIO controllati ESCLUSIVAMENTE dall’ HPS (i piedini </w:t>
      </w:r>
      <w:r w:rsidRPr="005D75EA">
        <w:rPr>
          <w:i/>
        </w:rPr>
        <w:t>hps_io_hps_io_gpio_inst_</w:t>
      </w:r>
      <w:r w:rsidRPr="003F174B">
        <w:rPr>
          <w:i/>
          <w:color w:val="FF0000"/>
        </w:rPr>
        <w:t>GPIO53</w:t>
      </w:r>
      <w:r>
        <w:t xml:space="preserve"> e </w:t>
      </w:r>
      <w:r w:rsidRPr="005D75EA">
        <w:rPr>
          <w:i/>
        </w:rPr>
        <w:t>hps_io_hps_io_gpio_inst_</w:t>
      </w:r>
      <w:r w:rsidRPr="003F174B">
        <w:rPr>
          <w:i/>
          <w:color w:val="FF0000"/>
        </w:rPr>
        <w:t>GPIO54</w:t>
      </w:r>
      <w:r>
        <w:rPr>
          <w:i/>
        </w:rPr>
        <w:t>)</w:t>
      </w:r>
      <w:r>
        <w:t xml:space="preserve"> sono stati connessi rispettivamente ad un Led e ad un pulsante dedicati</w:t>
      </w:r>
      <w:r w:rsidR="003F174B">
        <w:t xml:space="preserve"> disposti sulla scheda DE1-SoC.</w:t>
      </w:r>
    </w:p>
    <w:p w14:paraId="3593EE34" w14:textId="6DC3ABD3" w:rsidR="005D75EA" w:rsidRDefault="005D75EA" w:rsidP="005D75EA">
      <w:r>
        <w:t xml:space="preserve">Essi sono pertanto visibili ad un opportuna locazione di </w:t>
      </w:r>
      <w:proofErr w:type="gramStart"/>
      <w:r>
        <w:t>memoria  e</w:t>
      </w:r>
      <w:proofErr w:type="gramEnd"/>
      <w:r>
        <w:t xml:space="preserve"> controllabili/osservabili attraverso una certa procedura.</w:t>
      </w:r>
    </w:p>
    <w:p w14:paraId="06A3BCE2" w14:textId="7D241D56" w:rsidR="005D75EA" w:rsidRDefault="005D75EA" w:rsidP="005D75EA">
      <w:r>
        <w:t xml:space="preserve">Informazioni relative sulle varie periferiche di HPS ed in particolare sulle periferiche GPIO sono reperibili nei documenti: </w:t>
      </w:r>
    </w:p>
    <w:p w14:paraId="2447895E" w14:textId="7F7ABA4E" w:rsidR="005D75EA" w:rsidRPr="005D75EA" w:rsidRDefault="005D75EA" w:rsidP="005D75EA">
      <w:pPr>
        <w:pStyle w:val="Paragrafoelenco"/>
        <w:numPr>
          <w:ilvl w:val="0"/>
          <w:numId w:val="10"/>
        </w:numPr>
        <w:rPr>
          <w:lang w:val="en-US"/>
        </w:rPr>
      </w:pPr>
      <w:r w:rsidRPr="005D75EA">
        <w:rPr>
          <w:lang w:val="en-US"/>
        </w:rPr>
        <w:t>Cyclone® V Hard Processor System Technical Reference Manual</w:t>
      </w:r>
    </w:p>
    <w:p w14:paraId="224A3E58" w14:textId="1EA210CD" w:rsidR="005D75EA" w:rsidRDefault="005D75EA" w:rsidP="005D75EA">
      <w:pPr>
        <w:pStyle w:val="Paragrafoelenco"/>
        <w:numPr>
          <w:ilvl w:val="0"/>
          <w:numId w:val="10"/>
        </w:numPr>
        <w:rPr>
          <w:lang w:val="en-US"/>
        </w:rPr>
      </w:pPr>
      <w:r w:rsidRPr="005D75EA">
        <w:rPr>
          <w:lang w:val="en-US"/>
        </w:rPr>
        <w:t>Cyclone V HPS Register Address Map and Definitions</w:t>
      </w:r>
    </w:p>
    <w:p w14:paraId="5BA796CE" w14:textId="10B98576" w:rsidR="008C56DD" w:rsidRDefault="008C56DD" w:rsidP="008C56DD">
      <w:pPr>
        <w:jc w:val="center"/>
      </w:pPr>
      <w:r w:rsidRPr="008C56DD">
        <w:rPr>
          <w:noProof/>
        </w:rPr>
        <w:drawing>
          <wp:inline distT="0" distB="0" distL="0" distR="0" wp14:anchorId="7B0E9B5F" wp14:editId="40CD2DA4">
            <wp:extent cx="3162442" cy="2110154"/>
            <wp:effectExtent l="0" t="0" r="0" b="444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72925" cy="2117149"/>
                    </a:xfrm>
                    <a:prstGeom prst="rect">
                      <a:avLst/>
                    </a:prstGeom>
                  </pic:spPr>
                </pic:pic>
              </a:graphicData>
            </a:graphic>
          </wp:inline>
        </w:drawing>
      </w:r>
    </w:p>
    <w:p w14:paraId="307B1D4F" w14:textId="58E68A9E" w:rsidR="008C56DD" w:rsidRDefault="008C56DD" w:rsidP="008C56DD">
      <w:r w:rsidRPr="008C56DD">
        <w:t xml:space="preserve">In </w:t>
      </w:r>
      <w:r>
        <w:t>p</w:t>
      </w:r>
      <w:r w:rsidRPr="008C56DD">
        <w:t xml:space="preserve">articolare </w:t>
      </w:r>
      <w:r>
        <w:t>in essi</w:t>
      </w:r>
      <w:r w:rsidRPr="008C56DD">
        <w:t xml:space="preserve"> si t</w:t>
      </w:r>
      <w:r>
        <w:t xml:space="preserve">rova che i diversi piedini di GPIO </w:t>
      </w:r>
      <w:r w:rsidR="003F174B">
        <w:t xml:space="preserve">accessibili attraverso HPS </w:t>
      </w:r>
      <w:r>
        <w:t>sono raggruppati in tre diversi banchi il cui driver è accessibile in una precisa locazione di memoria</w:t>
      </w:r>
    </w:p>
    <w:p w14:paraId="6415A090" w14:textId="71FB9FDF" w:rsidR="008C56DD" w:rsidRDefault="008C56DD" w:rsidP="008C56DD">
      <w:pPr>
        <w:jc w:val="center"/>
      </w:pPr>
      <w:r w:rsidRPr="008C56DD">
        <w:rPr>
          <w:noProof/>
        </w:rPr>
        <w:lastRenderedPageBreak/>
        <w:drawing>
          <wp:inline distT="0" distB="0" distL="0" distR="0" wp14:anchorId="1D08E42A" wp14:editId="60432A73">
            <wp:extent cx="4855291" cy="3925340"/>
            <wp:effectExtent l="0" t="0" r="254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59742" cy="3928938"/>
                    </a:xfrm>
                    <a:prstGeom prst="rect">
                      <a:avLst/>
                    </a:prstGeom>
                  </pic:spPr>
                </pic:pic>
              </a:graphicData>
            </a:graphic>
          </wp:inline>
        </w:drawing>
      </w:r>
    </w:p>
    <w:p w14:paraId="5D3120BA" w14:textId="4570BC55" w:rsidR="008C56DD" w:rsidRDefault="008C56DD" w:rsidP="008C56DD">
      <w:r>
        <w:t>Mentre i vari registri utilizzati per controllare il driver sono accessibili in locazioni di memoria attigue.</w:t>
      </w:r>
    </w:p>
    <w:p w14:paraId="72CE7972" w14:textId="6ECA1BD2" w:rsidR="003F174B" w:rsidRDefault="00FB1B64" w:rsidP="003F174B">
      <w:pPr>
        <w:jc w:val="both"/>
      </w:pPr>
      <w:r>
        <w:t>Prendendo ora in esame il LED, connesso al HPS_GPIO53</w:t>
      </w:r>
      <w:r w:rsidR="007D37FF">
        <w:t xml:space="preserve">, si può desumere che esso è accessibile attraverso il driver </w:t>
      </w:r>
      <w:r w:rsidR="007D37FF" w:rsidRPr="007D37FF">
        <w:rPr>
          <w:rStyle w:val="ComandiCarattere"/>
        </w:rPr>
        <w:t>gpio1</w:t>
      </w:r>
      <w:r w:rsidR="007D37FF">
        <w:t xml:space="preserve"> </w:t>
      </w:r>
      <w:r w:rsidR="003F174B">
        <w:t xml:space="preserve">mappato </w:t>
      </w:r>
      <w:r w:rsidR="007D37FF">
        <w:t xml:space="preserve">alla locazione </w:t>
      </w:r>
      <w:r w:rsidR="007D37FF" w:rsidRPr="007D37FF">
        <w:rPr>
          <w:rStyle w:val="ComandiCarattere"/>
        </w:rPr>
        <w:t>0xff7090</w:t>
      </w:r>
      <w:r w:rsidR="00645302">
        <w:rPr>
          <w:rStyle w:val="ComandiCarattere"/>
        </w:rPr>
        <w:t>0</w:t>
      </w:r>
      <w:r w:rsidR="007D37FF" w:rsidRPr="007D37FF">
        <w:rPr>
          <w:rStyle w:val="ComandiCarattere"/>
        </w:rPr>
        <w:t>0</w:t>
      </w:r>
      <w:r w:rsidR="003F174B">
        <w:rPr>
          <w:rStyle w:val="ComandiCarattere"/>
        </w:rPr>
        <w:t xml:space="preserve"> </w:t>
      </w:r>
      <w:r w:rsidR="003F174B" w:rsidRPr="003F174B">
        <w:t xml:space="preserve">e </w:t>
      </w:r>
      <w:proofErr w:type="spellStart"/>
      <w:proofErr w:type="gramStart"/>
      <w:r w:rsidR="003F174B" w:rsidRPr="003F174B">
        <w:t>successive</w:t>
      </w:r>
      <w:r w:rsidR="007D37FF">
        <w:rPr>
          <w:rStyle w:val="ComandiCarattere"/>
        </w:rPr>
        <w:t>.</w:t>
      </w:r>
      <w:r w:rsidR="003F174B">
        <w:t>D</w:t>
      </w:r>
      <w:r w:rsidR="007D37FF" w:rsidRPr="007D37FF">
        <w:t>alla</w:t>
      </w:r>
      <w:proofErr w:type="spellEnd"/>
      <w:proofErr w:type="gramEnd"/>
      <w:r w:rsidR="007D37FF" w:rsidRPr="007D37FF">
        <w:t xml:space="preserve"> documentazione si deduce che per accendere </w:t>
      </w:r>
      <w:r w:rsidR="007D37FF">
        <w:t>il</w:t>
      </w:r>
      <w:r w:rsidR="007D37FF" w:rsidRPr="007D37FF">
        <w:t xml:space="preserve"> LED</w:t>
      </w:r>
      <w:r w:rsidR="007D37FF">
        <w:t xml:space="preserve"> si debba innanzitutto definire la direzione della porta di I/O relativa a HPS_GPIO53 e configurarla come uscita.</w:t>
      </w:r>
    </w:p>
    <w:p w14:paraId="10F5ED96" w14:textId="46A22125" w:rsidR="008C56DD" w:rsidRDefault="007D37FF" w:rsidP="003F174B">
      <w:pPr>
        <w:jc w:val="center"/>
      </w:pPr>
      <w:r w:rsidRPr="007D37FF">
        <w:rPr>
          <w:noProof/>
        </w:rPr>
        <w:drawing>
          <wp:inline distT="0" distB="0" distL="0" distR="0" wp14:anchorId="7678ED5B" wp14:editId="7A17678E">
            <wp:extent cx="3144810" cy="1812557"/>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51430" cy="1816373"/>
                    </a:xfrm>
                    <a:prstGeom prst="rect">
                      <a:avLst/>
                    </a:prstGeom>
                  </pic:spPr>
                </pic:pic>
              </a:graphicData>
            </a:graphic>
          </wp:inline>
        </w:drawing>
      </w:r>
    </w:p>
    <w:p w14:paraId="09CA5EC0" w14:textId="2E380567" w:rsidR="007D37FF" w:rsidRDefault="007D37FF" w:rsidP="00645302">
      <w:pPr>
        <w:jc w:val="both"/>
      </w:pPr>
      <w:r>
        <w:t xml:space="preserve">Ciò può essere fatto attivando il bit di posizione 24 all’indirizzo </w:t>
      </w:r>
      <w:r w:rsidRPr="007D37FF">
        <w:rPr>
          <w:rStyle w:val="ComandiCarattere"/>
        </w:rPr>
        <w:t>0xff7090</w:t>
      </w:r>
      <w:r w:rsidR="00645302">
        <w:rPr>
          <w:rStyle w:val="ComandiCarattere"/>
        </w:rPr>
        <w:t>0</w:t>
      </w:r>
      <w:r>
        <w:rPr>
          <w:rStyle w:val="ComandiCarattere"/>
        </w:rPr>
        <w:t xml:space="preserve">4 </w:t>
      </w:r>
      <w:r w:rsidRPr="007D37FF">
        <w:t>e successivamente attivando il bit 24 all’indirizzo</w:t>
      </w:r>
      <w:r>
        <w:rPr>
          <w:rStyle w:val="ComandiCarattere"/>
        </w:rPr>
        <w:t xml:space="preserve"> </w:t>
      </w:r>
      <w:r w:rsidRPr="007D37FF">
        <w:rPr>
          <w:rStyle w:val="ComandiCarattere"/>
        </w:rPr>
        <w:t>0xff7090</w:t>
      </w:r>
      <w:r w:rsidR="00645302">
        <w:rPr>
          <w:rStyle w:val="ComandiCarattere"/>
        </w:rPr>
        <w:t>0</w:t>
      </w:r>
      <w:r w:rsidRPr="007D37FF">
        <w:rPr>
          <w:rStyle w:val="ComandiCarattere"/>
        </w:rPr>
        <w:t>0</w:t>
      </w:r>
      <w:r w:rsidR="00645302">
        <w:rPr>
          <w:rStyle w:val="ComandiCarattere"/>
        </w:rPr>
        <w:t xml:space="preserve"> </w:t>
      </w:r>
      <w:r w:rsidR="00645302" w:rsidRPr="00645302">
        <w:t>(ovvero</w:t>
      </w:r>
      <w:r w:rsidR="00645302">
        <w:t xml:space="preserve"> scrivendo in entrambe le locazioni il valore </w:t>
      </w:r>
      <w:r w:rsidR="00645302" w:rsidRPr="00645302">
        <w:rPr>
          <w:rStyle w:val="ComandiCarattere"/>
        </w:rPr>
        <w:t>0x0</w:t>
      </w:r>
      <w:r w:rsidR="00645302" w:rsidRPr="003F174B">
        <w:rPr>
          <w:rStyle w:val="ComandiCarattere"/>
          <w:b/>
          <w:color w:val="FF0000"/>
        </w:rPr>
        <w:t>1</w:t>
      </w:r>
      <w:r w:rsidR="00645302" w:rsidRPr="00645302">
        <w:rPr>
          <w:rStyle w:val="ComandiCarattere"/>
        </w:rPr>
        <w:t>000000</w:t>
      </w:r>
      <w:r w:rsidR="00645302">
        <w:t>).</w:t>
      </w:r>
    </w:p>
    <w:p w14:paraId="3633F984" w14:textId="63EE7C88" w:rsidR="00645302" w:rsidRDefault="00645302" w:rsidP="008D3829">
      <w:pPr>
        <w:jc w:val="both"/>
      </w:pPr>
      <w:r>
        <w:t xml:space="preserve">Si noti innanzitutto che questa operazione modifica lo stato del bit 24 anche alla locazione </w:t>
      </w:r>
      <w:r w:rsidRPr="007D37FF">
        <w:rPr>
          <w:rStyle w:val="ComandiCarattere"/>
        </w:rPr>
        <w:t>0xff709</w:t>
      </w:r>
      <w:r>
        <w:rPr>
          <w:rStyle w:val="ComandiCarattere"/>
        </w:rPr>
        <w:t>050</w:t>
      </w:r>
      <w:r w:rsidR="008D3829">
        <w:rPr>
          <w:rStyle w:val="ComandiCarattere"/>
        </w:rPr>
        <w:t xml:space="preserve"> </w:t>
      </w:r>
      <w:r w:rsidR="008D3829" w:rsidRPr="008D3829">
        <w:t>(dedicata alla lettura dei GPIO)</w:t>
      </w:r>
      <w:r w:rsidR="008D3829">
        <w:rPr>
          <w:rStyle w:val="ComandiCarattere"/>
        </w:rPr>
        <w:t xml:space="preserve"> </w:t>
      </w:r>
      <w:r>
        <w:t xml:space="preserve">che passa dal valore </w:t>
      </w:r>
      <w:r w:rsidRPr="00E017C2">
        <w:rPr>
          <w:rStyle w:val="ComandiCarattere"/>
        </w:rPr>
        <w:t>0x1</w:t>
      </w:r>
      <w:r w:rsidRPr="003F174B">
        <w:rPr>
          <w:rStyle w:val="ComandiCarattere"/>
          <w:b/>
          <w:color w:val="FF0000"/>
        </w:rPr>
        <w:t>F</w:t>
      </w:r>
      <w:r w:rsidRPr="00E017C2">
        <w:rPr>
          <w:rStyle w:val="ComandiCarattere"/>
        </w:rPr>
        <w:t>E7FFFF</w:t>
      </w:r>
      <w:r>
        <w:t xml:space="preserve"> al valore </w:t>
      </w:r>
      <w:r w:rsidRPr="00E017C2">
        <w:rPr>
          <w:rStyle w:val="ComandiCarattere"/>
        </w:rPr>
        <w:t>0x1</w:t>
      </w:r>
      <w:r w:rsidRPr="003F174B">
        <w:rPr>
          <w:rStyle w:val="ComandiCarattere"/>
          <w:b/>
          <w:color w:val="FF0000"/>
        </w:rPr>
        <w:t>E</w:t>
      </w:r>
      <w:r w:rsidRPr="00E017C2">
        <w:rPr>
          <w:rStyle w:val="ComandiCarattere"/>
        </w:rPr>
        <w:t>E7FFFF</w:t>
      </w:r>
      <w:r w:rsidR="00E017C2">
        <w:t xml:space="preserve"> (dopo aver attivato la modalità output ma col bit</w:t>
      </w:r>
      <w:r w:rsidR="008D3829">
        <w:t>24</w:t>
      </w:r>
      <w:r w:rsidR="00E017C2">
        <w:t xml:space="preserve"> ancora a 0) per poi tornare al valore </w:t>
      </w:r>
      <w:r w:rsidR="00E017C2" w:rsidRPr="00E017C2">
        <w:rPr>
          <w:rStyle w:val="ComandiCarattere"/>
        </w:rPr>
        <w:t>0x1</w:t>
      </w:r>
      <w:r w:rsidR="00E017C2" w:rsidRPr="003F174B">
        <w:rPr>
          <w:rStyle w:val="ComandiCarattere"/>
          <w:b/>
          <w:color w:val="FF0000"/>
        </w:rPr>
        <w:t>F</w:t>
      </w:r>
      <w:r w:rsidR="00E017C2" w:rsidRPr="00E017C2">
        <w:rPr>
          <w:rStyle w:val="ComandiCarattere"/>
        </w:rPr>
        <w:t>E7FFFF</w:t>
      </w:r>
      <w:r w:rsidR="00E017C2">
        <w:t xml:space="preserve"> dopo aver acceso il LED</w:t>
      </w:r>
      <w:r w:rsidR="008D3829">
        <w:t>.</w:t>
      </w:r>
    </w:p>
    <w:p w14:paraId="2C4DCDBB" w14:textId="70A1BD0F" w:rsidR="00645302" w:rsidRPr="00E017C2" w:rsidRDefault="00645302" w:rsidP="00E017C2">
      <w:r>
        <w:lastRenderedPageBreak/>
        <w:t xml:space="preserve">Mentre la lettura dello stato del pulsante può essere operata </w:t>
      </w:r>
      <w:r w:rsidR="008D3829">
        <w:t xml:space="preserve">similmente </w:t>
      </w:r>
      <w:r>
        <w:t xml:space="preserve">in base al valore assunto dal bit di posizione 25 </w:t>
      </w:r>
      <w:r w:rsidR="00E017C2">
        <w:t xml:space="preserve">sempre nella </w:t>
      </w:r>
      <w:r>
        <w:t xml:space="preserve">locazione </w:t>
      </w:r>
      <w:r w:rsidR="00E017C2">
        <w:t xml:space="preserve">preposta alla lettura del GPIO </w:t>
      </w:r>
      <w:r w:rsidRPr="007D37FF">
        <w:rPr>
          <w:rStyle w:val="ComandiCarattere"/>
        </w:rPr>
        <w:t>0xff709</w:t>
      </w:r>
      <w:r>
        <w:rPr>
          <w:rStyle w:val="ComandiCarattere"/>
        </w:rPr>
        <w:t>050</w:t>
      </w:r>
      <w:r w:rsidR="00E017C2">
        <w:rPr>
          <w:rStyle w:val="ComandiCarattere"/>
        </w:rPr>
        <w:t xml:space="preserve"> </w:t>
      </w:r>
      <w:r w:rsidR="00E017C2" w:rsidRPr="00E017C2">
        <w:t xml:space="preserve">il cui valore passa </w:t>
      </w:r>
      <w:r w:rsidR="00E017C2">
        <w:t xml:space="preserve">da </w:t>
      </w:r>
      <w:r w:rsidR="00E017C2" w:rsidRPr="00E017C2">
        <w:rPr>
          <w:rStyle w:val="ComandiCarattere"/>
        </w:rPr>
        <w:t>0x1</w:t>
      </w:r>
      <w:r w:rsidR="00E017C2" w:rsidRPr="00E017C2">
        <w:rPr>
          <w:rStyle w:val="ComandiCarattere"/>
          <w:color w:val="FF0000"/>
        </w:rPr>
        <w:t>F</w:t>
      </w:r>
      <w:r w:rsidR="00E017C2" w:rsidRPr="00E017C2">
        <w:rPr>
          <w:rStyle w:val="ComandiCarattere"/>
        </w:rPr>
        <w:t>E7FFFF</w:t>
      </w:r>
      <w:r w:rsidR="00E017C2">
        <w:rPr>
          <w:rStyle w:val="ComandiCarattere"/>
        </w:rPr>
        <w:t xml:space="preserve"> </w:t>
      </w:r>
      <w:r w:rsidR="00E017C2">
        <w:t>quando il pulsante non è premuto a</w:t>
      </w:r>
      <w:r w:rsidR="00E017C2">
        <w:rPr>
          <w:rStyle w:val="ComandiCarattere"/>
        </w:rPr>
        <w:t xml:space="preserve"> </w:t>
      </w:r>
      <w:r w:rsidR="00E017C2" w:rsidRPr="00E017C2">
        <w:rPr>
          <w:rStyle w:val="ComandiCarattere"/>
        </w:rPr>
        <w:t>0x1</w:t>
      </w:r>
      <w:r w:rsidR="00E017C2">
        <w:rPr>
          <w:rStyle w:val="ComandiCarattere"/>
          <w:color w:val="FF0000"/>
        </w:rPr>
        <w:t>D</w:t>
      </w:r>
      <w:r w:rsidR="00E017C2" w:rsidRPr="00E017C2">
        <w:rPr>
          <w:rStyle w:val="ComandiCarattere"/>
        </w:rPr>
        <w:t>E7FFFF</w:t>
      </w:r>
      <w:r w:rsidR="00E017C2">
        <w:rPr>
          <w:rStyle w:val="ComandiCarattere"/>
        </w:rPr>
        <w:t xml:space="preserve"> </w:t>
      </w:r>
      <w:r w:rsidR="00E017C2" w:rsidRPr="00E017C2">
        <w:t>quando si preme il pulsante</w:t>
      </w:r>
      <w:r w:rsidR="00E017C2">
        <w:t>.</w:t>
      </w:r>
    </w:p>
    <w:p w14:paraId="4B9BC4CC" w14:textId="0B627792" w:rsidR="00645302" w:rsidRPr="007D37FF" w:rsidRDefault="00645302" w:rsidP="00645302">
      <w:pPr>
        <w:jc w:val="center"/>
      </w:pPr>
      <w:r w:rsidRPr="00645302">
        <w:rPr>
          <w:noProof/>
        </w:rPr>
        <w:drawing>
          <wp:inline distT="0" distB="0" distL="0" distR="0" wp14:anchorId="5B91D01D" wp14:editId="042F4F5B">
            <wp:extent cx="2604227" cy="2479998"/>
            <wp:effectExtent l="0" t="0" r="5715"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8587" cy="2493673"/>
                    </a:xfrm>
                    <a:prstGeom prst="rect">
                      <a:avLst/>
                    </a:prstGeom>
                  </pic:spPr>
                </pic:pic>
              </a:graphicData>
            </a:graphic>
          </wp:inline>
        </w:drawing>
      </w:r>
    </w:p>
    <w:p w14:paraId="79BD38C4" w14:textId="77777777" w:rsidR="007D37FF" w:rsidRDefault="007D37FF" w:rsidP="007D37FF"/>
    <w:p w14:paraId="16D798E6" w14:textId="2DC0F1C9" w:rsidR="00864401" w:rsidRDefault="00864401" w:rsidP="00864401">
      <w:pPr>
        <w:pStyle w:val="Titolo3"/>
      </w:pPr>
      <w:r>
        <w:t>Realizzazione di periferiche generiche da interfacciare col processore.</w:t>
      </w:r>
    </w:p>
    <w:p w14:paraId="5E086AE2" w14:textId="03F94928" w:rsidR="00676698" w:rsidRDefault="00676698" w:rsidP="00676698"/>
    <w:p w14:paraId="0D7829F9" w14:textId="512D101C" w:rsidR="00676698" w:rsidRDefault="00B972AC" w:rsidP="00B972AC">
      <w:pPr>
        <w:jc w:val="both"/>
      </w:pPr>
      <w:r>
        <w:t xml:space="preserve">Così come sono state inserite nell’architettura del processore delle periferiche dedicate, sviluppate da terze parti, reperibili nell’ “IP </w:t>
      </w:r>
      <w:proofErr w:type="spellStart"/>
      <w:r>
        <w:t>Catalog</w:t>
      </w:r>
      <w:proofErr w:type="spellEnd"/>
      <w:r>
        <w:t xml:space="preserve">” del </w:t>
      </w:r>
      <w:proofErr w:type="spellStart"/>
      <w:r>
        <w:t>tool</w:t>
      </w:r>
      <w:proofErr w:type="spellEnd"/>
      <w:r>
        <w:t xml:space="preserve"> “Platform Design”, così si possono integrare nel processore delle periferiche Custom realizzate ad hoc per gestire problemi specifici. Tali periferiche </w:t>
      </w:r>
      <w:proofErr w:type="spellStart"/>
      <w:r>
        <w:t>utilizzaranno</w:t>
      </w:r>
      <w:proofErr w:type="spellEnd"/>
      <w:r>
        <w:t xml:space="preserve"> come mezzo di comunicazione verso il processore il bus “</w:t>
      </w:r>
      <w:proofErr w:type="spellStart"/>
      <w:r>
        <w:t>AvalonMM</w:t>
      </w:r>
      <w:proofErr w:type="spellEnd"/>
      <w:r>
        <w:t>” e verso il mondo esterno dei collegamenti di tipo “conduit”. Per trarre spunto su come scrivere una periferica dedicata si può trarre spunto dai codici relativi alle periferiche finora impiegate.</w:t>
      </w:r>
    </w:p>
    <w:p w14:paraId="48CFE6BA" w14:textId="43D0EC46" w:rsidR="00B972AC" w:rsidRDefault="00B972AC" w:rsidP="00B972AC">
      <w:pPr>
        <w:jc w:val="both"/>
      </w:pPr>
      <w:r>
        <w:t xml:space="preserve">Si apra </w:t>
      </w:r>
      <w:proofErr w:type="spellStart"/>
      <w:r>
        <w:t>Quartus</w:t>
      </w:r>
      <w:proofErr w:type="spellEnd"/>
      <w:r>
        <w:t xml:space="preserve"> importando il progetto precedente.</w:t>
      </w:r>
    </w:p>
    <w:p w14:paraId="410518AA" w14:textId="18F3076F" w:rsidR="00B972AC" w:rsidRDefault="00B972AC" w:rsidP="00B972AC">
      <w:pPr>
        <w:jc w:val="both"/>
      </w:pPr>
      <w:r>
        <w:t>All’interno della finestra “Project Navigator” messo in modalità “</w:t>
      </w:r>
      <w:proofErr w:type="spellStart"/>
      <w:r>
        <w:t>Hierarchy</w:t>
      </w:r>
      <w:proofErr w:type="spellEnd"/>
      <w:r>
        <w:t xml:space="preserve">”, aprendo i </w:t>
      </w:r>
      <w:proofErr w:type="spellStart"/>
      <w:r>
        <w:t>sottoblocchi</w:t>
      </w:r>
      <w:proofErr w:type="spellEnd"/>
      <w:r>
        <w:t xml:space="preserve"> costituenti il processore sviluppato al passo precedente vi si riconoscono taluni blocchi di interfaccia (Led, Switch, </w:t>
      </w:r>
      <w:proofErr w:type="spellStart"/>
      <w:r>
        <w:t>SySID</w:t>
      </w:r>
      <w:proofErr w:type="spellEnd"/>
      <w:r>
        <w:t xml:space="preserve">). Cliccando su di essi si accede al loro codice che può essere utile come ispirazione per vedere quali siano i segnali coinvolti e come essi vengano </w:t>
      </w:r>
      <w:r w:rsidR="00AF7903">
        <w:t>gestiti per ottenere i risultati dedicati.</w:t>
      </w:r>
    </w:p>
    <w:p w14:paraId="1E92D0E0" w14:textId="3E70F04F" w:rsidR="00B972AC" w:rsidRDefault="00B972AC" w:rsidP="00AF7903">
      <w:pPr>
        <w:jc w:val="center"/>
      </w:pPr>
      <w:r w:rsidRPr="00B972AC">
        <w:rPr>
          <w:noProof/>
        </w:rPr>
        <w:drawing>
          <wp:inline distT="0" distB="0" distL="0" distR="0" wp14:anchorId="5DC28F5B" wp14:editId="35D2BFF3">
            <wp:extent cx="4810244" cy="2133117"/>
            <wp:effectExtent l="0" t="0" r="0" b="63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15756" cy="2135561"/>
                    </a:xfrm>
                    <a:prstGeom prst="rect">
                      <a:avLst/>
                    </a:prstGeom>
                  </pic:spPr>
                </pic:pic>
              </a:graphicData>
            </a:graphic>
          </wp:inline>
        </w:drawing>
      </w:r>
    </w:p>
    <w:p w14:paraId="0DBFEF61" w14:textId="1DE10E37" w:rsidR="00AF7903" w:rsidRDefault="00AF7903" w:rsidP="00AF7903">
      <w:pPr>
        <w:jc w:val="both"/>
      </w:pPr>
      <w:r>
        <w:lastRenderedPageBreak/>
        <w:t xml:space="preserve">Soffermandoci sul </w:t>
      </w:r>
      <w:proofErr w:type="spellStart"/>
      <w:r>
        <w:t>SysID</w:t>
      </w:r>
      <w:proofErr w:type="spellEnd"/>
      <w:r>
        <w:t xml:space="preserve"> si nota che i segnali con i quali il processore interroga tale periferica sia essenzialmente il bus di indirizzo (che in questo caso è un singolo bit) e che quando questo bit è posto a 1 l’interfaccia interpreta questo valore come </w:t>
      </w:r>
      <w:proofErr w:type="gramStart"/>
      <w:r>
        <w:t>un interrogazione</w:t>
      </w:r>
      <w:proofErr w:type="gramEnd"/>
      <w:r>
        <w:t>, fornendo di conseguenza sul bus “</w:t>
      </w:r>
      <w:proofErr w:type="spellStart"/>
      <w:r>
        <w:t>readdata</w:t>
      </w:r>
      <w:proofErr w:type="spellEnd"/>
      <w:r>
        <w:t xml:space="preserve">” il valore stesso del </w:t>
      </w:r>
      <w:proofErr w:type="spellStart"/>
      <w:r>
        <w:t>SysID</w:t>
      </w:r>
      <w:proofErr w:type="spellEnd"/>
      <w:r>
        <w:t>.</w:t>
      </w:r>
    </w:p>
    <w:p w14:paraId="5DEB1072" w14:textId="5518A541" w:rsidR="00AF7903" w:rsidRDefault="00AF7903" w:rsidP="00AF7903">
      <w:pPr>
        <w:jc w:val="both"/>
      </w:pPr>
      <w:r>
        <w:t>Un po’ più complesso è la periferica destinata ad accedere alla fila di LED. Questa prevede qualche segnale di controllo in più che consenta tanto di scrivere quanto di leggere sulla periferica, quanto anche il segnale che va a collegarsi fisicamente ai LED (</w:t>
      </w:r>
      <w:proofErr w:type="spellStart"/>
      <w:r w:rsidRPr="00AF7903">
        <w:rPr>
          <w:i/>
        </w:rPr>
        <w:t>out_port</w:t>
      </w:r>
      <w:proofErr w:type="spellEnd"/>
      <w:r>
        <w:rPr>
          <w:i/>
        </w:rPr>
        <w:t>)</w:t>
      </w:r>
    </w:p>
    <w:p w14:paraId="3B9A56C0" w14:textId="48D41C68" w:rsidR="00AF7903" w:rsidRDefault="00AF7903" w:rsidP="00AF7903">
      <w:pPr>
        <w:jc w:val="center"/>
      </w:pPr>
      <w:r w:rsidRPr="00AF7903">
        <w:rPr>
          <w:noProof/>
        </w:rPr>
        <w:drawing>
          <wp:inline distT="0" distB="0" distL="0" distR="0" wp14:anchorId="0C52B0C1" wp14:editId="69584C6D">
            <wp:extent cx="2714917" cy="3594068"/>
            <wp:effectExtent l="0" t="0" r="0" b="698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26556" cy="3609476"/>
                    </a:xfrm>
                    <a:prstGeom prst="rect">
                      <a:avLst/>
                    </a:prstGeom>
                  </pic:spPr>
                </pic:pic>
              </a:graphicData>
            </a:graphic>
          </wp:inline>
        </w:drawing>
      </w:r>
    </w:p>
    <w:p w14:paraId="4508A898" w14:textId="3B92D86E" w:rsidR="00B972AC" w:rsidRDefault="00AF7903" w:rsidP="00B972AC">
      <w:pPr>
        <w:jc w:val="both"/>
      </w:pPr>
      <w:r>
        <w:t>Fondamentalmente per poter “scrivere” sui LED il sistema verifica che sia attivato “</w:t>
      </w:r>
      <w:proofErr w:type="spellStart"/>
      <w:r w:rsidRPr="00FA24A1">
        <w:rPr>
          <w:i/>
        </w:rPr>
        <w:t>chipselect</w:t>
      </w:r>
      <w:proofErr w:type="spellEnd"/>
      <w:r>
        <w:t>”</w:t>
      </w:r>
      <w:r w:rsidR="00FA24A1">
        <w:t>,</w:t>
      </w:r>
      <w:r>
        <w:t xml:space="preserve"> che il segnale di </w:t>
      </w:r>
      <w:r w:rsidR="00FA24A1">
        <w:t>“</w:t>
      </w:r>
      <w:proofErr w:type="spellStart"/>
      <w:r w:rsidR="00FA24A1" w:rsidRPr="00FA24A1">
        <w:rPr>
          <w:i/>
        </w:rPr>
        <w:t>write_n</w:t>
      </w:r>
      <w:proofErr w:type="spellEnd"/>
      <w:r w:rsidR="00FA24A1">
        <w:t>” sia appunto al livello basso (indicando l’operazione di scrittura) e che “</w:t>
      </w:r>
      <w:r w:rsidR="00FA24A1" w:rsidRPr="00FA24A1">
        <w:rPr>
          <w:i/>
        </w:rPr>
        <w:t>address</w:t>
      </w:r>
      <w:r w:rsidR="00FA24A1">
        <w:t xml:space="preserve">” sia pari a zero, il tutto ovviamente sincronizzato sul clock e con un opportuno segnale di reset. Quando tutte le condizioni sono verificate il dato presente sulla linea </w:t>
      </w:r>
      <w:proofErr w:type="spellStart"/>
      <w:r w:rsidR="00FA24A1">
        <w:t>writedata</w:t>
      </w:r>
      <w:proofErr w:type="spellEnd"/>
      <w:r w:rsidR="00FA24A1">
        <w:t xml:space="preserve"> (di 32bit) relativo ai bit [9:0] viene riportato sulle linee intermedie “</w:t>
      </w:r>
      <w:r w:rsidR="00FA24A1" w:rsidRPr="00FA24A1">
        <w:rPr>
          <w:i/>
        </w:rPr>
        <w:t>data out</w:t>
      </w:r>
      <w:r w:rsidR="00FA24A1">
        <w:t>” e da questa ad “</w:t>
      </w:r>
      <w:proofErr w:type="spellStart"/>
      <w:r w:rsidR="00FA24A1" w:rsidRPr="00FA24A1">
        <w:rPr>
          <w:i/>
        </w:rPr>
        <w:t>out_port</w:t>
      </w:r>
      <w:proofErr w:type="spellEnd"/>
      <w:r w:rsidR="00FA24A1">
        <w:rPr>
          <w:i/>
        </w:rPr>
        <w:t xml:space="preserve">”. </w:t>
      </w:r>
      <w:r w:rsidR="00FA24A1" w:rsidRPr="00FA24A1">
        <w:t>Al contempo</w:t>
      </w:r>
      <w:r w:rsidR="00FA24A1">
        <w:rPr>
          <w:i/>
        </w:rPr>
        <w:t xml:space="preserve"> </w:t>
      </w:r>
      <w:r w:rsidR="00FA24A1">
        <w:t xml:space="preserve">i dati che il processore viene a leggere sul bus </w:t>
      </w:r>
      <w:proofErr w:type="spellStart"/>
      <w:r w:rsidR="00FA24A1" w:rsidRPr="00FA24A1">
        <w:rPr>
          <w:i/>
        </w:rPr>
        <w:t>readdata</w:t>
      </w:r>
      <w:proofErr w:type="spellEnd"/>
      <w:r w:rsidR="00FA24A1">
        <w:rPr>
          <w:i/>
        </w:rPr>
        <w:t xml:space="preserve"> </w:t>
      </w:r>
      <w:r w:rsidR="00FA24A1">
        <w:t xml:space="preserve">sono quelli </w:t>
      </w:r>
      <w:proofErr w:type="spellStart"/>
      <w:r w:rsidR="00FA24A1" w:rsidRPr="00FA24A1">
        <w:rPr>
          <w:i/>
        </w:rPr>
        <w:t>read_mux_ou</w:t>
      </w:r>
      <w:r w:rsidR="00FA24A1">
        <w:t>t</w:t>
      </w:r>
      <w:proofErr w:type="spellEnd"/>
      <w:r w:rsidR="00FA24A1">
        <w:t xml:space="preserve"> estesi a 32bit con l’aggiunta di </w:t>
      </w:r>
      <w:r w:rsidR="004D4E8F">
        <w:t xml:space="preserve">un numero opportuno di </w:t>
      </w:r>
      <w:r w:rsidR="00FA24A1">
        <w:t xml:space="preserve">zeri. Ove il segnale </w:t>
      </w:r>
      <w:proofErr w:type="spellStart"/>
      <w:r w:rsidR="00FA24A1" w:rsidRPr="00FA24A1">
        <w:rPr>
          <w:i/>
        </w:rPr>
        <w:t>read_mux_ou</w:t>
      </w:r>
      <w:r w:rsidR="00FA24A1">
        <w:t>t</w:t>
      </w:r>
      <w:proofErr w:type="spellEnd"/>
      <w:r w:rsidR="00FA24A1">
        <w:t xml:space="preserve"> </w:t>
      </w:r>
      <w:r w:rsidR="004D4E8F">
        <w:t xml:space="preserve">stesso </w:t>
      </w:r>
      <w:r w:rsidR="00FA24A1">
        <w:t>è composto (se l’i</w:t>
      </w:r>
      <w:r w:rsidR="004D4E8F">
        <w:t>n</w:t>
      </w:r>
      <w:r w:rsidR="00FA24A1">
        <w:t xml:space="preserve">dirizzo è pari a 0) </w:t>
      </w:r>
      <w:r w:rsidR="004D4E8F">
        <w:t>dal segnale intermedio “</w:t>
      </w:r>
      <w:r w:rsidR="004D4E8F" w:rsidRPr="00FA24A1">
        <w:rPr>
          <w:i/>
        </w:rPr>
        <w:t>data out</w:t>
      </w:r>
      <w:r w:rsidR="004D4E8F">
        <w:t>” appena calcolato, altrimenti esso sarà nullo.</w:t>
      </w:r>
    </w:p>
    <w:p w14:paraId="70003800" w14:textId="12142860" w:rsidR="004D4E8F" w:rsidRDefault="004D4E8F" w:rsidP="00B972AC">
      <w:pPr>
        <w:jc w:val="both"/>
      </w:pPr>
      <w:r>
        <w:t>Una pratica sicuramente interessante da un punto di vista didattico</w:t>
      </w:r>
      <w:r w:rsidR="002B68D6">
        <w:t>-</w:t>
      </w:r>
      <w:r>
        <w:t xml:space="preserve">educativo potrebbe essere quella di modificare questa periferica per crearne una leggermente diversa da sostituire con quella impiegata nella parte precedente del tutorial. </w:t>
      </w:r>
    </w:p>
    <w:p w14:paraId="0B85B633" w14:textId="623D4CD0" w:rsidR="004D4E8F" w:rsidRDefault="004D4E8F" w:rsidP="00B972AC">
      <w:pPr>
        <w:jc w:val="both"/>
      </w:pPr>
      <w:r>
        <w:t>Ad esempio si realizzi una periferica dove il valore col quale controllare i LED risieda nelle posizioni più significative del registro che ne controlla l’accensione</w:t>
      </w:r>
      <w:r w:rsidR="00673F6E">
        <w:t xml:space="preserve"> (anziché nelle meno significative)</w:t>
      </w:r>
      <w:r>
        <w:t xml:space="preserve">, il segnale di reset </w:t>
      </w:r>
      <w:r w:rsidR="002B68D6">
        <w:t>anziché</w:t>
      </w:r>
      <w:r>
        <w:t xml:space="preserve"> spegnere i LED, li accenda e dove il valore letto sia l’opposto (ovvero la negazione</w:t>
      </w:r>
      <w:r w:rsidR="002B68D6">
        <w:t xml:space="preserve"> bit a bit</w:t>
      </w:r>
      <w:r>
        <w:t xml:space="preserve">) di quanto </w:t>
      </w:r>
      <w:r w:rsidR="00F67FC5">
        <w:t>riporterebbe nel caso attuale</w:t>
      </w:r>
      <w:r>
        <w:t>.</w:t>
      </w:r>
    </w:p>
    <w:p w14:paraId="5D915FE7" w14:textId="38363C0B" w:rsidR="000752B3" w:rsidRDefault="004D4E8F" w:rsidP="00B972AC">
      <w:pPr>
        <w:jc w:val="both"/>
      </w:pPr>
      <w:r>
        <w:t xml:space="preserve">Si crei un nuovo file </w:t>
      </w:r>
      <w:proofErr w:type="spellStart"/>
      <w:r>
        <w:t>Verilog</w:t>
      </w:r>
      <w:proofErr w:type="spellEnd"/>
      <w:r>
        <w:t xml:space="preserve"> e vi si ricopi la struttura </w:t>
      </w:r>
      <w:r w:rsidR="000752B3">
        <w:t>della periferica appena an</w:t>
      </w:r>
      <w:r w:rsidR="002B68D6">
        <w:t>a</w:t>
      </w:r>
      <w:r w:rsidR="000752B3">
        <w:t>lizzata. Si modifichi il nome del modulo e si operino le variazioni suggerite rispettivamente alle righe 37,39 e 43</w:t>
      </w:r>
    </w:p>
    <w:p w14:paraId="045497B0" w14:textId="0579BAF5" w:rsidR="000752B3" w:rsidRPr="00FA24A1" w:rsidRDefault="00931E4A" w:rsidP="00931E4A">
      <w:pPr>
        <w:jc w:val="center"/>
      </w:pPr>
      <w:r w:rsidRPr="00931E4A">
        <w:rPr>
          <w:noProof/>
        </w:rPr>
        <w:lastRenderedPageBreak/>
        <w:drawing>
          <wp:inline distT="0" distB="0" distL="0" distR="0" wp14:anchorId="03B2D7FC" wp14:editId="7F86F5B4">
            <wp:extent cx="3807967" cy="3237838"/>
            <wp:effectExtent l="0" t="0" r="2540" b="127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25089" cy="3252397"/>
                    </a:xfrm>
                    <a:prstGeom prst="rect">
                      <a:avLst/>
                    </a:prstGeom>
                  </pic:spPr>
                </pic:pic>
              </a:graphicData>
            </a:graphic>
          </wp:inline>
        </w:drawing>
      </w:r>
    </w:p>
    <w:p w14:paraId="28A6B31F" w14:textId="6029391C" w:rsidR="00FA24A1" w:rsidRDefault="00931E4A" w:rsidP="00B972AC">
      <w:pPr>
        <w:jc w:val="both"/>
      </w:pPr>
      <w:r>
        <w:t>Si salvi opportunamente il file.</w:t>
      </w:r>
    </w:p>
    <w:p w14:paraId="2880D731" w14:textId="5F3D135C" w:rsidR="00931E4A" w:rsidRDefault="00931E4A" w:rsidP="00B972AC">
      <w:pPr>
        <w:jc w:val="both"/>
      </w:pPr>
      <w:r>
        <w:t xml:space="preserve">Si apra quindi il </w:t>
      </w:r>
      <w:proofErr w:type="spellStart"/>
      <w:r>
        <w:t>tool</w:t>
      </w:r>
      <w:proofErr w:type="spellEnd"/>
      <w:r>
        <w:t xml:space="preserve"> “Platform Design”</w:t>
      </w:r>
    </w:p>
    <w:p w14:paraId="2DEF4AA5" w14:textId="1D8F8DDD" w:rsidR="00931E4A" w:rsidRDefault="00931E4A" w:rsidP="00B972AC">
      <w:pPr>
        <w:jc w:val="both"/>
      </w:pPr>
      <w:r>
        <w:t>Nella Finestra di sinistra si operi un doppio click su “New Component”</w:t>
      </w:r>
    </w:p>
    <w:p w14:paraId="27420EE2" w14:textId="33C472F7" w:rsidR="00931E4A" w:rsidRDefault="00931E4A" w:rsidP="00931E4A">
      <w:pPr>
        <w:jc w:val="center"/>
      </w:pPr>
      <w:r>
        <w:rPr>
          <w:noProof/>
        </w:rPr>
        <w:drawing>
          <wp:inline distT="0" distB="0" distL="0" distR="0" wp14:anchorId="2E01D245" wp14:editId="14E1C161">
            <wp:extent cx="2653859" cy="31107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2205" cy="3132280"/>
                    </a:xfrm>
                    <a:prstGeom prst="rect">
                      <a:avLst/>
                    </a:prstGeom>
                    <a:noFill/>
                    <a:ln>
                      <a:noFill/>
                    </a:ln>
                  </pic:spPr>
                </pic:pic>
              </a:graphicData>
            </a:graphic>
          </wp:inline>
        </w:drawing>
      </w:r>
    </w:p>
    <w:p w14:paraId="127B4793" w14:textId="28B1B599" w:rsidR="00931E4A" w:rsidRDefault="00931E4A" w:rsidP="00931E4A">
      <w:r>
        <w:t>Nella finestra si fornisca un nome al componente (interfaccia) che si va a realizzare.</w:t>
      </w:r>
    </w:p>
    <w:p w14:paraId="5B7AEB69" w14:textId="30402EF9" w:rsidR="00931E4A" w:rsidRDefault="00931E4A" w:rsidP="00931E4A">
      <w:r>
        <w:t xml:space="preserve">Nella scheda </w:t>
      </w:r>
      <w:proofErr w:type="spellStart"/>
      <w:r>
        <w:t>Files</w:t>
      </w:r>
      <w:proofErr w:type="spellEnd"/>
      <w:r>
        <w:t>, cliccando su &lt;</w:t>
      </w:r>
      <w:proofErr w:type="spellStart"/>
      <w:r>
        <w:t>AddFile</w:t>
      </w:r>
      <w:proofErr w:type="spellEnd"/>
      <w:r>
        <w:t>&gt; si aggiunga il File appena realizzato e successivamente si Clicchi su &lt;</w:t>
      </w:r>
      <w:proofErr w:type="spellStart"/>
      <w:r>
        <w:t>AnalyzeFile</w:t>
      </w:r>
      <w:proofErr w:type="spellEnd"/>
      <w:r>
        <w:t>&gt;. Qualora vi fossero errori sintattici qui dovrebbero comparire messaggi di errore</w:t>
      </w:r>
    </w:p>
    <w:p w14:paraId="449069B3" w14:textId="1569ED54" w:rsidR="00931E4A" w:rsidRDefault="00931E4A" w:rsidP="00931E4A">
      <w:pPr>
        <w:jc w:val="center"/>
      </w:pPr>
      <w:r>
        <w:rPr>
          <w:noProof/>
        </w:rPr>
        <w:lastRenderedPageBreak/>
        <w:drawing>
          <wp:inline distT="0" distB="0" distL="0" distR="0" wp14:anchorId="5BD47879" wp14:editId="14D04814">
            <wp:extent cx="3311319" cy="2725048"/>
            <wp:effectExtent l="0" t="0" r="381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29196" cy="2739760"/>
                    </a:xfrm>
                    <a:prstGeom prst="rect">
                      <a:avLst/>
                    </a:prstGeom>
                    <a:noFill/>
                    <a:ln>
                      <a:noFill/>
                    </a:ln>
                  </pic:spPr>
                </pic:pic>
              </a:graphicData>
            </a:graphic>
          </wp:inline>
        </w:drawing>
      </w:r>
    </w:p>
    <w:p w14:paraId="1BC25CA0" w14:textId="1C4735F9" w:rsidR="00931E4A" w:rsidRDefault="00931E4A" w:rsidP="002B68D6">
      <w:pPr>
        <w:jc w:val="both"/>
      </w:pPr>
      <w:r>
        <w:t xml:space="preserve">Compaiono invece alcuni errori relativi alle Interfacce. Ci si sposti </w:t>
      </w:r>
      <w:r w:rsidR="002B68D6">
        <w:t xml:space="preserve">quindi </w:t>
      </w:r>
      <w:r>
        <w:t xml:space="preserve">nella scheda relativa alle interfacce e si nota come il sistema abbia già in automatico riconosciuto, grazie ai loro nomi alcuni segnali di interfaccia ed abbia ad essi associato interfacce specifiche. Se si usassero altri nomi, è </w:t>
      </w:r>
      <w:proofErr w:type="gramStart"/>
      <w:r w:rsidR="002B68D6">
        <w:t xml:space="preserve">plausibile </w:t>
      </w:r>
      <w:r>
        <w:t xml:space="preserve"> che</w:t>
      </w:r>
      <w:proofErr w:type="gramEnd"/>
      <w:r>
        <w:t xml:space="preserve"> l’assegnazione delle interfacce e della tipologia di segnali potrebbe dover essere fatta a manualmente.</w:t>
      </w:r>
    </w:p>
    <w:p w14:paraId="40F3CB30" w14:textId="72EE5078" w:rsidR="00931E4A" w:rsidRDefault="00931E4A" w:rsidP="00931E4A">
      <w:pPr>
        <w:jc w:val="center"/>
      </w:pPr>
      <w:r>
        <w:rPr>
          <w:noProof/>
        </w:rPr>
        <w:drawing>
          <wp:inline distT="0" distB="0" distL="0" distR="0" wp14:anchorId="43B94744" wp14:editId="50148CCD">
            <wp:extent cx="4255856" cy="301094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8713" cy="3020036"/>
                    </a:xfrm>
                    <a:prstGeom prst="rect">
                      <a:avLst/>
                    </a:prstGeom>
                    <a:noFill/>
                    <a:ln>
                      <a:noFill/>
                    </a:ln>
                  </pic:spPr>
                </pic:pic>
              </a:graphicData>
            </a:graphic>
          </wp:inline>
        </w:drawing>
      </w:r>
    </w:p>
    <w:p w14:paraId="4573BE17" w14:textId="77777777" w:rsidR="002B68D6" w:rsidRDefault="002B68D6" w:rsidP="002B68D6">
      <w:r>
        <w:t xml:space="preserve">Ci sono rispettivamente al momento tre interfacce: </w:t>
      </w:r>
    </w:p>
    <w:p w14:paraId="3B920295" w14:textId="3B89AFF7" w:rsidR="002B68D6" w:rsidRDefault="002B68D6" w:rsidP="002B68D6">
      <w:pPr>
        <w:pStyle w:val="Paragrafoelenco"/>
        <w:numPr>
          <w:ilvl w:val="0"/>
          <w:numId w:val="11"/>
        </w:numPr>
      </w:pPr>
      <w:r>
        <w:t>avalon_slave_0 (con diversi segnali)</w:t>
      </w:r>
    </w:p>
    <w:p w14:paraId="45B6FCDE" w14:textId="55773FBA" w:rsidR="002B68D6" w:rsidRDefault="002B68D6" w:rsidP="002B68D6">
      <w:pPr>
        <w:pStyle w:val="Paragrafoelenco"/>
        <w:numPr>
          <w:ilvl w:val="0"/>
          <w:numId w:val="11"/>
        </w:numPr>
      </w:pPr>
      <w:r>
        <w:t>clock</w:t>
      </w:r>
    </w:p>
    <w:p w14:paraId="5AD492F8" w14:textId="2C305C57" w:rsidR="002B68D6" w:rsidRDefault="002B68D6" w:rsidP="002B68D6">
      <w:pPr>
        <w:pStyle w:val="Paragrafoelenco"/>
        <w:numPr>
          <w:ilvl w:val="0"/>
          <w:numId w:val="11"/>
        </w:numPr>
      </w:pPr>
      <w:r>
        <w:t>reset</w:t>
      </w:r>
    </w:p>
    <w:p w14:paraId="565345A1" w14:textId="25B3AF9D" w:rsidR="002B68D6" w:rsidRDefault="002B68D6" w:rsidP="002B68D6">
      <w:r>
        <w:t xml:space="preserve">Si noti però che la porta </w:t>
      </w:r>
      <w:proofErr w:type="spellStart"/>
      <w:r>
        <w:t>out_port</w:t>
      </w:r>
      <w:proofErr w:type="spellEnd"/>
      <w:r>
        <w:t xml:space="preserve"> è stata (erroneamente) riconosciuta come bus dati in lettura </w:t>
      </w:r>
    </w:p>
    <w:p w14:paraId="1D50D909" w14:textId="77777777" w:rsidR="002B68D6" w:rsidRDefault="002B68D6" w:rsidP="002B68D6">
      <w:r>
        <w:t xml:space="preserve">Bisogna pertanto Creare una nuova interfaccia di tipo “Conduit”, su di essa trascinare il segnale </w:t>
      </w:r>
      <w:proofErr w:type="spellStart"/>
      <w:r>
        <w:t>port_out</w:t>
      </w:r>
      <w:proofErr w:type="spellEnd"/>
    </w:p>
    <w:p w14:paraId="66192599" w14:textId="49B48527" w:rsidR="002B68D6" w:rsidRDefault="002B68D6" w:rsidP="002B68D6">
      <w:pPr>
        <w:jc w:val="center"/>
      </w:pPr>
      <w:r>
        <w:rPr>
          <w:noProof/>
        </w:rPr>
        <w:lastRenderedPageBreak/>
        <w:drawing>
          <wp:inline distT="0" distB="0" distL="0" distR="0" wp14:anchorId="2E0A67C3" wp14:editId="04B47A87">
            <wp:extent cx="3746090" cy="2405785"/>
            <wp:effectExtent l="0" t="0" r="698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59555" cy="2414432"/>
                    </a:xfrm>
                    <a:prstGeom prst="rect">
                      <a:avLst/>
                    </a:prstGeom>
                    <a:noFill/>
                    <a:ln>
                      <a:noFill/>
                    </a:ln>
                  </pic:spPr>
                </pic:pic>
              </a:graphicData>
            </a:graphic>
          </wp:inline>
        </w:drawing>
      </w:r>
    </w:p>
    <w:p w14:paraId="7964D167" w14:textId="66EE05D9" w:rsidR="002B68D6" w:rsidRDefault="002B68D6" w:rsidP="002B68D6">
      <w:r>
        <w:t xml:space="preserve">E nella finestra di destra stabilire la “tipologia” di segnale, ad esempio creando un nome ad hoc, in questo caso </w:t>
      </w:r>
      <w:proofErr w:type="spellStart"/>
      <w:r>
        <w:t>out_port</w:t>
      </w:r>
      <w:proofErr w:type="spellEnd"/>
      <w:r>
        <w:t xml:space="preserve"> (che poi sarà il nome col quale il segnale verrà localizzato all’interno dell’istanza).</w:t>
      </w:r>
    </w:p>
    <w:p w14:paraId="54633357" w14:textId="28736FC4" w:rsidR="002B68D6" w:rsidRDefault="002B68D6" w:rsidP="002B68D6">
      <w:r>
        <w:t>Inoltre cliccando sulle varie Interfacce stabilire quali siano i segnali di reset e di clock che le controllano.</w:t>
      </w:r>
    </w:p>
    <w:p w14:paraId="198D1AF2" w14:textId="5769802A" w:rsidR="000701CC" w:rsidRDefault="000701CC" w:rsidP="000701CC">
      <w:pPr>
        <w:jc w:val="both"/>
      </w:pPr>
      <w:r>
        <w:t xml:space="preserve">Una volta ultimato il procedimento il nuovo componente sarà disponibile tra le interfacce da includere nel processore. E potrà essere integrato nell’architettura. Nell’immagine che segue il nuovo componente </w:t>
      </w:r>
      <w:proofErr w:type="gramStart"/>
      <w:r>
        <w:t>viene  aggiunto</w:t>
      </w:r>
      <w:proofErr w:type="gramEnd"/>
      <w:r>
        <w:t xml:space="preserve"> a quelli già presenti, opportunamente collegato all’</w:t>
      </w:r>
      <w:proofErr w:type="spellStart"/>
      <w:r>
        <w:t>AvalonMM</w:t>
      </w:r>
      <w:proofErr w:type="spellEnd"/>
      <w:r>
        <w:t xml:space="preserve"> ed i segnali di interfaccia verso l’esterno esportati e rinominati.</w:t>
      </w:r>
    </w:p>
    <w:p w14:paraId="6F937DE1" w14:textId="0566A8B3" w:rsidR="000701CC" w:rsidRDefault="000701CC" w:rsidP="000701CC">
      <w:pPr>
        <w:jc w:val="center"/>
      </w:pPr>
      <w:r>
        <w:rPr>
          <w:noProof/>
        </w:rPr>
        <w:drawing>
          <wp:inline distT="0" distB="0" distL="0" distR="0" wp14:anchorId="39F52851" wp14:editId="5F9638C9">
            <wp:extent cx="4820030" cy="4075093"/>
            <wp:effectExtent l="0" t="0" r="0" b="190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28807" cy="4082514"/>
                    </a:xfrm>
                    <a:prstGeom prst="rect">
                      <a:avLst/>
                    </a:prstGeom>
                    <a:noFill/>
                    <a:ln>
                      <a:noFill/>
                    </a:ln>
                  </pic:spPr>
                </pic:pic>
              </a:graphicData>
            </a:graphic>
          </wp:inline>
        </w:drawing>
      </w:r>
    </w:p>
    <w:p w14:paraId="4E627B8C" w14:textId="3213985E" w:rsidR="000701CC" w:rsidRDefault="000701CC" w:rsidP="000701CC">
      <w:r>
        <w:t xml:space="preserve">A questo punto il processore può essere generato ed istanziato a livello di Top Level </w:t>
      </w:r>
      <w:proofErr w:type="spellStart"/>
      <w:r>
        <w:t>Entity</w:t>
      </w:r>
      <w:proofErr w:type="spellEnd"/>
      <w:r>
        <w:t xml:space="preserve">, ma alterando i collegamenti in modo da rispecchiare il collegamento dei </w:t>
      </w:r>
      <w:proofErr w:type="spellStart"/>
      <w:r>
        <w:t>leds</w:t>
      </w:r>
      <w:proofErr w:type="spellEnd"/>
      <w:r>
        <w:t xml:space="preserve"> con questa nuova interfaccia:</w:t>
      </w:r>
    </w:p>
    <w:p w14:paraId="08A5E82A" w14:textId="0D6418AB" w:rsidR="00F67FC5" w:rsidRDefault="000701CC" w:rsidP="000701CC">
      <w:r w:rsidRPr="000701CC">
        <w:rPr>
          <w:noProof/>
        </w:rPr>
        <w:lastRenderedPageBreak/>
        <w:drawing>
          <wp:inline distT="0" distB="0" distL="0" distR="0" wp14:anchorId="59EEB47F" wp14:editId="397438EE">
            <wp:extent cx="6120130" cy="109410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1094105"/>
                    </a:xfrm>
                    <a:prstGeom prst="rect">
                      <a:avLst/>
                    </a:prstGeom>
                  </pic:spPr>
                </pic:pic>
              </a:graphicData>
            </a:graphic>
          </wp:inline>
        </w:drawing>
      </w:r>
    </w:p>
    <w:p w14:paraId="355BF07B" w14:textId="236E7473" w:rsidR="00F67FC5" w:rsidRDefault="00F67FC5" w:rsidP="00F67FC5">
      <w:r>
        <w:t>Operando il download sulla scheda si noterà subito che in fase di reset tutti i led risultano accesi, inoltre i dati visualizzati sui led sono relativi questa volta ai bit più significativi e la lettura che avviene automaticamente dopo la scrittura restituisce un valore diverso da quanto scritto.</w:t>
      </w:r>
    </w:p>
    <w:p w14:paraId="5F7620D0" w14:textId="148A3EB6" w:rsidR="00F67FC5" w:rsidRDefault="00F67FC5" w:rsidP="00F67FC5">
      <w:r>
        <w:t xml:space="preserve">Nell’esempio sotto riportato, alla scrittura di </w:t>
      </w:r>
      <w:r w:rsidRPr="00F67FC5">
        <w:rPr>
          <w:rStyle w:val="ComandiCarattere"/>
        </w:rPr>
        <w:t xml:space="preserve">0xAAAAAAAA </w:t>
      </w:r>
      <w:r>
        <w:t xml:space="preserve">si nota che il valore letto simultaneamente risulta essere </w:t>
      </w:r>
      <w:r w:rsidRPr="00F67FC5">
        <w:rPr>
          <w:rStyle w:val="ComandiCarattere"/>
        </w:rPr>
        <w:t>0xFFFFFD55</w:t>
      </w:r>
      <w:r>
        <w:t xml:space="preserve">, ovvero i 22 bit più significativi sono posti tutti a 1, i 10 bit meno significativi sono riportati invertiti e sulla barra di led </w:t>
      </w:r>
      <w:r w:rsidR="00C00A74">
        <w:t xml:space="preserve">nella board </w:t>
      </w:r>
      <w:r>
        <w:t>si accendono i led in modo alternato.</w:t>
      </w:r>
    </w:p>
    <w:p w14:paraId="4EF7C2F3" w14:textId="77777777" w:rsidR="00F67FC5" w:rsidRDefault="00F67FC5" w:rsidP="00F67FC5"/>
    <w:p w14:paraId="3054BF13" w14:textId="76B6D94A" w:rsidR="00673F6E" w:rsidRDefault="00673F6E" w:rsidP="00673F6E">
      <w:pPr>
        <w:pStyle w:val="Titolo2"/>
      </w:pPr>
      <w:r>
        <w:t xml:space="preserve">Realizzazione di </w:t>
      </w:r>
      <w:r>
        <w:t xml:space="preserve">altre </w:t>
      </w:r>
      <w:r>
        <w:t>periferiche da interfacciare col processore.</w:t>
      </w:r>
    </w:p>
    <w:p w14:paraId="5FBAE4D1" w14:textId="1FE9065C" w:rsidR="00673F6E" w:rsidRDefault="00673F6E" w:rsidP="00673F6E"/>
    <w:p w14:paraId="49A5C87E" w14:textId="681AFCFA" w:rsidR="00673F6E" w:rsidRDefault="00673F6E" w:rsidP="00673F6E">
      <w:r>
        <w:t>Si voglia corredare il processore di tre ulteriori periferiche: una che piloti il display a sette segmenti e visualizzi un codice esagesimale in base ai dati ricevuti dal processore, un timer che incrementi il valore ogni microsecondo, ma con la possibilità dio impostare il valore di partenza, un driver per encoder rotativo che incrementi/decrementi il valore di un registro in base agli step eseguiti dall’encoder in un senso o nell’altro</w:t>
      </w:r>
    </w:p>
    <w:p w14:paraId="5EA13BBC" w14:textId="6234711C" w:rsidR="00673F6E" w:rsidRDefault="00673F6E" w:rsidP="00673F6E">
      <w:proofErr w:type="gramStart"/>
      <w:r>
        <w:t>I codice</w:t>
      </w:r>
      <w:proofErr w:type="gramEnd"/>
      <w:r>
        <w:t xml:space="preserve"> di queste periferiche sono disponibili sulla pagina </w:t>
      </w:r>
      <w:proofErr w:type="spellStart"/>
      <w:r>
        <w:t>moodle</w:t>
      </w:r>
      <w:proofErr w:type="spellEnd"/>
      <w:r>
        <w:t xml:space="preserve"> del corso</w:t>
      </w:r>
    </w:p>
    <w:p w14:paraId="10E4357D" w14:textId="77777777" w:rsidR="00673F6E" w:rsidRDefault="00673F6E" w:rsidP="00673F6E"/>
    <w:p w14:paraId="22DAD1E9" w14:textId="1DE4A89F" w:rsidR="00673F6E" w:rsidRDefault="00673F6E" w:rsidP="00673F6E">
      <w:pPr>
        <w:pStyle w:val="Titolo4"/>
      </w:pPr>
      <w:r>
        <w:t>Display a 7 segmenti</w:t>
      </w:r>
    </w:p>
    <w:p w14:paraId="713C9F5D" w14:textId="568020DF" w:rsidR="00673F6E" w:rsidRDefault="00673F6E" w:rsidP="00E37C31">
      <w:pPr>
        <w:jc w:val="both"/>
      </w:pPr>
      <w:r>
        <w:t>Il codice si compone di due moduli</w:t>
      </w:r>
      <w:r w:rsidR="00FD1D9F">
        <w:t xml:space="preserve">: </w:t>
      </w:r>
    </w:p>
    <w:p w14:paraId="0C79ECF2" w14:textId="48E916F8" w:rsidR="00FD1D9F" w:rsidRDefault="00FD1D9F" w:rsidP="00E37C31">
      <w:pPr>
        <w:pStyle w:val="Paragrafoelenco"/>
        <w:numPr>
          <w:ilvl w:val="0"/>
          <w:numId w:val="12"/>
        </w:numPr>
        <w:jc w:val="both"/>
      </w:pPr>
      <w:r w:rsidRPr="00FD1D9F">
        <w:t>SEG7_LUT</w:t>
      </w:r>
      <w:r>
        <w:t xml:space="preserve"> è un circuito sincrono che riceve in input un segnale a 4 bit e genere in uscita i 7 segnali per visualizzare la cifra corrispondente su un singolo display</w:t>
      </w:r>
    </w:p>
    <w:p w14:paraId="312308E7" w14:textId="02D674B0" w:rsidR="00FD1D9F" w:rsidRDefault="00FD1D9F" w:rsidP="00E37C31">
      <w:pPr>
        <w:pStyle w:val="Paragrafoelenco"/>
        <w:numPr>
          <w:ilvl w:val="0"/>
          <w:numId w:val="12"/>
        </w:numPr>
        <w:jc w:val="both"/>
      </w:pPr>
      <w:r w:rsidRPr="00FD1D9F">
        <w:t>my_led7seg è un sistema</w:t>
      </w:r>
      <w:r>
        <w:t xml:space="preserve"> a più alto livello che quando riceve il segnale </w:t>
      </w:r>
      <w:proofErr w:type="spellStart"/>
      <w:r>
        <w:t>write</w:t>
      </w:r>
      <w:proofErr w:type="spellEnd"/>
      <w:r>
        <w:t xml:space="preserve"> salva i dati in ingresso in un registro interno (</w:t>
      </w:r>
      <w:proofErr w:type="spellStart"/>
      <w:r>
        <w:t>reg_data</w:t>
      </w:r>
      <w:proofErr w:type="spellEnd"/>
      <w:r>
        <w:t xml:space="preserve">). I dati di questo registro, raggruppati 4 a 4 forniscono l’input per il blocco precedente. Inoltre forniscono il dato in lettura quando la linea </w:t>
      </w:r>
      <w:proofErr w:type="spellStart"/>
      <w:r>
        <w:t>read</w:t>
      </w:r>
      <w:proofErr w:type="spellEnd"/>
      <w:r>
        <w:t xml:space="preserve"> è attiva.</w:t>
      </w:r>
      <w:r w:rsidR="00E37C31">
        <w:t xml:space="preserve"> In uscita ci sono 6 bus separati a 7 segmenti, uno per ciascun display.</w:t>
      </w:r>
    </w:p>
    <w:p w14:paraId="275EBFA2" w14:textId="3013D29A" w:rsidR="00E37C31" w:rsidRDefault="00E37C31" w:rsidP="00E37C31">
      <w:pPr>
        <w:jc w:val="both"/>
      </w:pPr>
      <w:r>
        <w:t xml:space="preserve">Si importi il componente all’interno del “Platform Design” seguendo la procedura definita precedentemente: aggiungendo il file </w:t>
      </w:r>
      <w:proofErr w:type="spellStart"/>
      <w:r>
        <w:t>Verilog</w:t>
      </w:r>
      <w:proofErr w:type="spellEnd"/>
      <w:r>
        <w:t xml:space="preserve"> ed analizzandolo, ma questa volta, poiché il file contiene due moduli bisogna defin</w:t>
      </w:r>
      <w:r w:rsidR="003874B5">
        <w:t>ire nella medesima finestra quale è il modulo più alto in gerarchia (ovviamente “</w:t>
      </w:r>
      <w:r w:rsidR="003874B5" w:rsidRPr="00FD1D9F">
        <w:t>my_led7seg</w:t>
      </w:r>
      <w:r w:rsidR="003874B5">
        <w:t>”).</w:t>
      </w:r>
    </w:p>
    <w:p w14:paraId="03832F9F" w14:textId="3AE00A84" w:rsidR="003874B5" w:rsidRDefault="003874B5" w:rsidP="00E37C31">
      <w:pPr>
        <w:jc w:val="both"/>
      </w:pPr>
      <w:r>
        <w:t>Nella scheda “</w:t>
      </w:r>
      <w:proofErr w:type="spellStart"/>
      <w:r>
        <w:t>interface</w:t>
      </w:r>
      <w:proofErr w:type="spellEnd"/>
      <w:r>
        <w:t xml:space="preserve">” creare una nuova interfaccia di uscita nella quale portare i 6 bus destinati ai 6 </w:t>
      </w:r>
      <w:proofErr w:type="spellStart"/>
      <w:r>
        <w:t>displays</w:t>
      </w:r>
      <w:proofErr w:type="spellEnd"/>
      <w:r>
        <w:t xml:space="preserve"> e a ciascuno di essi dare un “</w:t>
      </w:r>
      <w:proofErr w:type="spellStart"/>
      <w:r>
        <w:t>Type</w:t>
      </w:r>
      <w:proofErr w:type="spellEnd"/>
      <w:r>
        <w:t>” univoco. Inoltre collegare clock e reset a tutte le interfacce che lo necessitano.</w:t>
      </w:r>
    </w:p>
    <w:p w14:paraId="21A61D0C" w14:textId="609A07BB" w:rsidR="003874B5" w:rsidRDefault="003874B5" w:rsidP="003874B5">
      <w:pPr>
        <w:jc w:val="center"/>
      </w:pPr>
      <w:r w:rsidRPr="003874B5">
        <w:lastRenderedPageBreak/>
        <w:drawing>
          <wp:inline distT="0" distB="0" distL="0" distR="0" wp14:anchorId="1E8A1E84" wp14:editId="1A509BD2">
            <wp:extent cx="3533459" cy="270783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43836" cy="2715788"/>
                    </a:xfrm>
                    <a:prstGeom prst="rect">
                      <a:avLst/>
                    </a:prstGeom>
                  </pic:spPr>
                </pic:pic>
              </a:graphicData>
            </a:graphic>
          </wp:inline>
        </w:drawing>
      </w:r>
    </w:p>
    <w:p w14:paraId="10276F1F" w14:textId="78A8EFBF" w:rsidR="003874B5" w:rsidRDefault="003874B5" w:rsidP="003874B5"/>
    <w:p w14:paraId="2D84328C" w14:textId="445AFD50" w:rsidR="00A90DF7" w:rsidRDefault="00A90DF7" w:rsidP="00A90DF7">
      <w:pPr>
        <w:pStyle w:val="Titolo4"/>
      </w:pPr>
      <w:r>
        <w:t>Timer</w:t>
      </w:r>
    </w:p>
    <w:p w14:paraId="6BBB64C8" w14:textId="7F131A71" w:rsidR="00A90DF7" w:rsidRDefault="00A90DF7" w:rsidP="00383660">
      <w:pPr>
        <w:jc w:val="both"/>
      </w:pPr>
      <w:r>
        <w:t>Questo componente non necessita nessu</w:t>
      </w:r>
      <w:r w:rsidR="00383660">
        <w:t>n</w:t>
      </w:r>
      <w:r>
        <w:t xml:space="preserve"> collegamento al di fuori del processore, ma può essere molto utile per </w:t>
      </w:r>
      <w:r w:rsidR="00383660">
        <w:t xml:space="preserve">stimare il tempo intercorso tra due punti di esecuzione del programma. Esso è sostanzialmente un contatore che viene incrementato a cadenza </w:t>
      </w:r>
      <w:proofErr w:type="gramStart"/>
      <w:r w:rsidR="00383660">
        <w:t>costante  Inoltre</w:t>
      </w:r>
      <w:proofErr w:type="gramEnd"/>
      <w:r w:rsidR="00383660">
        <w:t xml:space="preserve"> attraverso il parametro SUBSAMP si può stabilire la cadenza con la quale il contatore viene incrementato.</w:t>
      </w:r>
    </w:p>
    <w:p w14:paraId="503E3675" w14:textId="77777777" w:rsidR="00383660" w:rsidRDefault="00383660" w:rsidP="00383660">
      <w:pPr>
        <w:jc w:val="both"/>
      </w:pPr>
      <w:r>
        <w:t xml:space="preserve">Come fatto precedentemente </w:t>
      </w:r>
    </w:p>
    <w:p w14:paraId="4FF1DE86" w14:textId="77777777" w:rsidR="00383660" w:rsidRDefault="00383660" w:rsidP="00383660">
      <w:pPr>
        <w:pStyle w:val="Paragrafoelenco"/>
        <w:numPr>
          <w:ilvl w:val="0"/>
          <w:numId w:val="13"/>
        </w:numPr>
        <w:jc w:val="both"/>
      </w:pPr>
      <w:r>
        <w:t>si crei un nuovo componente</w:t>
      </w:r>
    </w:p>
    <w:p w14:paraId="1AEA5677" w14:textId="582F1EB3" w:rsidR="00383660" w:rsidRDefault="00383660" w:rsidP="00383660">
      <w:pPr>
        <w:pStyle w:val="Paragrafoelenco"/>
        <w:numPr>
          <w:ilvl w:val="0"/>
          <w:numId w:val="13"/>
        </w:numPr>
        <w:jc w:val="both"/>
      </w:pPr>
      <w:proofErr w:type="spellStart"/>
      <w:r>
        <w:t>si</w:t>
      </w:r>
      <w:proofErr w:type="spellEnd"/>
      <w:r>
        <w:t xml:space="preserve"> </w:t>
      </w:r>
      <w:proofErr w:type="spellStart"/>
      <w:proofErr w:type="gramStart"/>
      <w:r>
        <w:t>importi</w:t>
      </w:r>
      <w:proofErr w:type="spellEnd"/>
      <w:r>
        <w:t xml:space="preserve">  il</w:t>
      </w:r>
      <w:proofErr w:type="gramEnd"/>
      <w:r>
        <w:t xml:space="preserve"> file </w:t>
      </w:r>
      <w:proofErr w:type="spellStart"/>
      <w:r>
        <w:t>Verilog</w:t>
      </w:r>
      <w:proofErr w:type="spellEnd"/>
      <w:r>
        <w:t xml:space="preserve"> di descrizione e lo si analizzi</w:t>
      </w:r>
    </w:p>
    <w:p w14:paraId="22B992DE" w14:textId="5D60FDCD" w:rsidR="00383660" w:rsidRDefault="00383660" w:rsidP="00383660">
      <w:pPr>
        <w:pStyle w:val="Paragrafoelenco"/>
        <w:numPr>
          <w:ilvl w:val="0"/>
          <w:numId w:val="13"/>
        </w:numPr>
        <w:jc w:val="both"/>
      </w:pPr>
      <w:r>
        <w:t>si configurino le interfacce</w:t>
      </w:r>
    </w:p>
    <w:p w14:paraId="6CF58D97" w14:textId="2C97B936" w:rsidR="00383660" w:rsidRDefault="00383660" w:rsidP="00383660">
      <w:pPr>
        <w:pStyle w:val="Paragrafoelenco"/>
        <w:numPr>
          <w:ilvl w:val="0"/>
          <w:numId w:val="13"/>
        </w:numPr>
        <w:jc w:val="both"/>
      </w:pPr>
      <w:r>
        <w:t xml:space="preserve">sulla scheda </w:t>
      </w:r>
      <w:proofErr w:type="spellStart"/>
      <w:r>
        <w:t>parameters</w:t>
      </w:r>
      <w:proofErr w:type="spellEnd"/>
      <w:r>
        <w:t xml:space="preserve"> viene evidenziato come il </w:t>
      </w:r>
      <w:proofErr w:type="spellStart"/>
      <w:r>
        <w:t>componenete</w:t>
      </w:r>
      <w:proofErr w:type="spellEnd"/>
      <w:r>
        <w:t xml:space="preserve"> sia stato realizzato lasciando regolabili 3 </w:t>
      </w:r>
      <w:proofErr w:type="gramStart"/>
      <w:r>
        <w:t>parametri :</w:t>
      </w:r>
      <w:proofErr w:type="gramEnd"/>
      <w:r w:rsidRPr="00383660">
        <w:t xml:space="preserve"> DATA_WIDTH</w:t>
      </w:r>
      <w:r>
        <w:t xml:space="preserve">, </w:t>
      </w:r>
      <w:r w:rsidRPr="00383660">
        <w:t>ADDR_WIDTH</w:t>
      </w:r>
      <w:r>
        <w:t xml:space="preserve">, </w:t>
      </w:r>
      <w:r w:rsidRPr="00383660">
        <w:t>SUBSAMP</w:t>
      </w:r>
      <w:r>
        <w:t xml:space="preserve">. Ma siccome per un corretto interfacciamento al processore è necessario che il bus dati sia a 32 bit si può deselezionare tale parametro dai parametri regolabili. Anche il </w:t>
      </w:r>
      <w:r w:rsidRPr="00383660">
        <w:t>ADDR_WIDTH</w:t>
      </w:r>
      <w:r>
        <w:t xml:space="preserve"> è piuttosto ridondante per il funzionamento, ma lo possiamo lasciare per vedere come si comporta l’interfaccia se andassimo a modificarlo. Da ultimo </w:t>
      </w:r>
      <w:r w:rsidRPr="00383660">
        <w:t>SUBSAMP</w:t>
      </w:r>
      <w:r>
        <w:t xml:space="preserve"> è necessario per settare la frequenza del timer.</w:t>
      </w:r>
    </w:p>
    <w:p w14:paraId="53A90902" w14:textId="16CB7B01" w:rsidR="00383660" w:rsidRDefault="00383660" w:rsidP="00383660">
      <w:pPr>
        <w:pStyle w:val="Paragrafoelenco"/>
        <w:jc w:val="both"/>
      </w:pPr>
    </w:p>
    <w:p w14:paraId="3CBBC517" w14:textId="5B2298CE" w:rsidR="00383660" w:rsidRDefault="00383660" w:rsidP="00383660">
      <w:pPr>
        <w:pStyle w:val="Titolo4"/>
      </w:pPr>
      <w:r>
        <w:t>Encoder rotativo</w:t>
      </w:r>
    </w:p>
    <w:p w14:paraId="2ABF95E5" w14:textId="2CA2AAEA" w:rsidR="00724B5B" w:rsidRDefault="00724B5B" w:rsidP="00724B5B">
      <w:r>
        <w:t xml:space="preserve">Questo componente è in realtà un contatore con la possibilità di Incrementare/decrementare il conteggio analizzando due segnali periodici in ingresso ed il loro </w:t>
      </w:r>
      <w:proofErr w:type="spellStart"/>
      <w:r>
        <w:t>sfasmento</w:t>
      </w:r>
      <w:proofErr w:type="spellEnd"/>
      <w:r>
        <w:t xml:space="preserve"> relativo. Il conteggio può inoltre essere settato ad un determinato valore usando l’operazione di scrittura sul bus </w:t>
      </w:r>
      <w:proofErr w:type="spellStart"/>
      <w:r>
        <w:t>avalonMM</w:t>
      </w:r>
      <w:proofErr w:type="spellEnd"/>
      <w:r>
        <w:t>, mentre in lettura restituisce il valore del contatore stesso.</w:t>
      </w:r>
    </w:p>
    <w:p w14:paraId="5CEAF6FF" w14:textId="38ED1F41" w:rsidR="00724B5B" w:rsidRDefault="00724B5B" w:rsidP="00724B5B">
      <w:r>
        <w:t>Come nel caso del Timer, anche questo componente prevede 3 parametri regolabili che però all’atto pratico modificano in minima parte il comportamento del sistema.</w:t>
      </w:r>
    </w:p>
    <w:p w14:paraId="07F406AF" w14:textId="3FD08230" w:rsidR="00724B5B" w:rsidRDefault="00724B5B" w:rsidP="00724B5B">
      <w:r>
        <w:t xml:space="preserve">Come nei passi precedenti si realizzi un nuovo componente </w:t>
      </w:r>
      <w:r w:rsidR="00CB02DF">
        <w:t xml:space="preserve">importando il file </w:t>
      </w:r>
      <w:proofErr w:type="spellStart"/>
      <w:r w:rsidR="00CB02DF">
        <w:t>Verilog</w:t>
      </w:r>
      <w:proofErr w:type="spellEnd"/>
      <w:r w:rsidR="00CB02DF">
        <w:t xml:space="preserve"> disponibile.</w:t>
      </w:r>
    </w:p>
    <w:p w14:paraId="3D1F47C0" w14:textId="74106232" w:rsidR="00CB02DF" w:rsidRDefault="00CB02DF" w:rsidP="00724B5B"/>
    <w:p w14:paraId="773A6D42" w14:textId="1159C627" w:rsidR="002C0252" w:rsidRDefault="002C0252" w:rsidP="002C0252">
      <w:pPr>
        <w:pStyle w:val="Titolo4"/>
      </w:pPr>
      <w:r>
        <w:lastRenderedPageBreak/>
        <w:t>HPS complessivo</w:t>
      </w:r>
    </w:p>
    <w:p w14:paraId="3C13785F" w14:textId="18D670D4" w:rsidR="002C0252" w:rsidRDefault="002C0252" w:rsidP="002C0252">
      <w:r>
        <w:t>Si importino ora attraverso Platform Designer</w:t>
      </w:r>
    </w:p>
    <w:p w14:paraId="75B3438A" w14:textId="7E0CA51C" w:rsidR="002C0252" w:rsidRDefault="002C0252" w:rsidP="002C0252">
      <w:pPr>
        <w:pStyle w:val="Paragrafoelenco"/>
        <w:numPr>
          <w:ilvl w:val="0"/>
          <w:numId w:val="14"/>
        </w:numPr>
      </w:pPr>
      <w:r>
        <w:t xml:space="preserve">due </w:t>
      </w:r>
      <w:proofErr w:type="spellStart"/>
      <w:r>
        <w:t>Timers</w:t>
      </w:r>
      <w:proofErr w:type="spellEnd"/>
      <w:r>
        <w:t xml:space="preserve"> e si regolino i parametri in modo che uno abbia il periodo di 1millisecondo (SUBSAMP = 50000) e l’altro di un microsecondo (SUBSAMP=50)</w:t>
      </w:r>
    </w:p>
    <w:p w14:paraId="46271C7B" w14:textId="3535A3FA" w:rsidR="002C0252" w:rsidRDefault="007276DC" w:rsidP="002C0252">
      <w:pPr>
        <w:pStyle w:val="Paragrafoelenco"/>
        <w:numPr>
          <w:ilvl w:val="0"/>
          <w:numId w:val="14"/>
        </w:numPr>
      </w:pPr>
      <w:r>
        <w:t>un display a sette segmenti</w:t>
      </w:r>
    </w:p>
    <w:p w14:paraId="65E088C8" w14:textId="65DFF1C7" w:rsidR="007276DC" w:rsidRDefault="007276DC" w:rsidP="002C0252">
      <w:pPr>
        <w:pStyle w:val="Paragrafoelenco"/>
        <w:numPr>
          <w:ilvl w:val="0"/>
          <w:numId w:val="14"/>
        </w:numPr>
      </w:pPr>
      <w:r>
        <w:t>due encoder rotativi – Ne vengono realizzati due in modo che mentre l’uno prende i segnali attraverso la GPIO da un reale encoder rotativo esterno, l’altro prenda i segnali dai pulsanti (KEY) in moda da emularne il funzionamento attraverso la pressione combinata dei tasti.</w:t>
      </w:r>
    </w:p>
    <w:p w14:paraId="5B4B5DB2" w14:textId="220E3615" w:rsidR="007276DC" w:rsidRPr="002C0252" w:rsidRDefault="00137205" w:rsidP="00222519">
      <w:r>
        <w:t>A Livello di Top-Level-</w:t>
      </w:r>
      <w:proofErr w:type="spellStart"/>
      <w:r>
        <w:t>Entity</w:t>
      </w:r>
      <w:proofErr w:type="spellEnd"/>
      <w:r>
        <w:t xml:space="preserve"> si istanzi il </w:t>
      </w:r>
      <w:proofErr w:type="spellStart"/>
      <w:r>
        <w:t>componenete</w:t>
      </w:r>
      <w:proofErr w:type="spellEnd"/>
      <w:r>
        <w:t xml:space="preserve"> aggiungendo tutte le opportune connessioni col mondo esterno.</w:t>
      </w:r>
    </w:p>
    <w:p w14:paraId="04025EF6" w14:textId="645EF4E7" w:rsidR="003874B5" w:rsidRDefault="00137205" w:rsidP="00137205">
      <w:pPr>
        <w:jc w:val="center"/>
      </w:pPr>
      <w:r w:rsidRPr="00137205">
        <w:drawing>
          <wp:inline distT="0" distB="0" distL="0" distR="0" wp14:anchorId="29E6232D" wp14:editId="46F5BD5F">
            <wp:extent cx="4484193" cy="2042499"/>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96123" cy="2047933"/>
                    </a:xfrm>
                    <a:prstGeom prst="rect">
                      <a:avLst/>
                    </a:prstGeom>
                  </pic:spPr>
                </pic:pic>
              </a:graphicData>
            </a:graphic>
          </wp:inline>
        </w:drawing>
      </w:r>
    </w:p>
    <w:p w14:paraId="543EB719" w14:textId="425A2303" w:rsidR="00E37C31" w:rsidRDefault="00A431B1" w:rsidP="00E37C31">
      <w:pPr>
        <w:jc w:val="both"/>
      </w:pPr>
      <w:r>
        <w:t xml:space="preserve">Una volta compilato completamente il progetto ed eseguito il download su scheda vi si acceda attraverso “Altera Monitor Program” ed alle locazioni di memoria opportune vi si </w:t>
      </w:r>
      <w:proofErr w:type="spellStart"/>
      <w:r>
        <w:t>tovano</w:t>
      </w:r>
      <w:proofErr w:type="spellEnd"/>
      <w:r>
        <w:t xml:space="preserve"> tutti i dati delle interfacce</w:t>
      </w:r>
    </w:p>
    <w:p w14:paraId="16FE1132" w14:textId="20012AF2" w:rsidR="00A431B1" w:rsidRDefault="00A431B1" w:rsidP="00A431B1">
      <w:pPr>
        <w:jc w:val="center"/>
      </w:pPr>
      <w:r w:rsidRPr="00A431B1">
        <w:drawing>
          <wp:inline distT="0" distB="0" distL="0" distR="0" wp14:anchorId="00FF32EA" wp14:editId="38CCB323">
            <wp:extent cx="3569793" cy="2475669"/>
            <wp:effectExtent l="0" t="0" r="0" b="127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77098" cy="2480735"/>
                    </a:xfrm>
                    <a:prstGeom prst="rect">
                      <a:avLst/>
                    </a:prstGeom>
                  </pic:spPr>
                </pic:pic>
              </a:graphicData>
            </a:graphic>
          </wp:inline>
        </w:drawing>
      </w:r>
    </w:p>
    <w:p w14:paraId="67D94899" w14:textId="68FBDB4C" w:rsidR="00A431B1" w:rsidRDefault="00A431B1" w:rsidP="00A431B1">
      <w:r>
        <w:t>Si noti in particolare</w:t>
      </w:r>
    </w:p>
    <w:p w14:paraId="2118E481" w14:textId="465BECF4" w:rsidR="00A431B1" w:rsidRDefault="00A431B1" w:rsidP="00A431B1">
      <w:pPr>
        <w:pStyle w:val="Paragrafoelenco"/>
        <w:numPr>
          <w:ilvl w:val="0"/>
          <w:numId w:val="15"/>
        </w:numPr>
      </w:pPr>
      <w:r>
        <w:t xml:space="preserve">I dati relativi agli encoder rotativi il cui ADDR_WIDTH è di default pari a 4 occupano di fatto 16 posizioni di memoria, sebben con dati tutti uguali </w:t>
      </w:r>
    </w:p>
    <w:p w14:paraId="222A39CC" w14:textId="271672CE" w:rsidR="00A431B1" w:rsidRDefault="00A431B1" w:rsidP="00A431B1">
      <w:pPr>
        <w:pStyle w:val="Paragrafoelenco"/>
        <w:numPr>
          <w:ilvl w:val="0"/>
          <w:numId w:val="15"/>
        </w:numPr>
      </w:pPr>
      <w:r>
        <w:t xml:space="preserve">I Dati relativi ai </w:t>
      </w:r>
      <w:proofErr w:type="spellStart"/>
      <w:r>
        <w:t>Timers</w:t>
      </w:r>
      <w:proofErr w:type="spellEnd"/>
      <w:r>
        <w:t xml:space="preserve"> sono diversi ad ogni lettura ed anche quando vi si scriva un dato il solo tempo intercorso tra scrittura e lettura fa sì che il dato si diverso da quanto scritto</w:t>
      </w:r>
    </w:p>
    <w:p w14:paraId="233F16D7" w14:textId="31329DAC" w:rsidR="00A431B1" w:rsidRDefault="00A431B1" w:rsidP="00A431B1">
      <w:pPr>
        <w:pStyle w:val="Paragrafoelenco"/>
        <w:numPr>
          <w:ilvl w:val="0"/>
          <w:numId w:val="15"/>
        </w:numPr>
      </w:pPr>
      <w:r>
        <w:t>I dati in posizione 0xFF2000A0 sono relativi ai pulsanti</w:t>
      </w:r>
    </w:p>
    <w:p w14:paraId="7DD78E92" w14:textId="5D160D27" w:rsidR="00A431B1" w:rsidRDefault="00A431B1" w:rsidP="00A431B1">
      <w:pPr>
        <w:pStyle w:val="Paragrafoelenco"/>
        <w:numPr>
          <w:ilvl w:val="0"/>
          <w:numId w:val="15"/>
        </w:numPr>
      </w:pPr>
      <w:r>
        <w:lastRenderedPageBreak/>
        <w:t>I dati in posizione 0xFF2000</w:t>
      </w:r>
      <w:r>
        <w:t>B</w:t>
      </w:r>
      <w:r>
        <w:t>0 sono relativi a</w:t>
      </w:r>
      <w:r>
        <w:t>gli interruttori</w:t>
      </w:r>
    </w:p>
    <w:p w14:paraId="7477AD72" w14:textId="4B785074" w:rsidR="00A431B1" w:rsidRDefault="00A431B1" w:rsidP="00A431B1">
      <w:pPr>
        <w:pStyle w:val="Paragrafoelenco"/>
        <w:numPr>
          <w:ilvl w:val="0"/>
          <w:numId w:val="15"/>
        </w:numPr>
      </w:pPr>
      <w:r>
        <w:t>I dati in posizione 0xFF2000</w:t>
      </w:r>
      <w:r>
        <w:t>C</w:t>
      </w:r>
      <w:r>
        <w:t xml:space="preserve">0 sono relativi ai </w:t>
      </w:r>
      <w:r>
        <w:t>LED</w:t>
      </w:r>
    </w:p>
    <w:p w14:paraId="61B349BB" w14:textId="7A1E5A58" w:rsidR="00A431B1" w:rsidRDefault="00A431B1" w:rsidP="00A431B1">
      <w:pPr>
        <w:pStyle w:val="Paragrafoelenco"/>
        <w:numPr>
          <w:ilvl w:val="0"/>
          <w:numId w:val="15"/>
        </w:numPr>
      </w:pPr>
      <w:r>
        <w:t xml:space="preserve">Il dato scritto in posizione </w:t>
      </w:r>
      <w:r>
        <w:t>0xFF2000</w:t>
      </w:r>
      <w:r>
        <w:t>D0</w:t>
      </w:r>
      <w:r>
        <w:t xml:space="preserve"> </w:t>
      </w:r>
      <w:r>
        <w:t>viene riportato nella stessa forma sul display a sette segmenti.</w:t>
      </w:r>
    </w:p>
    <w:p w14:paraId="1423F155" w14:textId="06B9F2CB" w:rsidR="00B97E0A" w:rsidRDefault="00B97E0A" w:rsidP="00B97E0A">
      <w:pPr>
        <w:pStyle w:val="Titolo4"/>
      </w:pPr>
      <w:r>
        <w:t>Software</w:t>
      </w:r>
    </w:p>
    <w:p w14:paraId="12CF1E79" w14:textId="65B5766F" w:rsidR="00B97E0A" w:rsidRDefault="00B97E0A" w:rsidP="00B97E0A">
      <w:r>
        <w:t xml:space="preserve">A questo punto si può scrivere in C </w:t>
      </w:r>
      <w:r w:rsidR="009C4BE5">
        <w:t>il codice di sistema che interfacciandosi alle periferiche realizzi la funzione desiderata.</w:t>
      </w:r>
    </w:p>
    <w:p w14:paraId="7D8D5B96" w14:textId="1F09BF84" w:rsidR="009C4BE5" w:rsidRPr="00B97E0A" w:rsidRDefault="009C4BE5" w:rsidP="00B97E0A">
      <w:r>
        <w:t>&lt;Continua&gt;</w:t>
      </w:r>
      <w:bookmarkStart w:id="0" w:name="_GoBack"/>
      <w:bookmarkEnd w:id="0"/>
    </w:p>
    <w:p w14:paraId="797CD1FC" w14:textId="77777777" w:rsidR="00A431B1" w:rsidRPr="00FD1D9F" w:rsidRDefault="00A431B1" w:rsidP="00A431B1"/>
    <w:p w14:paraId="34958BA5" w14:textId="77777777" w:rsidR="00673F6E" w:rsidRPr="00FD1D9F" w:rsidRDefault="00673F6E" w:rsidP="00673F6E"/>
    <w:p w14:paraId="1FDE7C86" w14:textId="77777777" w:rsidR="00F67FC5" w:rsidRPr="00FD1D9F" w:rsidRDefault="00F67FC5" w:rsidP="000701CC"/>
    <w:p w14:paraId="7033AEF3" w14:textId="77777777" w:rsidR="00931E4A" w:rsidRPr="00FD1D9F" w:rsidRDefault="00931E4A" w:rsidP="00931E4A"/>
    <w:p w14:paraId="3841B00C" w14:textId="77777777" w:rsidR="008C56DD" w:rsidRPr="00FD1D9F" w:rsidRDefault="008C56DD" w:rsidP="008C56DD"/>
    <w:sectPr w:rsidR="008C56DD" w:rsidRPr="00FD1D9F" w:rsidSect="009370C6">
      <w:headerReference w:type="even" r:id="rId36"/>
      <w:headerReference w:type="default" r:id="rId37"/>
      <w:footerReference w:type="even" r:id="rId38"/>
      <w:footerReference w:type="default" r:id="rId39"/>
      <w:headerReference w:type="first" r:id="rId40"/>
      <w:footerReference w:type="first" r:id="rId4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70DFA" w14:textId="77777777" w:rsidR="003F174B" w:rsidRDefault="003F174B" w:rsidP="004D64BD">
      <w:pPr>
        <w:spacing w:after="0" w:line="240" w:lineRule="auto"/>
      </w:pPr>
      <w:r>
        <w:separator/>
      </w:r>
    </w:p>
  </w:endnote>
  <w:endnote w:type="continuationSeparator" w:id="0">
    <w:p w14:paraId="2753BF13" w14:textId="77777777" w:rsidR="003F174B" w:rsidRDefault="003F174B" w:rsidP="004D6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8" w14:textId="77777777" w:rsidR="003F174B" w:rsidRDefault="003F174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9" w14:textId="77777777" w:rsidR="003F174B" w:rsidRDefault="003F174B">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B" w14:textId="77777777" w:rsidR="003F174B" w:rsidRDefault="003F174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FE278" w14:textId="77777777" w:rsidR="003F174B" w:rsidRDefault="003F174B" w:rsidP="004D64BD">
      <w:pPr>
        <w:spacing w:after="0" w:line="240" w:lineRule="auto"/>
      </w:pPr>
      <w:r>
        <w:separator/>
      </w:r>
    </w:p>
  </w:footnote>
  <w:footnote w:type="continuationSeparator" w:id="0">
    <w:p w14:paraId="52CB9C22" w14:textId="77777777" w:rsidR="003F174B" w:rsidRDefault="003F174B" w:rsidP="004D6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6" w14:textId="77777777" w:rsidR="003F174B" w:rsidRDefault="003F174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7" w14:textId="77777777" w:rsidR="003F174B" w:rsidRDefault="003F174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A" w14:textId="77777777" w:rsidR="003F174B" w:rsidRDefault="003F174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01A56"/>
    <w:multiLevelType w:val="hybridMultilevel"/>
    <w:tmpl w:val="1B48E7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E445DE"/>
    <w:multiLevelType w:val="hybridMultilevel"/>
    <w:tmpl w:val="1CDEFA68"/>
    <w:lvl w:ilvl="0" w:tplc="04100001">
      <w:start w:val="1"/>
      <w:numFmt w:val="bullet"/>
      <w:lvlText w:val=""/>
      <w:lvlJc w:val="left"/>
      <w:pPr>
        <w:ind w:left="750" w:hanging="360"/>
      </w:pPr>
      <w:rPr>
        <w:rFonts w:ascii="Symbol" w:hAnsi="Symbol" w:hint="default"/>
      </w:rPr>
    </w:lvl>
    <w:lvl w:ilvl="1" w:tplc="04100003" w:tentative="1">
      <w:start w:val="1"/>
      <w:numFmt w:val="bullet"/>
      <w:lvlText w:val="o"/>
      <w:lvlJc w:val="left"/>
      <w:pPr>
        <w:ind w:left="1470" w:hanging="360"/>
      </w:pPr>
      <w:rPr>
        <w:rFonts w:ascii="Courier New" w:hAnsi="Courier New" w:cs="Courier New" w:hint="default"/>
      </w:rPr>
    </w:lvl>
    <w:lvl w:ilvl="2" w:tplc="04100005" w:tentative="1">
      <w:start w:val="1"/>
      <w:numFmt w:val="bullet"/>
      <w:lvlText w:val=""/>
      <w:lvlJc w:val="left"/>
      <w:pPr>
        <w:ind w:left="2190" w:hanging="360"/>
      </w:pPr>
      <w:rPr>
        <w:rFonts w:ascii="Wingdings" w:hAnsi="Wingdings" w:hint="default"/>
      </w:rPr>
    </w:lvl>
    <w:lvl w:ilvl="3" w:tplc="04100001" w:tentative="1">
      <w:start w:val="1"/>
      <w:numFmt w:val="bullet"/>
      <w:lvlText w:val=""/>
      <w:lvlJc w:val="left"/>
      <w:pPr>
        <w:ind w:left="2910" w:hanging="360"/>
      </w:pPr>
      <w:rPr>
        <w:rFonts w:ascii="Symbol" w:hAnsi="Symbol" w:hint="default"/>
      </w:rPr>
    </w:lvl>
    <w:lvl w:ilvl="4" w:tplc="04100003" w:tentative="1">
      <w:start w:val="1"/>
      <w:numFmt w:val="bullet"/>
      <w:lvlText w:val="o"/>
      <w:lvlJc w:val="left"/>
      <w:pPr>
        <w:ind w:left="3630" w:hanging="360"/>
      </w:pPr>
      <w:rPr>
        <w:rFonts w:ascii="Courier New" w:hAnsi="Courier New" w:cs="Courier New" w:hint="default"/>
      </w:rPr>
    </w:lvl>
    <w:lvl w:ilvl="5" w:tplc="04100005" w:tentative="1">
      <w:start w:val="1"/>
      <w:numFmt w:val="bullet"/>
      <w:lvlText w:val=""/>
      <w:lvlJc w:val="left"/>
      <w:pPr>
        <w:ind w:left="4350" w:hanging="360"/>
      </w:pPr>
      <w:rPr>
        <w:rFonts w:ascii="Wingdings" w:hAnsi="Wingdings" w:hint="default"/>
      </w:rPr>
    </w:lvl>
    <w:lvl w:ilvl="6" w:tplc="04100001" w:tentative="1">
      <w:start w:val="1"/>
      <w:numFmt w:val="bullet"/>
      <w:lvlText w:val=""/>
      <w:lvlJc w:val="left"/>
      <w:pPr>
        <w:ind w:left="5070" w:hanging="360"/>
      </w:pPr>
      <w:rPr>
        <w:rFonts w:ascii="Symbol" w:hAnsi="Symbol" w:hint="default"/>
      </w:rPr>
    </w:lvl>
    <w:lvl w:ilvl="7" w:tplc="04100003" w:tentative="1">
      <w:start w:val="1"/>
      <w:numFmt w:val="bullet"/>
      <w:lvlText w:val="o"/>
      <w:lvlJc w:val="left"/>
      <w:pPr>
        <w:ind w:left="5790" w:hanging="360"/>
      </w:pPr>
      <w:rPr>
        <w:rFonts w:ascii="Courier New" w:hAnsi="Courier New" w:cs="Courier New" w:hint="default"/>
      </w:rPr>
    </w:lvl>
    <w:lvl w:ilvl="8" w:tplc="04100005" w:tentative="1">
      <w:start w:val="1"/>
      <w:numFmt w:val="bullet"/>
      <w:lvlText w:val=""/>
      <w:lvlJc w:val="left"/>
      <w:pPr>
        <w:ind w:left="6510" w:hanging="360"/>
      </w:pPr>
      <w:rPr>
        <w:rFonts w:ascii="Wingdings" w:hAnsi="Wingdings" w:hint="default"/>
      </w:rPr>
    </w:lvl>
  </w:abstractNum>
  <w:abstractNum w:abstractNumId="2" w15:restartNumberingAfterBreak="0">
    <w:nsid w:val="1B4975D9"/>
    <w:multiLevelType w:val="hybridMultilevel"/>
    <w:tmpl w:val="8F8429B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C8325D8"/>
    <w:multiLevelType w:val="hybridMultilevel"/>
    <w:tmpl w:val="16703E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E2E21DA"/>
    <w:multiLevelType w:val="hybridMultilevel"/>
    <w:tmpl w:val="BA307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F197213"/>
    <w:multiLevelType w:val="hybridMultilevel"/>
    <w:tmpl w:val="E22EBD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3023055"/>
    <w:multiLevelType w:val="hybridMultilevel"/>
    <w:tmpl w:val="C9B6FE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83E1ADD"/>
    <w:multiLevelType w:val="hybridMultilevel"/>
    <w:tmpl w:val="7BBAED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99F7E08"/>
    <w:multiLevelType w:val="hybridMultilevel"/>
    <w:tmpl w:val="8160D53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CAE39ED"/>
    <w:multiLevelType w:val="hybridMultilevel"/>
    <w:tmpl w:val="F7F886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6BE531B"/>
    <w:multiLevelType w:val="hybridMultilevel"/>
    <w:tmpl w:val="00E258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A7A1DC2"/>
    <w:multiLevelType w:val="hybridMultilevel"/>
    <w:tmpl w:val="A8AED034"/>
    <w:lvl w:ilvl="0" w:tplc="EDF801C6">
      <w:start w:val="1"/>
      <w:numFmt w:val="bullet"/>
      <w:lvlText w:val=""/>
      <w:lvlJc w:val="left"/>
      <w:pPr>
        <w:tabs>
          <w:tab w:val="num" w:pos="720"/>
        </w:tabs>
        <w:ind w:left="720" w:hanging="360"/>
      </w:pPr>
      <w:rPr>
        <w:rFonts w:ascii="Wingdings" w:hAnsi="Wingdings" w:hint="default"/>
      </w:rPr>
    </w:lvl>
    <w:lvl w:ilvl="1" w:tplc="631A3ECC" w:tentative="1">
      <w:start w:val="1"/>
      <w:numFmt w:val="bullet"/>
      <w:lvlText w:val=""/>
      <w:lvlJc w:val="left"/>
      <w:pPr>
        <w:tabs>
          <w:tab w:val="num" w:pos="1440"/>
        </w:tabs>
        <w:ind w:left="1440" w:hanging="360"/>
      </w:pPr>
      <w:rPr>
        <w:rFonts w:ascii="Wingdings" w:hAnsi="Wingdings" w:hint="default"/>
      </w:rPr>
    </w:lvl>
    <w:lvl w:ilvl="2" w:tplc="AA0AABDC" w:tentative="1">
      <w:start w:val="1"/>
      <w:numFmt w:val="bullet"/>
      <w:lvlText w:val=""/>
      <w:lvlJc w:val="left"/>
      <w:pPr>
        <w:tabs>
          <w:tab w:val="num" w:pos="2160"/>
        </w:tabs>
        <w:ind w:left="2160" w:hanging="360"/>
      </w:pPr>
      <w:rPr>
        <w:rFonts w:ascii="Wingdings" w:hAnsi="Wingdings" w:hint="default"/>
      </w:rPr>
    </w:lvl>
    <w:lvl w:ilvl="3" w:tplc="CBE4618E" w:tentative="1">
      <w:start w:val="1"/>
      <w:numFmt w:val="bullet"/>
      <w:lvlText w:val=""/>
      <w:lvlJc w:val="left"/>
      <w:pPr>
        <w:tabs>
          <w:tab w:val="num" w:pos="2880"/>
        </w:tabs>
        <w:ind w:left="2880" w:hanging="360"/>
      </w:pPr>
      <w:rPr>
        <w:rFonts w:ascii="Wingdings" w:hAnsi="Wingdings" w:hint="default"/>
      </w:rPr>
    </w:lvl>
    <w:lvl w:ilvl="4" w:tplc="0D0C0076" w:tentative="1">
      <w:start w:val="1"/>
      <w:numFmt w:val="bullet"/>
      <w:lvlText w:val=""/>
      <w:lvlJc w:val="left"/>
      <w:pPr>
        <w:tabs>
          <w:tab w:val="num" w:pos="3600"/>
        </w:tabs>
        <w:ind w:left="3600" w:hanging="360"/>
      </w:pPr>
      <w:rPr>
        <w:rFonts w:ascii="Wingdings" w:hAnsi="Wingdings" w:hint="default"/>
      </w:rPr>
    </w:lvl>
    <w:lvl w:ilvl="5" w:tplc="1DF81674" w:tentative="1">
      <w:start w:val="1"/>
      <w:numFmt w:val="bullet"/>
      <w:lvlText w:val=""/>
      <w:lvlJc w:val="left"/>
      <w:pPr>
        <w:tabs>
          <w:tab w:val="num" w:pos="4320"/>
        </w:tabs>
        <w:ind w:left="4320" w:hanging="360"/>
      </w:pPr>
      <w:rPr>
        <w:rFonts w:ascii="Wingdings" w:hAnsi="Wingdings" w:hint="default"/>
      </w:rPr>
    </w:lvl>
    <w:lvl w:ilvl="6" w:tplc="C4E042C0" w:tentative="1">
      <w:start w:val="1"/>
      <w:numFmt w:val="bullet"/>
      <w:lvlText w:val=""/>
      <w:lvlJc w:val="left"/>
      <w:pPr>
        <w:tabs>
          <w:tab w:val="num" w:pos="5040"/>
        </w:tabs>
        <w:ind w:left="5040" w:hanging="360"/>
      </w:pPr>
      <w:rPr>
        <w:rFonts w:ascii="Wingdings" w:hAnsi="Wingdings" w:hint="default"/>
      </w:rPr>
    </w:lvl>
    <w:lvl w:ilvl="7" w:tplc="185A9036" w:tentative="1">
      <w:start w:val="1"/>
      <w:numFmt w:val="bullet"/>
      <w:lvlText w:val=""/>
      <w:lvlJc w:val="left"/>
      <w:pPr>
        <w:tabs>
          <w:tab w:val="num" w:pos="5760"/>
        </w:tabs>
        <w:ind w:left="5760" w:hanging="360"/>
      </w:pPr>
      <w:rPr>
        <w:rFonts w:ascii="Wingdings" w:hAnsi="Wingdings" w:hint="default"/>
      </w:rPr>
    </w:lvl>
    <w:lvl w:ilvl="8" w:tplc="0930B85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ACB2A26"/>
    <w:multiLevelType w:val="hybridMultilevel"/>
    <w:tmpl w:val="6B0627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93131B1"/>
    <w:multiLevelType w:val="hybridMultilevel"/>
    <w:tmpl w:val="119265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DBB3339"/>
    <w:multiLevelType w:val="hybridMultilevel"/>
    <w:tmpl w:val="C352A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4"/>
  </w:num>
  <w:num w:numId="4">
    <w:abstractNumId w:val="7"/>
  </w:num>
  <w:num w:numId="5">
    <w:abstractNumId w:val="9"/>
  </w:num>
  <w:num w:numId="6">
    <w:abstractNumId w:val="8"/>
  </w:num>
  <w:num w:numId="7">
    <w:abstractNumId w:val="5"/>
  </w:num>
  <w:num w:numId="8">
    <w:abstractNumId w:val="11"/>
  </w:num>
  <w:num w:numId="9">
    <w:abstractNumId w:val="2"/>
  </w:num>
  <w:num w:numId="10">
    <w:abstractNumId w:val="12"/>
  </w:num>
  <w:num w:numId="11">
    <w:abstractNumId w:val="0"/>
  </w:num>
  <w:num w:numId="12">
    <w:abstractNumId w:val="3"/>
  </w:num>
  <w:num w:numId="13">
    <w:abstractNumId w:val="14"/>
  </w:num>
  <w:num w:numId="14">
    <w:abstractNumId w:val="13"/>
  </w:num>
  <w:num w:numId="15">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32A"/>
    <w:rsid w:val="0000059D"/>
    <w:rsid w:val="0000080F"/>
    <w:rsid w:val="000012D4"/>
    <w:rsid w:val="0000422B"/>
    <w:rsid w:val="00006638"/>
    <w:rsid w:val="0001753C"/>
    <w:rsid w:val="00034B0E"/>
    <w:rsid w:val="0004562E"/>
    <w:rsid w:val="00046816"/>
    <w:rsid w:val="00052089"/>
    <w:rsid w:val="0006005E"/>
    <w:rsid w:val="000701CC"/>
    <w:rsid w:val="00070E0B"/>
    <w:rsid w:val="000752B3"/>
    <w:rsid w:val="000817DC"/>
    <w:rsid w:val="00095FAF"/>
    <w:rsid w:val="000A02E2"/>
    <w:rsid w:val="000A4969"/>
    <w:rsid w:val="000A572A"/>
    <w:rsid w:val="000B4D89"/>
    <w:rsid w:val="000B63E4"/>
    <w:rsid w:val="000D4A1E"/>
    <w:rsid w:val="000F06F8"/>
    <w:rsid w:val="000F370C"/>
    <w:rsid w:val="000F4BCF"/>
    <w:rsid w:val="000F4ED6"/>
    <w:rsid w:val="000F5CFF"/>
    <w:rsid w:val="000F6930"/>
    <w:rsid w:val="00115B37"/>
    <w:rsid w:val="001174E6"/>
    <w:rsid w:val="00132D15"/>
    <w:rsid w:val="00137205"/>
    <w:rsid w:val="00141F6B"/>
    <w:rsid w:val="00143DC7"/>
    <w:rsid w:val="00143FE4"/>
    <w:rsid w:val="00150471"/>
    <w:rsid w:val="00152038"/>
    <w:rsid w:val="001627AF"/>
    <w:rsid w:val="001714C9"/>
    <w:rsid w:val="001771E8"/>
    <w:rsid w:val="00182127"/>
    <w:rsid w:val="00195F99"/>
    <w:rsid w:val="001A23E2"/>
    <w:rsid w:val="001A76E4"/>
    <w:rsid w:val="001B2667"/>
    <w:rsid w:val="001C3114"/>
    <w:rsid w:val="001C6D0B"/>
    <w:rsid w:val="001D0296"/>
    <w:rsid w:val="001D30EE"/>
    <w:rsid w:val="001D6380"/>
    <w:rsid w:val="002038EA"/>
    <w:rsid w:val="00222519"/>
    <w:rsid w:val="00224436"/>
    <w:rsid w:val="00225895"/>
    <w:rsid w:val="00231639"/>
    <w:rsid w:val="0023615B"/>
    <w:rsid w:val="0024132E"/>
    <w:rsid w:val="00242FA7"/>
    <w:rsid w:val="002430A0"/>
    <w:rsid w:val="00244F3D"/>
    <w:rsid w:val="002479FF"/>
    <w:rsid w:val="002560AB"/>
    <w:rsid w:val="00260322"/>
    <w:rsid w:val="00261FE5"/>
    <w:rsid w:val="002A4E40"/>
    <w:rsid w:val="002B17B9"/>
    <w:rsid w:val="002B2C6B"/>
    <w:rsid w:val="002B68D6"/>
    <w:rsid w:val="002C0252"/>
    <w:rsid w:val="002D1945"/>
    <w:rsid w:val="002D5AFE"/>
    <w:rsid w:val="002E74A2"/>
    <w:rsid w:val="002F411B"/>
    <w:rsid w:val="00307501"/>
    <w:rsid w:val="00313FDC"/>
    <w:rsid w:val="003161C1"/>
    <w:rsid w:val="00336BA6"/>
    <w:rsid w:val="0034200F"/>
    <w:rsid w:val="00356889"/>
    <w:rsid w:val="00361A87"/>
    <w:rsid w:val="00370119"/>
    <w:rsid w:val="00383660"/>
    <w:rsid w:val="0038447D"/>
    <w:rsid w:val="00385820"/>
    <w:rsid w:val="00386037"/>
    <w:rsid w:val="003874B5"/>
    <w:rsid w:val="003976FE"/>
    <w:rsid w:val="003B43E4"/>
    <w:rsid w:val="003C09DD"/>
    <w:rsid w:val="003C54B0"/>
    <w:rsid w:val="003C67CD"/>
    <w:rsid w:val="003E2D68"/>
    <w:rsid w:val="003E394B"/>
    <w:rsid w:val="003E4B63"/>
    <w:rsid w:val="003F174B"/>
    <w:rsid w:val="003F256E"/>
    <w:rsid w:val="00420A5E"/>
    <w:rsid w:val="004401CD"/>
    <w:rsid w:val="00445CBC"/>
    <w:rsid w:val="004469E0"/>
    <w:rsid w:val="00446F13"/>
    <w:rsid w:val="004572AF"/>
    <w:rsid w:val="0046163E"/>
    <w:rsid w:val="00485C53"/>
    <w:rsid w:val="004907AA"/>
    <w:rsid w:val="00495266"/>
    <w:rsid w:val="004A0D69"/>
    <w:rsid w:val="004A1B6E"/>
    <w:rsid w:val="004B0EE6"/>
    <w:rsid w:val="004B3E99"/>
    <w:rsid w:val="004D4E8F"/>
    <w:rsid w:val="004D64BD"/>
    <w:rsid w:val="004E0080"/>
    <w:rsid w:val="004E2A69"/>
    <w:rsid w:val="004E4C94"/>
    <w:rsid w:val="004F2DB1"/>
    <w:rsid w:val="004F326C"/>
    <w:rsid w:val="004F55FE"/>
    <w:rsid w:val="004F72DB"/>
    <w:rsid w:val="00502714"/>
    <w:rsid w:val="00503492"/>
    <w:rsid w:val="0050420C"/>
    <w:rsid w:val="00504825"/>
    <w:rsid w:val="00507D71"/>
    <w:rsid w:val="005166F1"/>
    <w:rsid w:val="0052264B"/>
    <w:rsid w:val="0052494A"/>
    <w:rsid w:val="00537C37"/>
    <w:rsid w:val="0054129E"/>
    <w:rsid w:val="00560A50"/>
    <w:rsid w:val="00572DCA"/>
    <w:rsid w:val="00576BF9"/>
    <w:rsid w:val="005838EF"/>
    <w:rsid w:val="00584E70"/>
    <w:rsid w:val="00594727"/>
    <w:rsid w:val="005A1FD2"/>
    <w:rsid w:val="005A3B6C"/>
    <w:rsid w:val="005A5762"/>
    <w:rsid w:val="005A6B8A"/>
    <w:rsid w:val="005B7D5A"/>
    <w:rsid w:val="005C30B9"/>
    <w:rsid w:val="005C73BE"/>
    <w:rsid w:val="005C7E11"/>
    <w:rsid w:val="005D2F2C"/>
    <w:rsid w:val="005D4782"/>
    <w:rsid w:val="005D75EA"/>
    <w:rsid w:val="005E2020"/>
    <w:rsid w:val="005E2801"/>
    <w:rsid w:val="005E5634"/>
    <w:rsid w:val="005F6E1A"/>
    <w:rsid w:val="00600847"/>
    <w:rsid w:val="00602F9C"/>
    <w:rsid w:val="00624E03"/>
    <w:rsid w:val="00625E66"/>
    <w:rsid w:val="00627435"/>
    <w:rsid w:val="006428AB"/>
    <w:rsid w:val="00645302"/>
    <w:rsid w:val="0065346F"/>
    <w:rsid w:val="00656DDC"/>
    <w:rsid w:val="00673F6E"/>
    <w:rsid w:val="00676698"/>
    <w:rsid w:val="006801AA"/>
    <w:rsid w:val="00687415"/>
    <w:rsid w:val="00693AB2"/>
    <w:rsid w:val="00694B91"/>
    <w:rsid w:val="006A451E"/>
    <w:rsid w:val="006A4F36"/>
    <w:rsid w:val="006A59C4"/>
    <w:rsid w:val="006B4F62"/>
    <w:rsid w:val="006B6AD2"/>
    <w:rsid w:val="006C02D6"/>
    <w:rsid w:val="006D2FC4"/>
    <w:rsid w:val="006E4539"/>
    <w:rsid w:val="006E4668"/>
    <w:rsid w:val="006F21D2"/>
    <w:rsid w:val="006F4D9A"/>
    <w:rsid w:val="00706B62"/>
    <w:rsid w:val="00714DCC"/>
    <w:rsid w:val="00722E39"/>
    <w:rsid w:val="00723884"/>
    <w:rsid w:val="00724B5B"/>
    <w:rsid w:val="007276DC"/>
    <w:rsid w:val="007317E8"/>
    <w:rsid w:val="00732838"/>
    <w:rsid w:val="00736DB2"/>
    <w:rsid w:val="0074577F"/>
    <w:rsid w:val="00755546"/>
    <w:rsid w:val="00771105"/>
    <w:rsid w:val="0078083D"/>
    <w:rsid w:val="007841C1"/>
    <w:rsid w:val="0078432A"/>
    <w:rsid w:val="0078510A"/>
    <w:rsid w:val="00785145"/>
    <w:rsid w:val="0078702B"/>
    <w:rsid w:val="007911F7"/>
    <w:rsid w:val="007B1F30"/>
    <w:rsid w:val="007B36E1"/>
    <w:rsid w:val="007C0A42"/>
    <w:rsid w:val="007C0FFD"/>
    <w:rsid w:val="007D1E32"/>
    <w:rsid w:val="007D37FF"/>
    <w:rsid w:val="007E49D7"/>
    <w:rsid w:val="007E4F20"/>
    <w:rsid w:val="007E6CE6"/>
    <w:rsid w:val="007E7434"/>
    <w:rsid w:val="008041AF"/>
    <w:rsid w:val="00810955"/>
    <w:rsid w:val="0082053F"/>
    <w:rsid w:val="00823D40"/>
    <w:rsid w:val="0085042F"/>
    <w:rsid w:val="00864401"/>
    <w:rsid w:val="008725F6"/>
    <w:rsid w:val="00880E27"/>
    <w:rsid w:val="008828BE"/>
    <w:rsid w:val="00892B70"/>
    <w:rsid w:val="008A1EE5"/>
    <w:rsid w:val="008B6674"/>
    <w:rsid w:val="008C03CF"/>
    <w:rsid w:val="008C56DD"/>
    <w:rsid w:val="008C65C9"/>
    <w:rsid w:val="008D3829"/>
    <w:rsid w:val="008D4120"/>
    <w:rsid w:val="00900026"/>
    <w:rsid w:val="00900CDA"/>
    <w:rsid w:val="00907423"/>
    <w:rsid w:val="0091689F"/>
    <w:rsid w:val="0092406E"/>
    <w:rsid w:val="0092413E"/>
    <w:rsid w:val="0092763B"/>
    <w:rsid w:val="0093102A"/>
    <w:rsid w:val="00931E4A"/>
    <w:rsid w:val="009370C6"/>
    <w:rsid w:val="009442FF"/>
    <w:rsid w:val="0094765B"/>
    <w:rsid w:val="00952BF4"/>
    <w:rsid w:val="0095796B"/>
    <w:rsid w:val="00970EB2"/>
    <w:rsid w:val="00976C10"/>
    <w:rsid w:val="00977C6E"/>
    <w:rsid w:val="00982780"/>
    <w:rsid w:val="00992DE8"/>
    <w:rsid w:val="009A1BFE"/>
    <w:rsid w:val="009B5597"/>
    <w:rsid w:val="009B7AE5"/>
    <w:rsid w:val="009C4BE5"/>
    <w:rsid w:val="009D09B3"/>
    <w:rsid w:val="009D0B9E"/>
    <w:rsid w:val="009E1B45"/>
    <w:rsid w:val="009F455A"/>
    <w:rsid w:val="00A00AE5"/>
    <w:rsid w:val="00A0156A"/>
    <w:rsid w:val="00A21D76"/>
    <w:rsid w:val="00A431B1"/>
    <w:rsid w:val="00A444C3"/>
    <w:rsid w:val="00A4573C"/>
    <w:rsid w:val="00A53516"/>
    <w:rsid w:val="00A64C5F"/>
    <w:rsid w:val="00A73C49"/>
    <w:rsid w:val="00A859DB"/>
    <w:rsid w:val="00A90DF7"/>
    <w:rsid w:val="00AA386D"/>
    <w:rsid w:val="00AB259F"/>
    <w:rsid w:val="00AC4EAD"/>
    <w:rsid w:val="00AC78B3"/>
    <w:rsid w:val="00AD4080"/>
    <w:rsid w:val="00AD68D4"/>
    <w:rsid w:val="00AE61B2"/>
    <w:rsid w:val="00AF3D06"/>
    <w:rsid w:val="00AF7903"/>
    <w:rsid w:val="00AF7D69"/>
    <w:rsid w:val="00B03AD0"/>
    <w:rsid w:val="00B060AE"/>
    <w:rsid w:val="00B11258"/>
    <w:rsid w:val="00B120E4"/>
    <w:rsid w:val="00B1462E"/>
    <w:rsid w:val="00B323A0"/>
    <w:rsid w:val="00B43708"/>
    <w:rsid w:val="00B53FCF"/>
    <w:rsid w:val="00B60106"/>
    <w:rsid w:val="00B60142"/>
    <w:rsid w:val="00B71400"/>
    <w:rsid w:val="00B7629B"/>
    <w:rsid w:val="00B822E8"/>
    <w:rsid w:val="00B852DB"/>
    <w:rsid w:val="00B86281"/>
    <w:rsid w:val="00B92513"/>
    <w:rsid w:val="00B972AC"/>
    <w:rsid w:val="00B97E0A"/>
    <w:rsid w:val="00BA1452"/>
    <w:rsid w:val="00BA1B2B"/>
    <w:rsid w:val="00BB406E"/>
    <w:rsid w:val="00BB5112"/>
    <w:rsid w:val="00BB6D86"/>
    <w:rsid w:val="00BC50FC"/>
    <w:rsid w:val="00BC645A"/>
    <w:rsid w:val="00BC68A1"/>
    <w:rsid w:val="00BC75AD"/>
    <w:rsid w:val="00BD3D07"/>
    <w:rsid w:val="00BE48AE"/>
    <w:rsid w:val="00BE5D42"/>
    <w:rsid w:val="00BF64CC"/>
    <w:rsid w:val="00C00A74"/>
    <w:rsid w:val="00C01551"/>
    <w:rsid w:val="00C0778B"/>
    <w:rsid w:val="00C109C3"/>
    <w:rsid w:val="00C13DDC"/>
    <w:rsid w:val="00C169E4"/>
    <w:rsid w:val="00C27201"/>
    <w:rsid w:val="00C4200F"/>
    <w:rsid w:val="00C53D68"/>
    <w:rsid w:val="00C6729A"/>
    <w:rsid w:val="00C72D86"/>
    <w:rsid w:val="00C86B10"/>
    <w:rsid w:val="00CA3C16"/>
    <w:rsid w:val="00CA66EE"/>
    <w:rsid w:val="00CB01A0"/>
    <w:rsid w:val="00CB02DF"/>
    <w:rsid w:val="00CB109E"/>
    <w:rsid w:val="00CC3EE3"/>
    <w:rsid w:val="00CC6246"/>
    <w:rsid w:val="00CD5617"/>
    <w:rsid w:val="00CE7356"/>
    <w:rsid w:val="00CE7A03"/>
    <w:rsid w:val="00CF4D22"/>
    <w:rsid w:val="00D25968"/>
    <w:rsid w:val="00D322A0"/>
    <w:rsid w:val="00D363A4"/>
    <w:rsid w:val="00D419DA"/>
    <w:rsid w:val="00D46B18"/>
    <w:rsid w:val="00D50D6C"/>
    <w:rsid w:val="00D53C01"/>
    <w:rsid w:val="00D53E69"/>
    <w:rsid w:val="00D7449F"/>
    <w:rsid w:val="00DB4595"/>
    <w:rsid w:val="00DE0199"/>
    <w:rsid w:val="00DE6C39"/>
    <w:rsid w:val="00DF1349"/>
    <w:rsid w:val="00DF53A5"/>
    <w:rsid w:val="00E017C2"/>
    <w:rsid w:val="00E076E0"/>
    <w:rsid w:val="00E3179E"/>
    <w:rsid w:val="00E37C31"/>
    <w:rsid w:val="00E47DB4"/>
    <w:rsid w:val="00E5609B"/>
    <w:rsid w:val="00E60519"/>
    <w:rsid w:val="00E66499"/>
    <w:rsid w:val="00E92E26"/>
    <w:rsid w:val="00EA693C"/>
    <w:rsid w:val="00EA76CF"/>
    <w:rsid w:val="00EB6CB7"/>
    <w:rsid w:val="00ED2891"/>
    <w:rsid w:val="00ED4462"/>
    <w:rsid w:val="00ED5186"/>
    <w:rsid w:val="00EE1B02"/>
    <w:rsid w:val="00EE1F35"/>
    <w:rsid w:val="00EF01D3"/>
    <w:rsid w:val="00F0767C"/>
    <w:rsid w:val="00F11BA3"/>
    <w:rsid w:val="00F15DF0"/>
    <w:rsid w:val="00F1797E"/>
    <w:rsid w:val="00F20B15"/>
    <w:rsid w:val="00F23296"/>
    <w:rsid w:val="00F24EDE"/>
    <w:rsid w:val="00F32064"/>
    <w:rsid w:val="00F37DC3"/>
    <w:rsid w:val="00F44032"/>
    <w:rsid w:val="00F51F92"/>
    <w:rsid w:val="00F63114"/>
    <w:rsid w:val="00F65D8F"/>
    <w:rsid w:val="00F67FC5"/>
    <w:rsid w:val="00F72502"/>
    <w:rsid w:val="00F758D4"/>
    <w:rsid w:val="00F872BD"/>
    <w:rsid w:val="00FA24A1"/>
    <w:rsid w:val="00FB1B64"/>
    <w:rsid w:val="00FB2D99"/>
    <w:rsid w:val="00FD1D9F"/>
    <w:rsid w:val="00FD36C3"/>
    <w:rsid w:val="00FE50F2"/>
    <w:rsid w:val="00FF292C"/>
    <w:rsid w:val="00FF65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red"/>
    </o:shapedefaults>
    <o:shapelayout v:ext="edit">
      <o:idmap v:ext="edit" data="1"/>
    </o:shapelayout>
  </w:shapeDefaults>
  <w:decimalSymbol w:val=","/>
  <w:listSeparator w:val=";"/>
  <w14:docId w14:val="7E058DC3"/>
  <w15:docId w15:val="{AEDF023A-E7E5-428F-8192-DA57B7B0A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370C6"/>
  </w:style>
  <w:style w:type="paragraph" w:styleId="Titolo1">
    <w:name w:val="heading 1"/>
    <w:basedOn w:val="Normale"/>
    <w:next w:val="Normale"/>
    <w:link w:val="Titolo1Carattere"/>
    <w:uiPriority w:val="9"/>
    <w:qFormat/>
    <w:rsid w:val="004E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7843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78432A"/>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4E2A69"/>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unhideWhenUsed/>
    <w:qFormat/>
    <w:rsid w:val="002F411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7843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78432A"/>
    <w:rPr>
      <w:rFonts w:asciiTheme="majorHAnsi" w:eastAsiaTheme="majorEastAsia" w:hAnsiTheme="majorHAnsi" w:cstheme="majorBidi"/>
      <w:color w:val="17365D" w:themeColor="text2" w:themeShade="BF"/>
      <w:spacing w:val="5"/>
      <w:kern w:val="28"/>
      <w:sz w:val="52"/>
      <w:szCs w:val="52"/>
    </w:rPr>
  </w:style>
  <w:style w:type="paragraph" w:styleId="Nessunaspaziatura">
    <w:name w:val="No Spacing"/>
    <w:uiPriority w:val="1"/>
    <w:qFormat/>
    <w:rsid w:val="0078432A"/>
    <w:pPr>
      <w:spacing w:after="0" w:line="240" w:lineRule="auto"/>
    </w:pPr>
  </w:style>
  <w:style w:type="character" w:customStyle="1" w:styleId="Titolo2Carattere">
    <w:name w:val="Titolo 2 Carattere"/>
    <w:basedOn w:val="Carpredefinitoparagrafo"/>
    <w:link w:val="Titolo2"/>
    <w:uiPriority w:val="9"/>
    <w:rsid w:val="0078432A"/>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78432A"/>
    <w:rPr>
      <w:rFonts w:asciiTheme="majorHAnsi" w:eastAsiaTheme="majorEastAsia" w:hAnsiTheme="majorHAnsi" w:cstheme="majorBidi"/>
      <w:b/>
      <w:bCs/>
      <w:color w:val="4F81BD" w:themeColor="accent1"/>
    </w:rPr>
  </w:style>
  <w:style w:type="paragraph" w:styleId="Sottotitolo">
    <w:name w:val="Subtitle"/>
    <w:basedOn w:val="Normale"/>
    <w:next w:val="Normale"/>
    <w:link w:val="SottotitoloCarattere"/>
    <w:uiPriority w:val="11"/>
    <w:qFormat/>
    <w:rsid w:val="007843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78432A"/>
    <w:rPr>
      <w:rFonts w:asciiTheme="majorHAnsi" w:eastAsiaTheme="majorEastAsia" w:hAnsiTheme="majorHAnsi" w:cstheme="majorBidi"/>
      <w:i/>
      <w:iCs/>
      <w:color w:val="4F81BD" w:themeColor="accent1"/>
      <w:spacing w:val="15"/>
      <w:sz w:val="24"/>
      <w:szCs w:val="24"/>
    </w:rPr>
  </w:style>
  <w:style w:type="paragraph" w:styleId="Paragrafoelenco">
    <w:name w:val="List Paragraph"/>
    <w:basedOn w:val="Normale"/>
    <w:uiPriority w:val="34"/>
    <w:qFormat/>
    <w:rsid w:val="00584E70"/>
    <w:pPr>
      <w:ind w:left="720"/>
      <w:contextualSpacing/>
    </w:pPr>
  </w:style>
  <w:style w:type="character" w:customStyle="1" w:styleId="Titolo1Carattere">
    <w:name w:val="Titolo 1 Carattere"/>
    <w:basedOn w:val="Carpredefinitoparagrafo"/>
    <w:link w:val="Titolo1"/>
    <w:uiPriority w:val="9"/>
    <w:rsid w:val="004E2A69"/>
    <w:rPr>
      <w:rFonts w:asciiTheme="majorHAnsi" w:eastAsiaTheme="majorEastAsia" w:hAnsiTheme="majorHAnsi" w:cstheme="majorBidi"/>
      <w:b/>
      <w:bCs/>
      <w:color w:val="365F91" w:themeColor="accent1" w:themeShade="BF"/>
      <w:sz w:val="28"/>
      <w:szCs w:val="28"/>
    </w:rPr>
  </w:style>
  <w:style w:type="character" w:customStyle="1" w:styleId="Titolo4Carattere">
    <w:name w:val="Titolo 4 Carattere"/>
    <w:basedOn w:val="Carpredefinitoparagrafo"/>
    <w:link w:val="Titolo4"/>
    <w:uiPriority w:val="9"/>
    <w:rsid w:val="004E2A69"/>
    <w:rPr>
      <w:rFonts w:asciiTheme="majorHAnsi" w:eastAsiaTheme="majorEastAsia" w:hAnsiTheme="majorHAnsi" w:cstheme="majorBidi"/>
      <w:b/>
      <w:bCs/>
      <w:i/>
      <w:iCs/>
      <w:color w:val="4F81BD" w:themeColor="accent1"/>
    </w:rPr>
  </w:style>
  <w:style w:type="paragraph" w:styleId="Testofumetto">
    <w:name w:val="Balloon Text"/>
    <w:basedOn w:val="Normale"/>
    <w:link w:val="TestofumettoCarattere"/>
    <w:uiPriority w:val="99"/>
    <w:semiHidden/>
    <w:unhideWhenUsed/>
    <w:rsid w:val="00EF01D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01D3"/>
    <w:rPr>
      <w:rFonts w:ascii="Tahoma" w:hAnsi="Tahoma" w:cs="Tahoma"/>
      <w:sz w:val="16"/>
      <w:szCs w:val="16"/>
    </w:rPr>
  </w:style>
  <w:style w:type="paragraph" w:customStyle="1" w:styleId="Comandi">
    <w:name w:val="Comandi"/>
    <w:basedOn w:val="Normale"/>
    <w:link w:val="ComandiCarattere"/>
    <w:qFormat/>
    <w:rsid w:val="00AC4EAD"/>
    <w:pPr>
      <w:spacing w:after="0"/>
    </w:pPr>
    <w:rPr>
      <w:rFonts w:ascii="Courier New" w:hAnsi="Courier New" w:cs="Courier New"/>
    </w:rPr>
  </w:style>
  <w:style w:type="character" w:customStyle="1" w:styleId="ComandiCarattere">
    <w:name w:val="Comandi Carattere"/>
    <w:basedOn w:val="Carpredefinitoparagrafo"/>
    <w:link w:val="Comandi"/>
    <w:rsid w:val="00AC4EAD"/>
    <w:rPr>
      <w:rFonts w:ascii="Courier New" w:hAnsi="Courier New" w:cs="Courier New"/>
    </w:rPr>
  </w:style>
  <w:style w:type="paragraph" w:styleId="Intestazione">
    <w:name w:val="header"/>
    <w:basedOn w:val="Normale"/>
    <w:link w:val="IntestazioneCarattere"/>
    <w:uiPriority w:val="99"/>
    <w:unhideWhenUsed/>
    <w:rsid w:val="004D64B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D64BD"/>
  </w:style>
  <w:style w:type="paragraph" w:styleId="Pidipagina">
    <w:name w:val="footer"/>
    <w:basedOn w:val="Normale"/>
    <w:link w:val="PidipaginaCarattere"/>
    <w:uiPriority w:val="99"/>
    <w:unhideWhenUsed/>
    <w:rsid w:val="004D64B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D64BD"/>
  </w:style>
  <w:style w:type="character" w:styleId="Collegamentoipertestuale">
    <w:name w:val="Hyperlink"/>
    <w:basedOn w:val="Carpredefinitoparagrafo"/>
    <w:uiPriority w:val="99"/>
    <w:unhideWhenUsed/>
    <w:rsid w:val="00195F99"/>
    <w:rPr>
      <w:color w:val="0000FF" w:themeColor="hyperlink"/>
      <w:u w:val="single"/>
    </w:rPr>
  </w:style>
  <w:style w:type="character" w:styleId="Collegamentovisitato">
    <w:name w:val="FollowedHyperlink"/>
    <w:basedOn w:val="Carpredefinitoparagrafo"/>
    <w:uiPriority w:val="99"/>
    <w:semiHidden/>
    <w:unhideWhenUsed/>
    <w:rsid w:val="00CA3C16"/>
    <w:rPr>
      <w:color w:val="800080" w:themeColor="followedHyperlink"/>
      <w:u w:val="single"/>
    </w:rPr>
  </w:style>
  <w:style w:type="character" w:styleId="Riferimentointenso">
    <w:name w:val="Intense Reference"/>
    <w:basedOn w:val="Carpredefinitoparagrafo"/>
    <w:uiPriority w:val="32"/>
    <w:qFormat/>
    <w:rsid w:val="00485C53"/>
    <w:rPr>
      <w:b/>
      <w:bCs/>
      <w:smallCaps/>
      <w:color w:val="4F81BD" w:themeColor="accent1"/>
      <w:spacing w:val="5"/>
    </w:rPr>
  </w:style>
  <w:style w:type="paragraph" w:styleId="Citazioneintensa">
    <w:name w:val="Intense Quote"/>
    <w:basedOn w:val="Normale"/>
    <w:next w:val="Normale"/>
    <w:link w:val="CitazioneintensaCarattere"/>
    <w:uiPriority w:val="30"/>
    <w:qFormat/>
    <w:rsid w:val="00627435"/>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CitazioneintensaCarattere">
    <w:name w:val="Citazione intensa Carattere"/>
    <w:basedOn w:val="Carpredefinitoparagrafo"/>
    <w:link w:val="Citazioneintensa"/>
    <w:uiPriority w:val="30"/>
    <w:rsid w:val="00627435"/>
    <w:rPr>
      <w:i/>
      <w:iCs/>
      <w:color w:val="4F81BD" w:themeColor="accent1"/>
    </w:rPr>
  </w:style>
  <w:style w:type="character" w:styleId="Enfasidelicata">
    <w:name w:val="Subtle Emphasis"/>
    <w:basedOn w:val="Carpredefinitoparagrafo"/>
    <w:uiPriority w:val="19"/>
    <w:qFormat/>
    <w:rsid w:val="00627435"/>
    <w:rPr>
      <w:i/>
      <w:iCs/>
      <w:color w:val="404040" w:themeColor="text1" w:themeTint="BF"/>
    </w:rPr>
  </w:style>
  <w:style w:type="character" w:customStyle="1" w:styleId="Menzionenonrisolta1">
    <w:name w:val="Menzione non risolta1"/>
    <w:basedOn w:val="Carpredefinitoparagrafo"/>
    <w:uiPriority w:val="99"/>
    <w:semiHidden/>
    <w:unhideWhenUsed/>
    <w:rsid w:val="00537C37"/>
    <w:rPr>
      <w:color w:val="605E5C"/>
      <w:shd w:val="clear" w:color="auto" w:fill="E1DFDD"/>
    </w:rPr>
  </w:style>
  <w:style w:type="paragraph" w:customStyle="1" w:styleId="Elenco1">
    <w:name w:val="Elenco1"/>
    <w:basedOn w:val="Normale"/>
    <w:link w:val="listCarattere"/>
    <w:qFormat/>
    <w:rsid w:val="000F6930"/>
    <w:pPr>
      <w:spacing w:after="0"/>
      <w:ind w:left="993"/>
    </w:pPr>
    <w:rPr>
      <w:rFonts w:ascii="Courier New" w:hAnsi="Courier New" w:cs="Courier New"/>
      <w:sz w:val="16"/>
      <w:szCs w:val="16"/>
      <w:lang w:val="en-US"/>
    </w:rPr>
  </w:style>
  <w:style w:type="character" w:customStyle="1" w:styleId="listCarattere">
    <w:name w:val="list Carattere"/>
    <w:basedOn w:val="Carpredefinitoparagrafo"/>
    <w:link w:val="Elenco1"/>
    <w:rsid w:val="000F6930"/>
    <w:rPr>
      <w:rFonts w:ascii="Courier New" w:hAnsi="Courier New" w:cs="Courier New"/>
      <w:sz w:val="16"/>
      <w:szCs w:val="16"/>
      <w:lang w:val="en-US"/>
    </w:rPr>
  </w:style>
  <w:style w:type="paragraph" w:customStyle="1" w:styleId="Elenco2">
    <w:name w:val="Elenco2"/>
    <w:basedOn w:val="Elenco1"/>
    <w:link w:val="listCarattere1"/>
    <w:qFormat/>
    <w:rsid w:val="00A53516"/>
  </w:style>
  <w:style w:type="character" w:customStyle="1" w:styleId="listCarattere1">
    <w:name w:val="list Carattere1"/>
    <w:basedOn w:val="listCarattere"/>
    <w:link w:val="Elenco2"/>
    <w:rsid w:val="00A53516"/>
    <w:rPr>
      <w:rFonts w:ascii="Courier New" w:hAnsi="Courier New" w:cs="Courier New"/>
      <w:sz w:val="16"/>
      <w:szCs w:val="16"/>
      <w:lang w:val="en-US"/>
    </w:rPr>
  </w:style>
  <w:style w:type="character" w:customStyle="1" w:styleId="Titolo5Carattere">
    <w:name w:val="Titolo 5 Carattere"/>
    <w:basedOn w:val="Carpredefinitoparagrafo"/>
    <w:link w:val="Titolo5"/>
    <w:uiPriority w:val="9"/>
    <w:rsid w:val="002F411B"/>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78521">
      <w:bodyDiv w:val="1"/>
      <w:marLeft w:val="0"/>
      <w:marRight w:val="0"/>
      <w:marTop w:val="0"/>
      <w:marBottom w:val="0"/>
      <w:divBdr>
        <w:top w:val="none" w:sz="0" w:space="0" w:color="auto"/>
        <w:left w:val="none" w:sz="0" w:space="0" w:color="auto"/>
        <w:bottom w:val="none" w:sz="0" w:space="0" w:color="auto"/>
        <w:right w:val="none" w:sz="0" w:space="0" w:color="auto"/>
      </w:divBdr>
    </w:div>
    <w:div w:id="183440920">
      <w:bodyDiv w:val="1"/>
      <w:marLeft w:val="0"/>
      <w:marRight w:val="0"/>
      <w:marTop w:val="0"/>
      <w:marBottom w:val="0"/>
      <w:divBdr>
        <w:top w:val="none" w:sz="0" w:space="0" w:color="auto"/>
        <w:left w:val="none" w:sz="0" w:space="0" w:color="auto"/>
        <w:bottom w:val="none" w:sz="0" w:space="0" w:color="auto"/>
        <w:right w:val="none" w:sz="0" w:space="0" w:color="auto"/>
      </w:divBdr>
    </w:div>
    <w:div w:id="304044267">
      <w:bodyDiv w:val="1"/>
      <w:marLeft w:val="0"/>
      <w:marRight w:val="0"/>
      <w:marTop w:val="0"/>
      <w:marBottom w:val="0"/>
      <w:divBdr>
        <w:top w:val="none" w:sz="0" w:space="0" w:color="auto"/>
        <w:left w:val="none" w:sz="0" w:space="0" w:color="auto"/>
        <w:bottom w:val="none" w:sz="0" w:space="0" w:color="auto"/>
        <w:right w:val="none" w:sz="0" w:space="0" w:color="auto"/>
      </w:divBdr>
    </w:div>
    <w:div w:id="494078428">
      <w:bodyDiv w:val="1"/>
      <w:marLeft w:val="0"/>
      <w:marRight w:val="0"/>
      <w:marTop w:val="0"/>
      <w:marBottom w:val="0"/>
      <w:divBdr>
        <w:top w:val="none" w:sz="0" w:space="0" w:color="auto"/>
        <w:left w:val="none" w:sz="0" w:space="0" w:color="auto"/>
        <w:bottom w:val="none" w:sz="0" w:space="0" w:color="auto"/>
        <w:right w:val="none" w:sz="0" w:space="0" w:color="auto"/>
      </w:divBdr>
      <w:divsChild>
        <w:div w:id="1594707518">
          <w:marLeft w:val="547"/>
          <w:marRight w:val="0"/>
          <w:marTop w:val="134"/>
          <w:marBottom w:val="0"/>
          <w:divBdr>
            <w:top w:val="none" w:sz="0" w:space="0" w:color="auto"/>
            <w:left w:val="none" w:sz="0" w:space="0" w:color="auto"/>
            <w:bottom w:val="none" w:sz="0" w:space="0" w:color="auto"/>
            <w:right w:val="none" w:sz="0" w:space="0" w:color="auto"/>
          </w:divBdr>
        </w:div>
        <w:div w:id="36470188">
          <w:marLeft w:val="547"/>
          <w:marRight w:val="0"/>
          <w:marTop w:val="134"/>
          <w:marBottom w:val="0"/>
          <w:divBdr>
            <w:top w:val="none" w:sz="0" w:space="0" w:color="auto"/>
            <w:left w:val="none" w:sz="0" w:space="0" w:color="auto"/>
            <w:bottom w:val="none" w:sz="0" w:space="0" w:color="auto"/>
            <w:right w:val="none" w:sz="0" w:space="0" w:color="auto"/>
          </w:divBdr>
        </w:div>
        <w:div w:id="1781026700">
          <w:marLeft w:val="547"/>
          <w:marRight w:val="0"/>
          <w:marTop w:val="134"/>
          <w:marBottom w:val="0"/>
          <w:divBdr>
            <w:top w:val="none" w:sz="0" w:space="0" w:color="auto"/>
            <w:left w:val="none" w:sz="0" w:space="0" w:color="auto"/>
            <w:bottom w:val="none" w:sz="0" w:space="0" w:color="auto"/>
            <w:right w:val="none" w:sz="0" w:space="0" w:color="auto"/>
          </w:divBdr>
        </w:div>
        <w:div w:id="1123575985">
          <w:marLeft w:val="547"/>
          <w:marRight w:val="0"/>
          <w:marTop w:val="134"/>
          <w:marBottom w:val="0"/>
          <w:divBdr>
            <w:top w:val="none" w:sz="0" w:space="0" w:color="auto"/>
            <w:left w:val="none" w:sz="0" w:space="0" w:color="auto"/>
            <w:bottom w:val="none" w:sz="0" w:space="0" w:color="auto"/>
            <w:right w:val="none" w:sz="0" w:space="0" w:color="auto"/>
          </w:divBdr>
        </w:div>
        <w:div w:id="233470591">
          <w:marLeft w:val="547"/>
          <w:marRight w:val="0"/>
          <w:marTop w:val="134"/>
          <w:marBottom w:val="0"/>
          <w:divBdr>
            <w:top w:val="none" w:sz="0" w:space="0" w:color="auto"/>
            <w:left w:val="none" w:sz="0" w:space="0" w:color="auto"/>
            <w:bottom w:val="none" w:sz="0" w:space="0" w:color="auto"/>
            <w:right w:val="none" w:sz="0" w:space="0" w:color="auto"/>
          </w:divBdr>
        </w:div>
        <w:div w:id="970399848">
          <w:marLeft w:val="547"/>
          <w:marRight w:val="0"/>
          <w:marTop w:val="134"/>
          <w:marBottom w:val="0"/>
          <w:divBdr>
            <w:top w:val="none" w:sz="0" w:space="0" w:color="auto"/>
            <w:left w:val="none" w:sz="0" w:space="0" w:color="auto"/>
            <w:bottom w:val="none" w:sz="0" w:space="0" w:color="auto"/>
            <w:right w:val="none" w:sz="0" w:space="0" w:color="auto"/>
          </w:divBdr>
        </w:div>
        <w:div w:id="1496603776">
          <w:marLeft w:val="547"/>
          <w:marRight w:val="0"/>
          <w:marTop w:val="134"/>
          <w:marBottom w:val="0"/>
          <w:divBdr>
            <w:top w:val="none" w:sz="0" w:space="0" w:color="auto"/>
            <w:left w:val="none" w:sz="0" w:space="0" w:color="auto"/>
            <w:bottom w:val="none" w:sz="0" w:space="0" w:color="auto"/>
            <w:right w:val="none" w:sz="0" w:space="0" w:color="auto"/>
          </w:divBdr>
        </w:div>
        <w:div w:id="1294362612">
          <w:marLeft w:val="547"/>
          <w:marRight w:val="0"/>
          <w:marTop w:val="134"/>
          <w:marBottom w:val="0"/>
          <w:divBdr>
            <w:top w:val="none" w:sz="0" w:space="0" w:color="auto"/>
            <w:left w:val="none" w:sz="0" w:space="0" w:color="auto"/>
            <w:bottom w:val="none" w:sz="0" w:space="0" w:color="auto"/>
            <w:right w:val="none" w:sz="0" w:space="0" w:color="auto"/>
          </w:divBdr>
        </w:div>
      </w:divsChild>
    </w:div>
    <w:div w:id="587497177">
      <w:bodyDiv w:val="1"/>
      <w:marLeft w:val="0"/>
      <w:marRight w:val="0"/>
      <w:marTop w:val="0"/>
      <w:marBottom w:val="0"/>
      <w:divBdr>
        <w:top w:val="none" w:sz="0" w:space="0" w:color="auto"/>
        <w:left w:val="none" w:sz="0" w:space="0" w:color="auto"/>
        <w:bottom w:val="none" w:sz="0" w:space="0" w:color="auto"/>
        <w:right w:val="none" w:sz="0" w:space="0" w:color="auto"/>
      </w:divBdr>
    </w:div>
    <w:div w:id="723263284">
      <w:bodyDiv w:val="1"/>
      <w:marLeft w:val="0"/>
      <w:marRight w:val="0"/>
      <w:marTop w:val="0"/>
      <w:marBottom w:val="0"/>
      <w:divBdr>
        <w:top w:val="none" w:sz="0" w:space="0" w:color="auto"/>
        <w:left w:val="none" w:sz="0" w:space="0" w:color="auto"/>
        <w:bottom w:val="none" w:sz="0" w:space="0" w:color="auto"/>
        <w:right w:val="none" w:sz="0" w:space="0" w:color="auto"/>
      </w:divBdr>
      <w:divsChild>
        <w:div w:id="1725643990">
          <w:marLeft w:val="547"/>
          <w:marRight w:val="0"/>
          <w:marTop w:val="134"/>
          <w:marBottom w:val="0"/>
          <w:divBdr>
            <w:top w:val="none" w:sz="0" w:space="0" w:color="auto"/>
            <w:left w:val="none" w:sz="0" w:space="0" w:color="auto"/>
            <w:bottom w:val="none" w:sz="0" w:space="0" w:color="auto"/>
            <w:right w:val="none" w:sz="0" w:space="0" w:color="auto"/>
          </w:divBdr>
        </w:div>
        <w:div w:id="1768384395">
          <w:marLeft w:val="547"/>
          <w:marRight w:val="0"/>
          <w:marTop w:val="134"/>
          <w:marBottom w:val="0"/>
          <w:divBdr>
            <w:top w:val="none" w:sz="0" w:space="0" w:color="auto"/>
            <w:left w:val="none" w:sz="0" w:space="0" w:color="auto"/>
            <w:bottom w:val="none" w:sz="0" w:space="0" w:color="auto"/>
            <w:right w:val="none" w:sz="0" w:space="0" w:color="auto"/>
          </w:divBdr>
        </w:div>
        <w:div w:id="742604103">
          <w:marLeft w:val="547"/>
          <w:marRight w:val="0"/>
          <w:marTop w:val="134"/>
          <w:marBottom w:val="0"/>
          <w:divBdr>
            <w:top w:val="none" w:sz="0" w:space="0" w:color="auto"/>
            <w:left w:val="none" w:sz="0" w:space="0" w:color="auto"/>
            <w:bottom w:val="none" w:sz="0" w:space="0" w:color="auto"/>
            <w:right w:val="none" w:sz="0" w:space="0" w:color="auto"/>
          </w:divBdr>
        </w:div>
        <w:div w:id="1464494968">
          <w:marLeft w:val="547"/>
          <w:marRight w:val="0"/>
          <w:marTop w:val="134"/>
          <w:marBottom w:val="0"/>
          <w:divBdr>
            <w:top w:val="none" w:sz="0" w:space="0" w:color="auto"/>
            <w:left w:val="none" w:sz="0" w:space="0" w:color="auto"/>
            <w:bottom w:val="none" w:sz="0" w:space="0" w:color="auto"/>
            <w:right w:val="none" w:sz="0" w:space="0" w:color="auto"/>
          </w:divBdr>
        </w:div>
        <w:div w:id="59796782">
          <w:marLeft w:val="547"/>
          <w:marRight w:val="0"/>
          <w:marTop w:val="134"/>
          <w:marBottom w:val="0"/>
          <w:divBdr>
            <w:top w:val="none" w:sz="0" w:space="0" w:color="auto"/>
            <w:left w:val="none" w:sz="0" w:space="0" w:color="auto"/>
            <w:bottom w:val="none" w:sz="0" w:space="0" w:color="auto"/>
            <w:right w:val="none" w:sz="0" w:space="0" w:color="auto"/>
          </w:divBdr>
        </w:div>
        <w:div w:id="899170458">
          <w:marLeft w:val="547"/>
          <w:marRight w:val="0"/>
          <w:marTop w:val="134"/>
          <w:marBottom w:val="0"/>
          <w:divBdr>
            <w:top w:val="none" w:sz="0" w:space="0" w:color="auto"/>
            <w:left w:val="none" w:sz="0" w:space="0" w:color="auto"/>
            <w:bottom w:val="none" w:sz="0" w:space="0" w:color="auto"/>
            <w:right w:val="none" w:sz="0" w:space="0" w:color="auto"/>
          </w:divBdr>
        </w:div>
        <w:div w:id="1278442735">
          <w:marLeft w:val="547"/>
          <w:marRight w:val="0"/>
          <w:marTop w:val="134"/>
          <w:marBottom w:val="0"/>
          <w:divBdr>
            <w:top w:val="none" w:sz="0" w:space="0" w:color="auto"/>
            <w:left w:val="none" w:sz="0" w:space="0" w:color="auto"/>
            <w:bottom w:val="none" w:sz="0" w:space="0" w:color="auto"/>
            <w:right w:val="none" w:sz="0" w:space="0" w:color="auto"/>
          </w:divBdr>
        </w:div>
        <w:div w:id="310790257">
          <w:marLeft w:val="547"/>
          <w:marRight w:val="0"/>
          <w:marTop w:val="134"/>
          <w:marBottom w:val="0"/>
          <w:divBdr>
            <w:top w:val="none" w:sz="0" w:space="0" w:color="auto"/>
            <w:left w:val="none" w:sz="0" w:space="0" w:color="auto"/>
            <w:bottom w:val="none" w:sz="0" w:space="0" w:color="auto"/>
            <w:right w:val="none" w:sz="0" w:space="0" w:color="auto"/>
          </w:divBdr>
        </w:div>
      </w:divsChild>
    </w:div>
    <w:div w:id="899756498">
      <w:bodyDiv w:val="1"/>
      <w:marLeft w:val="0"/>
      <w:marRight w:val="0"/>
      <w:marTop w:val="0"/>
      <w:marBottom w:val="0"/>
      <w:divBdr>
        <w:top w:val="none" w:sz="0" w:space="0" w:color="auto"/>
        <w:left w:val="none" w:sz="0" w:space="0" w:color="auto"/>
        <w:bottom w:val="none" w:sz="0" w:space="0" w:color="auto"/>
        <w:right w:val="none" w:sz="0" w:space="0" w:color="auto"/>
      </w:divBdr>
    </w:div>
    <w:div w:id="1064526874">
      <w:bodyDiv w:val="1"/>
      <w:marLeft w:val="0"/>
      <w:marRight w:val="0"/>
      <w:marTop w:val="0"/>
      <w:marBottom w:val="0"/>
      <w:divBdr>
        <w:top w:val="none" w:sz="0" w:space="0" w:color="auto"/>
        <w:left w:val="none" w:sz="0" w:space="0" w:color="auto"/>
        <w:bottom w:val="none" w:sz="0" w:space="0" w:color="auto"/>
        <w:right w:val="none" w:sz="0" w:space="0" w:color="auto"/>
      </w:divBdr>
      <w:divsChild>
        <w:div w:id="1528256205">
          <w:marLeft w:val="547"/>
          <w:marRight w:val="0"/>
          <w:marTop w:val="134"/>
          <w:marBottom w:val="0"/>
          <w:divBdr>
            <w:top w:val="none" w:sz="0" w:space="0" w:color="auto"/>
            <w:left w:val="none" w:sz="0" w:space="0" w:color="auto"/>
            <w:bottom w:val="none" w:sz="0" w:space="0" w:color="auto"/>
            <w:right w:val="none" w:sz="0" w:space="0" w:color="auto"/>
          </w:divBdr>
        </w:div>
        <w:div w:id="213275554">
          <w:marLeft w:val="547"/>
          <w:marRight w:val="0"/>
          <w:marTop w:val="134"/>
          <w:marBottom w:val="0"/>
          <w:divBdr>
            <w:top w:val="none" w:sz="0" w:space="0" w:color="auto"/>
            <w:left w:val="none" w:sz="0" w:space="0" w:color="auto"/>
            <w:bottom w:val="none" w:sz="0" w:space="0" w:color="auto"/>
            <w:right w:val="none" w:sz="0" w:space="0" w:color="auto"/>
          </w:divBdr>
        </w:div>
        <w:div w:id="517082047">
          <w:marLeft w:val="547"/>
          <w:marRight w:val="0"/>
          <w:marTop w:val="134"/>
          <w:marBottom w:val="0"/>
          <w:divBdr>
            <w:top w:val="none" w:sz="0" w:space="0" w:color="auto"/>
            <w:left w:val="none" w:sz="0" w:space="0" w:color="auto"/>
            <w:bottom w:val="none" w:sz="0" w:space="0" w:color="auto"/>
            <w:right w:val="none" w:sz="0" w:space="0" w:color="auto"/>
          </w:divBdr>
        </w:div>
        <w:div w:id="695428506">
          <w:marLeft w:val="547"/>
          <w:marRight w:val="0"/>
          <w:marTop w:val="134"/>
          <w:marBottom w:val="0"/>
          <w:divBdr>
            <w:top w:val="none" w:sz="0" w:space="0" w:color="auto"/>
            <w:left w:val="none" w:sz="0" w:space="0" w:color="auto"/>
            <w:bottom w:val="none" w:sz="0" w:space="0" w:color="auto"/>
            <w:right w:val="none" w:sz="0" w:space="0" w:color="auto"/>
          </w:divBdr>
        </w:div>
        <w:div w:id="800459941">
          <w:marLeft w:val="547"/>
          <w:marRight w:val="0"/>
          <w:marTop w:val="134"/>
          <w:marBottom w:val="0"/>
          <w:divBdr>
            <w:top w:val="none" w:sz="0" w:space="0" w:color="auto"/>
            <w:left w:val="none" w:sz="0" w:space="0" w:color="auto"/>
            <w:bottom w:val="none" w:sz="0" w:space="0" w:color="auto"/>
            <w:right w:val="none" w:sz="0" w:space="0" w:color="auto"/>
          </w:divBdr>
        </w:div>
        <w:div w:id="233125147">
          <w:marLeft w:val="547"/>
          <w:marRight w:val="0"/>
          <w:marTop w:val="134"/>
          <w:marBottom w:val="0"/>
          <w:divBdr>
            <w:top w:val="none" w:sz="0" w:space="0" w:color="auto"/>
            <w:left w:val="none" w:sz="0" w:space="0" w:color="auto"/>
            <w:bottom w:val="none" w:sz="0" w:space="0" w:color="auto"/>
            <w:right w:val="none" w:sz="0" w:space="0" w:color="auto"/>
          </w:divBdr>
        </w:div>
        <w:div w:id="677318029">
          <w:marLeft w:val="547"/>
          <w:marRight w:val="0"/>
          <w:marTop w:val="134"/>
          <w:marBottom w:val="0"/>
          <w:divBdr>
            <w:top w:val="none" w:sz="0" w:space="0" w:color="auto"/>
            <w:left w:val="none" w:sz="0" w:space="0" w:color="auto"/>
            <w:bottom w:val="none" w:sz="0" w:space="0" w:color="auto"/>
            <w:right w:val="none" w:sz="0" w:space="0" w:color="auto"/>
          </w:divBdr>
        </w:div>
        <w:div w:id="389936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e2ceee5-4e98-448d-bd69-9759c291857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CE008C23DB7DD4EAE85E55115C4A7EA" ma:contentTypeVersion="17" ma:contentTypeDescription="Creare un nuovo documento." ma:contentTypeScope="" ma:versionID="97cbfc466e6e28cf09401d19a944f5f9">
  <xsd:schema xmlns:xsd="http://www.w3.org/2001/XMLSchema" xmlns:xs="http://www.w3.org/2001/XMLSchema" xmlns:p="http://schemas.microsoft.com/office/2006/metadata/properties" xmlns:ns3="f3077446-a7b8-4994-9298-7551826f19f8" xmlns:ns4="ce2ceee5-4e98-448d-bd69-9759c2918574" targetNamespace="http://schemas.microsoft.com/office/2006/metadata/properties" ma:root="true" ma:fieldsID="92214f6f2aaebdbf3509d40b7950cc59" ns3:_="" ns4:_="">
    <xsd:import namespace="f3077446-a7b8-4994-9298-7551826f19f8"/>
    <xsd:import namespace="ce2ceee5-4e98-448d-bd69-9759c29185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Location"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77446-a7b8-4994-9298-7551826f19f8"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2ceee5-4e98-448d-bd69-9759c291857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AFA98-4A79-4CF3-B898-D820A55DE87A}">
  <ds:schemaRefs>
    <ds:schemaRef ds:uri="http://www.w3.org/XML/1998/namespace"/>
    <ds:schemaRef ds:uri="f3077446-a7b8-4994-9298-7551826f19f8"/>
    <ds:schemaRef ds:uri="http://schemas.microsoft.com/office/2006/metadata/properties"/>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 ds:uri="ce2ceee5-4e98-448d-bd69-9759c2918574"/>
    <ds:schemaRef ds:uri="http://purl.org/dc/dcmitype/"/>
  </ds:schemaRefs>
</ds:datastoreItem>
</file>

<file path=customXml/itemProps2.xml><?xml version="1.0" encoding="utf-8"?>
<ds:datastoreItem xmlns:ds="http://schemas.openxmlformats.org/officeDocument/2006/customXml" ds:itemID="{536132BC-7F06-4AE2-BDAC-066540028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77446-a7b8-4994-9298-7551826f19f8"/>
    <ds:schemaRef ds:uri="ce2ceee5-4e98-448d-bd69-9759c29185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2A254E-45A9-4E66-8888-BCF497256927}">
  <ds:schemaRefs>
    <ds:schemaRef ds:uri="http://schemas.microsoft.com/sharepoint/v3/contenttype/forms"/>
  </ds:schemaRefs>
</ds:datastoreItem>
</file>

<file path=customXml/itemProps4.xml><?xml version="1.0" encoding="utf-8"?>
<ds:datastoreItem xmlns:ds="http://schemas.openxmlformats.org/officeDocument/2006/customXml" ds:itemID="{9DC6F567-EB90-486C-9C6E-16552FA53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21</Pages>
  <Words>3951</Words>
  <Characters>22521</Characters>
  <Application>Microsoft Office Word</Application>
  <DocSecurity>0</DocSecurity>
  <Lines>187</Lines>
  <Paragraphs>52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marsi</dc:creator>
  <cp:keywords/>
  <dc:description/>
  <cp:lastModifiedBy>MARSI STEFANO</cp:lastModifiedBy>
  <cp:revision>10</cp:revision>
  <cp:lastPrinted>2014-02-03T12:34:00Z</cp:lastPrinted>
  <dcterms:created xsi:type="dcterms:W3CDTF">2023-11-28T15:54:00Z</dcterms:created>
  <dcterms:modified xsi:type="dcterms:W3CDTF">2023-11-29T14:00:00Z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0x0101007CE008C23DB7DD4EAE85E55115C4A7EA</vt:lpwstr>
  </property>
</Properties>
</file>