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45" w:rsidRDefault="009C5A45" w:rsidP="009C5A45">
      <w:pPr>
        <w:jc w:val="center"/>
        <w:rPr>
          <w:sz w:val="28"/>
          <w:szCs w:val="28"/>
        </w:rPr>
      </w:pPr>
      <w:r w:rsidRPr="009C5A45">
        <w:rPr>
          <w:sz w:val="28"/>
          <w:szCs w:val="28"/>
        </w:rPr>
        <w:t>Compito di Introduzione all’</w:t>
      </w:r>
      <w:r>
        <w:rPr>
          <w:sz w:val="28"/>
          <w:szCs w:val="28"/>
        </w:rPr>
        <w:t>Econometria</w:t>
      </w:r>
    </w:p>
    <w:p w:rsidR="0094475F" w:rsidRDefault="00173A0B" w:rsidP="009C5A45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A4DB0">
        <w:rPr>
          <w:sz w:val="28"/>
          <w:szCs w:val="28"/>
        </w:rPr>
        <w:t>4</w:t>
      </w:r>
      <w:r w:rsidR="008B4498">
        <w:rPr>
          <w:sz w:val="28"/>
          <w:szCs w:val="28"/>
        </w:rPr>
        <w:t>/</w:t>
      </w:r>
      <w:r>
        <w:rPr>
          <w:sz w:val="28"/>
          <w:szCs w:val="28"/>
        </w:rPr>
        <w:t>6</w:t>
      </w:r>
      <w:r w:rsidR="00EA4CC0">
        <w:rPr>
          <w:sz w:val="28"/>
          <w:szCs w:val="28"/>
        </w:rPr>
        <w:t>/2016</w:t>
      </w:r>
    </w:p>
    <w:p w:rsidR="009C5A45" w:rsidRDefault="009C5A45" w:rsidP="009C5A45">
      <w:pPr>
        <w:rPr>
          <w:sz w:val="28"/>
          <w:szCs w:val="28"/>
        </w:rPr>
      </w:pPr>
    </w:p>
    <w:p w:rsidR="009C5A45" w:rsidRPr="009C5A45" w:rsidRDefault="009C5A45" w:rsidP="009C5A45">
      <w:r w:rsidRPr="009C5A45">
        <w:t xml:space="preserve">Cognome e </w:t>
      </w:r>
      <w:proofErr w:type="gramStart"/>
      <w:r w:rsidRPr="009C5A45">
        <w:t>Nome:_</w:t>
      </w:r>
      <w:proofErr w:type="gramEnd"/>
      <w:r w:rsidRPr="009C5A45">
        <w:t>________________________________________</w:t>
      </w:r>
    </w:p>
    <w:p w:rsidR="009C5A45" w:rsidRDefault="009C5A45" w:rsidP="009C5A45">
      <w:r w:rsidRPr="009C5A45">
        <w:t xml:space="preserve">Numero </w:t>
      </w:r>
      <w:proofErr w:type="gramStart"/>
      <w:r w:rsidRPr="009C5A45">
        <w:t>Matricola:_</w:t>
      </w:r>
      <w:proofErr w:type="gramEnd"/>
      <w:r w:rsidRPr="009C5A45">
        <w:t>________________________________________</w:t>
      </w:r>
    </w:p>
    <w:p w:rsidR="00C06D7C" w:rsidRDefault="00C06D7C" w:rsidP="009C5A45"/>
    <w:p w:rsidR="00C06D7C" w:rsidRDefault="00C06D7C" w:rsidP="009C5A45"/>
    <w:p w:rsidR="000E4B03" w:rsidRPr="009C5A45" w:rsidRDefault="000E4B03" w:rsidP="009C5A45"/>
    <w:p w:rsidR="00CF6F2B" w:rsidRDefault="00205668" w:rsidP="009C5A4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1475A1" w:rsidRPr="00D52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un</w:t>
      </w:r>
      <w:r w:rsidRPr="00D526F8">
        <w:rPr>
          <w:rFonts w:ascii="Times New Roman" w:hAnsi="Times New Roman" w:cs="Times New Roman"/>
          <w:sz w:val="24"/>
          <w:szCs w:val="24"/>
        </w:rPr>
        <w:t xml:space="preserve"> modello di regressione lineare semplice</w:t>
      </w:r>
      <w:r>
        <w:rPr>
          <w:rFonts w:ascii="Times New Roman" w:hAnsi="Times New Roman" w:cs="Times New Roman"/>
          <w:sz w:val="24"/>
          <w:szCs w:val="24"/>
        </w:rPr>
        <w:t xml:space="preserve"> per il quale valgono le </w:t>
      </w:r>
      <w:r w:rsidR="007A0A3A">
        <w:rPr>
          <w:rFonts w:ascii="Times New Roman" w:hAnsi="Times New Roman" w:cs="Times New Roman"/>
          <w:sz w:val="24"/>
          <w:szCs w:val="24"/>
        </w:rPr>
        <w:t>assunzioni:</w:t>
      </w:r>
    </w:p>
    <w:p w:rsidR="00205668" w:rsidRDefault="001475A1" w:rsidP="007A0A3A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  <w:proofErr w:type="gramStart"/>
      <w:r w:rsidRPr="00D526F8">
        <w:rPr>
          <w:rFonts w:ascii="Times New Roman" w:hAnsi="Times New Roman" w:cs="Times New Roman"/>
          <w:sz w:val="24"/>
          <w:szCs w:val="24"/>
        </w:rPr>
        <w:t xml:space="preserve">(i)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[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D526F8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D526F8">
        <w:rPr>
          <w:rFonts w:ascii="Times New Roman" w:hAnsi="Times New Roman" w:cs="Times New Roman"/>
          <w:sz w:val="24"/>
          <w:szCs w:val="24"/>
        </w:rPr>
        <w:t xml:space="preserve">=0; </w:t>
      </w:r>
      <w:r w:rsidR="007A0A3A">
        <w:rPr>
          <w:rFonts w:ascii="Times New Roman" w:hAnsi="Times New Roman" w:cs="Times New Roman"/>
          <w:sz w:val="24"/>
          <w:szCs w:val="24"/>
        </w:rPr>
        <w:t xml:space="preserve">  </w:t>
      </w:r>
      <w:r w:rsidRPr="00D526F8">
        <w:rPr>
          <w:rFonts w:ascii="Times New Roman" w:hAnsi="Times New Roman" w:cs="Times New Roman"/>
          <w:sz w:val="24"/>
          <w:szCs w:val="24"/>
        </w:rPr>
        <w:t xml:space="preserve">(ii)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∼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Pr="00D526F8">
        <w:rPr>
          <w:rFonts w:ascii="Times New Roman" w:hAnsi="Times New Roman" w:cs="Times New Roman"/>
          <w:sz w:val="24"/>
          <w:szCs w:val="24"/>
        </w:rPr>
        <w:t>;</w:t>
      </w:r>
      <w:r w:rsidR="007A0A3A">
        <w:rPr>
          <w:rFonts w:ascii="Times New Roman" w:hAnsi="Times New Roman" w:cs="Times New Roman"/>
          <w:sz w:val="24"/>
          <w:szCs w:val="24"/>
        </w:rPr>
        <w:t xml:space="preserve">  </w:t>
      </w:r>
      <w:r w:rsidRPr="00D526F8">
        <w:rPr>
          <w:rFonts w:ascii="Times New Roman" w:hAnsi="Times New Roman" w:cs="Times New Roman"/>
          <w:sz w:val="24"/>
          <w:szCs w:val="24"/>
        </w:rPr>
        <w:t xml:space="preserve"> (iii) </w:t>
      </w:r>
      <w:r w:rsidR="00205668">
        <w:rPr>
          <w:rFonts w:ascii="Times New Roman" w:hAnsi="Times New Roman" w:cs="Times New Roman"/>
          <w:sz w:val="24"/>
          <w:szCs w:val="24"/>
        </w:rPr>
        <w:t xml:space="preserve">le </w:t>
      </w:r>
      <w:r w:rsidR="00CF6F2B">
        <w:rPr>
          <w:rFonts w:ascii="Times New Roman" w:hAnsi="Times New Roman" w:cs="Times New Roman"/>
          <w:sz w:val="24"/>
          <w:szCs w:val="24"/>
        </w:rPr>
        <w:t xml:space="preserve">variabili </w:t>
      </w:r>
      <w:r w:rsidR="00205668">
        <w:rPr>
          <w:rFonts w:ascii="Times New Roman" w:hAnsi="Times New Roman" w:cs="Times New Roman"/>
          <w:sz w:val="24"/>
          <w:szCs w:val="24"/>
        </w:rPr>
        <w:t xml:space="preserve">hanno </w:t>
      </w:r>
      <w:r w:rsidRPr="00D526F8">
        <w:rPr>
          <w:rFonts w:ascii="Times New Roman" w:hAnsi="Times New Roman" w:cs="Times New Roman"/>
          <w:sz w:val="24"/>
          <w:szCs w:val="24"/>
        </w:rPr>
        <w:t>mom</w:t>
      </w:r>
      <w:r w:rsidR="00205668">
        <w:rPr>
          <w:rFonts w:ascii="Times New Roman" w:hAnsi="Times New Roman" w:cs="Times New Roman"/>
          <w:sz w:val="24"/>
          <w:szCs w:val="24"/>
        </w:rPr>
        <w:t>enti quarti finiti e non nulli.</w:t>
      </w:r>
    </w:p>
    <w:p w:rsidR="00CD7AB2" w:rsidRDefault="00233680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 indichino</w:t>
      </w:r>
      <w:r w:rsidR="00F1175A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D7AB2" w:rsidRDefault="00F1175A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r w:rsidR="00233680">
        <w:rPr>
          <w:rFonts w:ascii="Times New Roman" w:eastAsiaTheme="minorEastAsia" w:hAnsi="Times New Roman" w:cs="Times New Roman"/>
          <w:sz w:val="24"/>
          <w:szCs w:val="24"/>
        </w:rPr>
        <w:t>le formule degli stimatori OLS dei parametri incogniti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0312DA" w:rsidRDefault="00F1175A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le</w:t>
      </w:r>
      <w:r w:rsidR="00233680">
        <w:rPr>
          <w:rFonts w:ascii="Times New Roman" w:eastAsiaTheme="minorEastAsia" w:hAnsi="Times New Roman" w:cs="Times New Roman"/>
          <w:sz w:val="24"/>
          <w:szCs w:val="24"/>
        </w:rPr>
        <w:t xml:space="preserve"> proprietà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di cui </w:t>
      </w:r>
      <w:r w:rsidR="00233680">
        <w:rPr>
          <w:rFonts w:ascii="Times New Roman" w:eastAsiaTheme="minorEastAsia" w:hAnsi="Times New Roman" w:cs="Times New Roman"/>
          <w:sz w:val="24"/>
          <w:szCs w:val="24"/>
        </w:rPr>
        <w:t xml:space="preserve">godono tali </w:t>
      </w:r>
      <w:r>
        <w:rPr>
          <w:rFonts w:ascii="Times New Roman" w:eastAsiaTheme="minorEastAsia" w:hAnsi="Times New Roman" w:cs="Times New Roman"/>
          <w:sz w:val="24"/>
          <w:szCs w:val="24"/>
        </w:rPr>
        <w:t>stimatori sotto le ipotesi (i)-(ii)-(iii).</w:t>
      </w:r>
    </w:p>
    <w:p w:rsidR="000E4B03" w:rsidRDefault="000E4B03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E4B03" w:rsidRDefault="000E4B03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A51609" w:rsidRDefault="00A51609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A51609" w:rsidRDefault="00A51609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312DA" w:rsidRDefault="000312DA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E4B03" w:rsidRDefault="000E4B03" w:rsidP="000E4B0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il modello di regressione dell’esercizio 1), si calcoli </w:t>
      </w:r>
      <w:proofErr w:type="gramStart"/>
      <w:r>
        <w:rPr>
          <w:rFonts w:ascii="Times New Roman" w:hAnsi="Times New Roman" w:cs="Times New Roman"/>
          <w:sz w:val="24"/>
          <w:szCs w:val="24"/>
        </w:rPr>
        <w:t>E[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30EBB">
        <w:rPr>
          <w:rFonts w:ascii="Times New Roman" w:hAnsi="Times New Roman" w:cs="Times New Roman"/>
          <w:sz w:val="24"/>
          <w:szCs w:val="24"/>
        </w:rPr>
        <w:t xml:space="preserve"> |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].</w:t>
      </w:r>
    </w:p>
    <w:p w:rsidR="000E4B03" w:rsidRDefault="000E4B03" w:rsidP="000E4B03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0E4B03" w:rsidRDefault="000E4B03" w:rsidP="000E4B03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0E4B03" w:rsidRDefault="000E4B03" w:rsidP="000E4B03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0E4B03" w:rsidRPr="00230EBB" w:rsidRDefault="000E4B03" w:rsidP="000E4B03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0E4B03" w:rsidRDefault="000E4B03" w:rsidP="000E4B03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D62ACA" w:rsidRDefault="00DF77BE" w:rsidP="00DF77BE">
      <w:pPr>
        <w:pStyle w:val="Paragrafoelenco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Cosa rappresenta l’R-quadro di una regressione? Come è definito?</w:t>
      </w:r>
    </w:p>
    <w:p w:rsidR="00DF77BE" w:rsidRDefault="00DF77BE" w:rsidP="00DF77BE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E4B03" w:rsidRDefault="000E4B03" w:rsidP="00DF77BE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E4B03" w:rsidRDefault="000E4B03" w:rsidP="00DF77BE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E4B03" w:rsidRDefault="000E4B03" w:rsidP="00DF77BE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E4B03" w:rsidRDefault="000E4B03" w:rsidP="00DF77BE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E4B03" w:rsidRDefault="000E4B03" w:rsidP="00DF77BE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E4B03" w:rsidRDefault="000E4B03" w:rsidP="00DF77BE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DF77BE" w:rsidRDefault="00DF77BE" w:rsidP="00DF77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77BE">
        <w:rPr>
          <w:rFonts w:ascii="Times New Roman" w:hAnsi="Times New Roman" w:cs="Times New Roman"/>
          <w:sz w:val="24"/>
          <w:szCs w:val="24"/>
        </w:rPr>
        <w:t>Qual è l’ipotesi nulla associata alla statistica test F(2,177) riportata nei risultati di stima del Modello 3</w:t>
      </w:r>
      <w:r>
        <w:rPr>
          <w:rFonts w:ascii="Times New Roman" w:hAnsi="Times New Roman" w:cs="Times New Roman"/>
          <w:sz w:val="24"/>
          <w:szCs w:val="24"/>
        </w:rPr>
        <w:t xml:space="preserve">, esercizio </w:t>
      </w:r>
      <w:r w:rsidR="00CD7AB2">
        <w:rPr>
          <w:rFonts w:ascii="Times New Roman" w:hAnsi="Times New Roman" w:cs="Times New Roman"/>
          <w:sz w:val="24"/>
          <w:szCs w:val="24"/>
        </w:rPr>
        <w:t>5</w:t>
      </w:r>
      <w:r w:rsidRPr="00DF77B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Tale ipotesi nulla è rigettata o non rigettata </w:t>
      </w:r>
      <w:r w:rsidR="000E4B03">
        <w:rPr>
          <w:rFonts w:ascii="Times New Roman" w:hAnsi="Times New Roman" w:cs="Times New Roman"/>
          <w:sz w:val="24"/>
          <w:szCs w:val="24"/>
        </w:rPr>
        <w:t xml:space="preserve">per un </w:t>
      </w:r>
      <w:r>
        <w:rPr>
          <w:rFonts w:ascii="Times New Roman" w:hAnsi="Times New Roman" w:cs="Times New Roman"/>
          <w:sz w:val="24"/>
          <w:szCs w:val="24"/>
        </w:rPr>
        <w:t>liv</w:t>
      </w:r>
      <w:r w:rsidR="00CD7AB2">
        <w:rPr>
          <w:rFonts w:ascii="Times New Roman" w:hAnsi="Times New Roman" w:cs="Times New Roman"/>
          <w:sz w:val="24"/>
          <w:szCs w:val="24"/>
        </w:rPr>
        <w:t>ello di significatività dell’1%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E4B03" w:rsidRPr="000E4B03" w:rsidRDefault="000E4B03" w:rsidP="000E4B0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E4B03" w:rsidRDefault="000E4B03" w:rsidP="000E4B03">
      <w:pPr>
        <w:rPr>
          <w:rFonts w:ascii="Times New Roman" w:hAnsi="Times New Roman" w:cs="Times New Roman"/>
          <w:sz w:val="24"/>
          <w:szCs w:val="24"/>
        </w:rPr>
      </w:pPr>
    </w:p>
    <w:p w:rsidR="00A51609" w:rsidRPr="000E4B03" w:rsidRDefault="00A51609" w:rsidP="000E4B03">
      <w:pPr>
        <w:rPr>
          <w:rFonts w:ascii="Times New Roman" w:hAnsi="Times New Roman" w:cs="Times New Roman"/>
          <w:sz w:val="24"/>
          <w:szCs w:val="24"/>
        </w:rPr>
      </w:pPr>
    </w:p>
    <w:p w:rsidR="000312DA" w:rsidRDefault="00656E9F" w:rsidP="000312D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</w:t>
      </w:r>
      <w:r w:rsidR="000312DA" w:rsidRPr="00B7197B">
        <w:rPr>
          <w:rFonts w:ascii="Times New Roman" w:hAnsi="Times New Roman" w:cs="Times New Roman"/>
          <w:sz w:val="24"/>
          <w:szCs w:val="24"/>
        </w:rPr>
        <w:t xml:space="preserve"> modello 3 qui sotto riportato si effettui un test statistico con </w:t>
      </w:r>
      <w:r w:rsidR="000312DA">
        <w:rPr>
          <w:rFonts w:ascii="Times New Roman" w:hAnsi="Times New Roman" w:cs="Times New Roman"/>
          <w:sz w:val="24"/>
          <w:szCs w:val="24"/>
        </w:rPr>
        <w:t xml:space="preserve">livello di significatività del </w:t>
      </w:r>
      <w:r w:rsidR="00173A0B">
        <w:rPr>
          <w:rFonts w:ascii="Times New Roman" w:hAnsi="Times New Roman" w:cs="Times New Roman"/>
          <w:sz w:val="24"/>
          <w:szCs w:val="24"/>
        </w:rPr>
        <w:t>5</w:t>
      </w:r>
      <w:r w:rsidR="000312DA" w:rsidRPr="00B7197B">
        <w:rPr>
          <w:rFonts w:ascii="Times New Roman" w:hAnsi="Times New Roman" w:cs="Times New Roman"/>
          <w:sz w:val="24"/>
          <w:szCs w:val="24"/>
        </w:rPr>
        <w:t xml:space="preserve">% per verificare se </w:t>
      </w:r>
      <w:r w:rsidR="00173A0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173A0B">
        <w:rPr>
          <w:rFonts w:ascii="Times New Roman" w:hAnsi="Times New Roman" w:cs="Times New Roman"/>
          <w:sz w:val="24"/>
          <w:szCs w:val="24"/>
        </w:rPr>
        <w:t>regressore</w:t>
      </w:r>
      <w:proofErr w:type="spellEnd"/>
      <w:r w:rsidR="00173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A0B" w:rsidRPr="00233680">
        <w:rPr>
          <w:rFonts w:ascii="Times New Roman" w:hAnsi="Times New Roman" w:cs="Times New Roman"/>
          <w:b/>
          <w:sz w:val="24"/>
          <w:szCs w:val="24"/>
        </w:rPr>
        <w:t>tchratio</w:t>
      </w:r>
      <w:proofErr w:type="spellEnd"/>
      <w:r w:rsidR="000312DA">
        <w:rPr>
          <w:rFonts w:ascii="Times New Roman" w:hAnsi="Times New Roman" w:cs="Times New Roman"/>
          <w:sz w:val="24"/>
          <w:szCs w:val="24"/>
        </w:rPr>
        <w:t xml:space="preserve"> è un </w:t>
      </w:r>
      <w:proofErr w:type="spellStart"/>
      <w:r w:rsidR="000312DA">
        <w:rPr>
          <w:rFonts w:ascii="Times New Roman" w:hAnsi="Times New Roman" w:cs="Times New Roman"/>
          <w:sz w:val="24"/>
          <w:szCs w:val="24"/>
        </w:rPr>
        <w:t>regressore</w:t>
      </w:r>
      <w:proofErr w:type="spellEnd"/>
      <w:r w:rsidR="000312DA">
        <w:rPr>
          <w:rFonts w:ascii="Times New Roman" w:hAnsi="Times New Roman" w:cs="Times New Roman"/>
          <w:sz w:val="24"/>
          <w:szCs w:val="24"/>
        </w:rPr>
        <w:t xml:space="preserve"> rilevante.</w:t>
      </w:r>
    </w:p>
    <w:p w:rsidR="00173A0B" w:rsidRDefault="00173A0B" w:rsidP="00173A0B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173A0B" w:rsidRDefault="00173A0B" w:rsidP="00173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A0B" w:rsidRDefault="00173A0B" w:rsidP="00173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3: OLS, usando le osservazioni 1-180</w:t>
      </w:r>
    </w:p>
    <w:p w:rsidR="00173A0B" w:rsidRDefault="00173A0B" w:rsidP="00173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Variabile dipendente: totsc8</w:t>
      </w:r>
    </w:p>
    <w:p w:rsidR="00173A0B" w:rsidRDefault="00173A0B" w:rsidP="00173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Errori standard robusti rispetto all'</w:t>
      </w:r>
      <w:proofErr w:type="spellStart"/>
      <w:r>
        <w:rPr>
          <w:rFonts w:ascii="Times New Roman" w:hAnsi="Times New Roman" w:cs="Times New Roman"/>
          <w:sz w:val="24"/>
          <w:szCs w:val="24"/>
        </w:rPr>
        <w:t>eteroschedasticità</w:t>
      </w:r>
      <w:proofErr w:type="spellEnd"/>
      <w:r>
        <w:rPr>
          <w:rFonts w:ascii="Times New Roman" w:hAnsi="Times New Roman" w:cs="Times New Roman"/>
          <w:sz w:val="24"/>
          <w:szCs w:val="24"/>
        </w:rPr>
        <w:t>, variante HC0</w:t>
      </w:r>
    </w:p>
    <w:p w:rsidR="00173A0B" w:rsidRDefault="00173A0B" w:rsidP="00173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173A0B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Errore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rapporto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0B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CD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onst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6967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73A0B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CD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chratio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5B256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951091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493105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9288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05536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73A0B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_percap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4696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2362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173A0B" w:rsidRDefault="00173A0B" w:rsidP="00173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173A0B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698,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4111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SQM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21,</w:t>
            </w:r>
            <w:bookmarkStart w:id="0" w:name="_GoBack"/>
            <w:bookmarkEnd w:id="0"/>
            <w:r w:rsidR="00173A0B">
              <w:rPr>
                <w:rFonts w:ascii="Times New Roman" w:hAnsi="Times New Roman" w:cs="Times New Roman"/>
                <w:sz w:val="24"/>
                <w:szCs w:val="24"/>
              </w:rPr>
              <w:t>05268</w:t>
            </w:r>
          </w:p>
        </w:tc>
      </w:tr>
      <w:tr w:rsidR="00173A0B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residui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24270,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70991</w:t>
            </w:r>
          </w:p>
        </w:tc>
      </w:tr>
      <w:tr w:rsidR="00173A0B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694077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690620</w:t>
            </w:r>
          </w:p>
        </w:tc>
      </w:tr>
      <w:tr w:rsidR="00173A0B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2, 177)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177,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69e-43</w:t>
            </w:r>
          </w:p>
        </w:tc>
      </w:tr>
      <w:tr w:rsidR="00173A0B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5B2562">
              <w:rPr>
                <w:rFonts w:ascii="Times New Roman" w:hAnsi="Times New Roman" w:cs="Times New Roman"/>
                <w:sz w:val="24"/>
                <w:szCs w:val="24"/>
              </w:rPr>
              <w:t>696,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1399,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</w:tr>
      <w:tr w:rsidR="00173A0B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1409,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17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73A0B" w:rsidRDefault="005B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1403,</w:t>
            </w:r>
            <w:r w:rsidR="00173A0B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</w:tr>
      <w:tr w:rsidR="00233680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33680" w:rsidRDefault="00233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33680" w:rsidRDefault="00233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33680" w:rsidRDefault="0023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33680" w:rsidRDefault="00233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33680" w:rsidRDefault="00233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E9F" w:rsidRPr="00656E9F" w:rsidRDefault="00656E9F" w:rsidP="00656E9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312DA" w:rsidRDefault="000312DA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E4B03" w:rsidRPr="00FF37D6" w:rsidRDefault="000E4B03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DF77BE" w:rsidRPr="00DF77BE" w:rsidRDefault="00DF77BE" w:rsidP="00DF77BE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1D1A74" w:rsidRPr="00DF77BE" w:rsidRDefault="00D62ACA" w:rsidP="00DF77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77BE">
        <w:rPr>
          <w:rFonts w:ascii="Times New Roman" w:hAnsi="Times New Roman" w:cs="Times New Roman"/>
          <w:sz w:val="24"/>
          <w:szCs w:val="24"/>
        </w:rPr>
        <w:t xml:space="preserve">Nel Modello 4 qui sotto riportato, rispetto al Modello 3, sono stati aggiunti i </w:t>
      </w:r>
      <w:proofErr w:type="spellStart"/>
      <w:r w:rsidRPr="00DF77BE">
        <w:rPr>
          <w:rFonts w:ascii="Times New Roman" w:hAnsi="Times New Roman" w:cs="Times New Roman"/>
          <w:sz w:val="24"/>
          <w:szCs w:val="24"/>
        </w:rPr>
        <w:t>regressori</w:t>
      </w:r>
      <w:proofErr w:type="spellEnd"/>
      <w:r w:rsidRPr="00DF7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BE">
        <w:rPr>
          <w:rFonts w:ascii="Times New Roman" w:hAnsi="Times New Roman" w:cs="Times New Roman"/>
          <w:sz w:val="24"/>
          <w:szCs w:val="24"/>
        </w:rPr>
        <w:t>spc</w:t>
      </w:r>
      <w:proofErr w:type="spellEnd"/>
      <w:r w:rsidRPr="00DF77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F77BE">
        <w:rPr>
          <w:rFonts w:ascii="Times New Roman" w:hAnsi="Times New Roman" w:cs="Times New Roman"/>
          <w:sz w:val="24"/>
          <w:szCs w:val="24"/>
        </w:rPr>
        <w:t>pctel</w:t>
      </w:r>
      <w:proofErr w:type="spellEnd"/>
      <w:r w:rsidRPr="00DF77BE">
        <w:rPr>
          <w:rFonts w:ascii="Times New Roman" w:hAnsi="Times New Roman" w:cs="Times New Roman"/>
          <w:sz w:val="24"/>
          <w:szCs w:val="24"/>
        </w:rPr>
        <w:t>. Quale tra i 2 modelli ritenete più affidabile</w:t>
      </w:r>
      <w:r w:rsidR="00A51609">
        <w:rPr>
          <w:rFonts w:ascii="Times New Roman" w:hAnsi="Times New Roman" w:cs="Times New Roman"/>
          <w:sz w:val="24"/>
          <w:szCs w:val="24"/>
        </w:rPr>
        <w:t>,</w:t>
      </w:r>
      <w:r w:rsidRPr="00DF77BE">
        <w:rPr>
          <w:rFonts w:ascii="Times New Roman" w:hAnsi="Times New Roman" w:cs="Times New Roman"/>
          <w:sz w:val="24"/>
          <w:szCs w:val="24"/>
        </w:rPr>
        <w:t xml:space="preserve"> rispettivamente a</w:t>
      </w:r>
      <w:r w:rsidR="00A51609">
        <w:rPr>
          <w:rFonts w:ascii="Times New Roman" w:hAnsi="Times New Roman" w:cs="Times New Roman"/>
          <w:sz w:val="24"/>
          <w:szCs w:val="24"/>
        </w:rPr>
        <w:t>l fine</w:t>
      </w:r>
      <w:r w:rsidRPr="00DF77BE">
        <w:rPr>
          <w:rFonts w:ascii="Times New Roman" w:hAnsi="Times New Roman" w:cs="Times New Roman"/>
          <w:sz w:val="24"/>
          <w:szCs w:val="24"/>
        </w:rPr>
        <w:t xml:space="preserve"> di un</w:t>
      </w:r>
      <w:r w:rsidR="00A51609">
        <w:rPr>
          <w:rFonts w:ascii="Times New Roman" w:hAnsi="Times New Roman" w:cs="Times New Roman"/>
          <w:sz w:val="24"/>
          <w:szCs w:val="24"/>
        </w:rPr>
        <w:t>a</w:t>
      </w:r>
      <w:r w:rsidRPr="00DF77BE">
        <w:rPr>
          <w:rFonts w:ascii="Times New Roman" w:hAnsi="Times New Roman" w:cs="Times New Roman"/>
          <w:sz w:val="24"/>
          <w:szCs w:val="24"/>
        </w:rPr>
        <w:t xml:space="preserve"> predizione e al fine di stimare correttamente l’effetto parziale di </w:t>
      </w:r>
      <w:proofErr w:type="spellStart"/>
      <w:r w:rsidRPr="00DF77BE">
        <w:rPr>
          <w:rFonts w:ascii="Times New Roman" w:hAnsi="Times New Roman" w:cs="Times New Roman"/>
          <w:sz w:val="24"/>
          <w:szCs w:val="24"/>
        </w:rPr>
        <w:t>tchratio</w:t>
      </w:r>
      <w:proofErr w:type="spellEnd"/>
      <w:r w:rsidRPr="00DF77BE">
        <w:rPr>
          <w:rFonts w:ascii="Times New Roman" w:hAnsi="Times New Roman" w:cs="Times New Roman"/>
          <w:sz w:val="24"/>
          <w:szCs w:val="24"/>
        </w:rPr>
        <w:t xml:space="preserve"> sul valore medio di totsc8? Argomentate la risposta.</w:t>
      </w:r>
    </w:p>
    <w:p w:rsidR="001D1A74" w:rsidRDefault="001D1A74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918" w:firstLine="206"/>
        <w:rPr>
          <w:rFonts w:ascii="Times New Roman" w:hAnsi="Times New Roman" w:cs="Times New Roman"/>
          <w:sz w:val="24"/>
          <w:szCs w:val="24"/>
        </w:rPr>
      </w:pPr>
    </w:p>
    <w:p w:rsidR="000312DA" w:rsidRPr="00FF37D6" w:rsidRDefault="000312DA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918" w:firstLine="206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 xml:space="preserve">Modello </w:t>
      </w:r>
      <w:r w:rsidR="00D62ACA">
        <w:rPr>
          <w:rFonts w:ascii="Times New Roman" w:hAnsi="Times New Roman" w:cs="Times New Roman"/>
          <w:sz w:val="24"/>
          <w:szCs w:val="24"/>
        </w:rPr>
        <w:t>4</w:t>
      </w:r>
      <w:r w:rsidRPr="00FF37D6">
        <w:rPr>
          <w:rFonts w:ascii="Times New Roman" w:hAnsi="Times New Roman" w:cs="Times New Roman"/>
          <w:sz w:val="24"/>
          <w:szCs w:val="24"/>
        </w:rPr>
        <w:t>: OLS, us</w:t>
      </w:r>
      <w:r>
        <w:rPr>
          <w:rFonts w:ascii="Times New Roman" w:hAnsi="Times New Roman" w:cs="Times New Roman"/>
          <w:sz w:val="24"/>
          <w:szCs w:val="24"/>
        </w:rPr>
        <w:t>ando le osservazioni 1-172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>Variabile dipendente: totsc8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>Errori standard robusti rispetto all'</w:t>
      </w:r>
      <w:proofErr w:type="spellStart"/>
      <w:r w:rsidRPr="00FF37D6">
        <w:rPr>
          <w:rFonts w:ascii="Times New Roman" w:hAnsi="Times New Roman" w:cs="Times New Roman"/>
          <w:sz w:val="24"/>
          <w:szCs w:val="24"/>
        </w:rPr>
        <w:t>eteroschedasticità</w:t>
      </w:r>
      <w:proofErr w:type="spellEnd"/>
      <w:r w:rsidRPr="00FF37D6">
        <w:rPr>
          <w:rFonts w:ascii="Times New Roman" w:hAnsi="Times New Roman" w:cs="Times New Roman"/>
          <w:sz w:val="24"/>
          <w:szCs w:val="24"/>
        </w:rPr>
        <w:t>, variante HC0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Errore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rapporto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CD7AB2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312DA">
              <w:rPr>
                <w:rFonts w:ascii="Times New Roman" w:hAnsi="Times New Roman" w:cs="Times New Roman"/>
                <w:sz w:val="24"/>
                <w:szCs w:val="24"/>
              </w:rPr>
              <w:t>onst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549,211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12,2386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44,8753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CD7AB2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312DA">
              <w:rPr>
                <w:rFonts w:ascii="Times New Roman" w:hAnsi="Times New Roman" w:cs="Times New Roman"/>
                <w:sz w:val="24"/>
                <w:szCs w:val="24"/>
              </w:rPr>
              <w:t>chratio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−0,600548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0,389971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CD7AB2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12DA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−0,125313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0,28683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-0,4369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0,66276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_percap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3,20043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17,6288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CD7AB2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312DA">
              <w:rPr>
                <w:rFonts w:ascii="Times New Roman" w:hAnsi="Times New Roman" w:cs="Times New Roman"/>
                <w:sz w:val="24"/>
                <w:szCs w:val="24"/>
              </w:rPr>
              <w:t>ctel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−1,97712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0,29588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-6,6822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698,0930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SQM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21,00383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residui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17789,17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10,32095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0,764190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0,758542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4, 167)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119,6643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5,76e-48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−642,9986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1295,997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1311,735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1302,382</w:t>
            </w:r>
          </w:p>
        </w:tc>
      </w:tr>
    </w:tbl>
    <w:p w:rsidR="000312DA" w:rsidRPr="000E4B03" w:rsidRDefault="000312DA" w:rsidP="00A51609">
      <w:pPr>
        <w:rPr>
          <w:rFonts w:ascii="Times New Roman" w:hAnsi="Times New Roman" w:cs="Times New Roman"/>
          <w:sz w:val="24"/>
          <w:szCs w:val="24"/>
        </w:rPr>
      </w:pPr>
    </w:p>
    <w:sectPr w:rsidR="000312DA" w:rsidRPr="000E4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BD2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13F"/>
    <w:multiLevelType w:val="hybridMultilevel"/>
    <w:tmpl w:val="90D24666"/>
    <w:lvl w:ilvl="0" w:tplc="4D82C9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F2BCD"/>
    <w:multiLevelType w:val="hybridMultilevel"/>
    <w:tmpl w:val="A20EA5E2"/>
    <w:lvl w:ilvl="0" w:tplc="27C07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204A1D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B19"/>
    <w:multiLevelType w:val="hybridMultilevel"/>
    <w:tmpl w:val="E236C884"/>
    <w:lvl w:ilvl="0" w:tplc="369A2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F66EB7"/>
    <w:multiLevelType w:val="hybridMultilevel"/>
    <w:tmpl w:val="33129F98"/>
    <w:lvl w:ilvl="0" w:tplc="0736E9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F1C11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F609F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46865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844E1"/>
    <w:multiLevelType w:val="hybridMultilevel"/>
    <w:tmpl w:val="33BE5148"/>
    <w:lvl w:ilvl="0" w:tplc="C0DC4B7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EA01C8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31A67"/>
    <w:multiLevelType w:val="hybridMultilevel"/>
    <w:tmpl w:val="C7F46172"/>
    <w:lvl w:ilvl="0" w:tplc="D0C6B5C6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99"/>
    <w:rsid w:val="000312DA"/>
    <w:rsid w:val="00041400"/>
    <w:rsid w:val="000570A6"/>
    <w:rsid w:val="00085655"/>
    <w:rsid w:val="00094877"/>
    <w:rsid w:val="000B70FC"/>
    <w:rsid w:val="000E4B03"/>
    <w:rsid w:val="000E6984"/>
    <w:rsid w:val="000E75BB"/>
    <w:rsid w:val="00120026"/>
    <w:rsid w:val="00121878"/>
    <w:rsid w:val="001475A1"/>
    <w:rsid w:val="0017051B"/>
    <w:rsid w:val="00173A0B"/>
    <w:rsid w:val="001850AD"/>
    <w:rsid w:val="001A2DE8"/>
    <w:rsid w:val="001D1A74"/>
    <w:rsid w:val="001D49EE"/>
    <w:rsid w:val="00205668"/>
    <w:rsid w:val="00225F84"/>
    <w:rsid w:val="00230EBB"/>
    <w:rsid w:val="00233680"/>
    <w:rsid w:val="002429D9"/>
    <w:rsid w:val="002679D9"/>
    <w:rsid w:val="00273DC1"/>
    <w:rsid w:val="002B3353"/>
    <w:rsid w:val="002C47E2"/>
    <w:rsid w:val="002D1528"/>
    <w:rsid w:val="002E5D04"/>
    <w:rsid w:val="0032543A"/>
    <w:rsid w:val="0034133D"/>
    <w:rsid w:val="00365C3C"/>
    <w:rsid w:val="00374803"/>
    <w:rsid w:val="003800D9"/>
    <w:rsid w:val="003847E1"/>
    <w:rsid w:val="0039755D"/>
    <w:rsid w:val="003B09FB"/>
    <w:rsid w:val="003B2DA9"/>
    <w:rsid w:val="003C6EDF"/>
    <w:rsid w:val="003D3CC3"/>
    <w:rsid w:val="003E206C"/>
    <w:rsid w:val="00400032"/>
    <w:rsid w:val="004110FB"/>
    <w:rsid w:val="004114F7"/>
    <w:rsid w:val="004437E1"/>
    <w:rsid w:val="00470917"/>
    <w:rsid w:val="004737CE"/>
    <w:rsid w:val="0047712A"/>
    <w:rsid w:val="00484F38"/>
    <w:rsid w:val="00495690"/>
    <w:rsid w:val="004B3394"/>
    <w:rsid w:val="004C4038"/>
    <w:rsid w:val="005370AD"/>
    <w:rsid w:val="00550395"/>
    <w:rsid w:val="00553777"/>
    <w:rsid w:val="00575694"/>
    <w:rsid w:val="005B2562"/>
    <w:rsid w:val="005B438C"/>
    <w:rsid w:val="005C18CE"/>
    <w:rsid w:val="006021ED"/>
    <w:rsid w:val="00614D74"/>
    <w:rsid w:val="00631791"/>
    <w:rsid w:val="00656E9F"/>
    <w:rsid w:val="00667C90"/>
    <w:rsid w:val="006C3B23"/>
    <w:rsid w:val="006F32BF"/>
    <w:rsid w:val="00707869"/>
    <w:rsid w:val="007207CD"/>
    <w:rsid w:val="00743956"/>
    <w:rsid w:val="00745A67"/>
    <w:rsid w:val="007556BD"/>
    <w:rsid w:val="007604CC"/>
    <w:rsid w:val="00780E92"/>
    <w:rsid w:val="00783159"/>
    <w:rsid w:val="007A0A3A"/>
    <w:rsid w:val="007C663D"/>
    <w:rsid w:val="007E22A4"/>
    <w:rsid w:val="00836E61"/>
    <w:rsid w:val="0086672F"/>
    <w:rsid w:val="008765A3"/>
    <w:rsid w:val="00881B03"/>
    <w:rsid w:val="00891F87"/>
    <w:rsid w:val="008944C2"/>
    <w:rsid w:val="008B23B2"/>
    <w:rsid w:val="008B4498"/>
    <w:rsid w:val="008C5BD0"/>
    <w:rsid w:val="008C7F1F"/>
    <w:rsid w:val="008D321A"/>
    <w:rsid w:val="008D5BCF"/>
    <w:rsid w:val="008E32A3"/>
    <w:rsid w:val="00925D70"/>
    <w:rsid w:val="009469A6"/>
    <w:rsid w:val="00972F93"/>
    <w:rsid w:val="0097452C"/>
    <w:rsid w:val="00985E30"/>
    <w:rsid w:val="00992F02"/>
    <w:rsid w:val="009B15F5"/>
    <w:rsid w:val="009B33C3"/>
    <w:rsid w:val="009C5A45"/>
    <w:rsid w:val="009F0EA5"/>
    <w:rsid w:val="009F1D39"/>
    <w:rsid w:val="00A045FB"/>
    <w:rsid w:val="00A10A59"/>
    <w:rsid w:val="00A17281"/>
    <w:rsid w:val="00A314E5"/>
    <w:rsid w:val="00A506FD"/>
    <w:rsid w:val="00A51609"/>
    <w:rsid w:val="00A759E5"/>
    <w:rsid w:val="00A80C4B"/>
    <w:rsid w:val="00AB15BB"/>
    <w:rsid w:val="00AC03BB"/>
    <w:rsid w:val="00AC4A60"/>
    <w:rsid w:val="00AD773C"/>
    <w:rsid w:val="00B07AD5"/>
    <w:rsid w:val="00B373EC"/>
    <w:rsid w:val="00B40C0F"/>
    <w:rsid w:val="00B41CC4"/>
    <w:rsid w:val="00B51B61"/>
    <w:rsid w:val="00B616C6"/>
    <w:rsid w:val="00B7197B"/>
    <w:rsid w:val="00B879F2"/>
    <w:rsid w:val="00B87EB4"/>
    <w:rsid w:val="00BA1684"/>
    <w:rsid w:val="00BA6444"/>
    <w:rsid w:val="00BB1A4E"/>
    <w:rsid w:val="00BE41D0"/>
    <w:rsid w:val="00BF6CEE"/>
    <w:rsid w:val="00C0111D"/>
    <w:rsid w:val="00C06D7C"/>
    <w:rsid w:val="00C17BA3"/>
    <w:rsid w:val="00C2045B"/>
    <w:rsid w:val="00C24768"/>
    <w:rsid w:val="00C32411"/>
    <w:rsid w:val="00C35803"/>
    <w:rsid w:val="00C410B1"/>
    <w:rsid w:val="00C57E19"/>
    <w:rsid w:val="00C61E5E"/>
    <w:rsid w:val="00C64965"/>
    <w:rsid w:val="00C9776F"/>
    <w:rsid w:val="00CC7F35"/>
    <w:rsid w:val="00CD7AB2"/>
    <w:rsid w:val="00CE4ED8"/>
    <w:rsid w:val="00CF2689"/>
    <w:rsid w:val="00CF3BD7"/>
    <w:rsid w:val="00CF6F2B"/>
    <w:rsid w:val="00D00D1B"/>
    <w:rsid w:val="00D163F2"/>
    <w:rsid w:val="00D24037"/>
    <w:rsid w:val="00D526F8"/>
    <w:rsid w:val="00D62ACA"/>
    <w:rsid w:val="00D63C98"/>
    <w:rsid w:val="00D849AB"/>
    <w:rsid w:val="00D923A7"/>
    <w:rsid w:val="00D95D79"/>
    <w:rsid w:val="00DA1988"/>
    <w:rsid w:val="00DA3EC8"/>
    <w:rsid w:val="00DB08FD"/>
    <w:rsid w:val="00DF1FEF"/>
    <w:rsid w:val="00DF77BE"/>
    <w:rsid w:val="00DF7F49"/>
    <w:rsid w:val="00E00BCA"/>
    <w:rsid w:val="00E05169"/>
    <w:rsid w:val="00E22832"/>
    <w:rsid w:val="00E33391"/>
    <w:rsid w:val="00E36AD3"/>
    <w:rsid w:val="00E471E1"/>
    <w:rsid w:val="00EA4CC0"/>
    <w:rsid w:val="00EA4DB0"/>
    <w:rsid w:val="00EA6A80"/>
    <w:rsid w:val="00EC1800"/>
    <w:rsid w:val="00ED7D95"/>
    <w:rsid w:val="00EE148C"/>
    <w:rsid w:val="00EE2799"/>
    <w:rsid w:val="00EE5A1C"/>
    <w:rsid w:val="00EF1D5E"/>
    <w:rsid w:val="00EF5427"/>
    <w:rsid w:val="00F1175A"/>
    <w:rsid w:val="00F132A5"/>
    <w:rsid w:val="00F25C6A"/>
    <w:rsid w:val="00F414B8"/>
    <w:rsid w:val="00F55132"/>
    <w:rsid w:val="00F63FBD"/>
    <w:rsid w:val="00F80A3E"/>
    <w:rsid w:val="00FB4DFA"/>
    <w:rsid w:val="00FC50E9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4D881C-0835-40DC-9258-C140CBBD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F640-918E-44C5-A65B-1FF96B94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CARMECI GAETANO</dc:creator>
  <cp:lastModifiedBy>Gaetano</cp:lastModifiedBy>
  <cp:revision>11</cp:revision>
  <cp:lastPrinted>2015-02-02T16:19:00Z</cp:lastPrinted>
  <dcterms:created xsi:type="dcterms:W3CDTF">2016-06-08T10:05:00Z</dcterms:created>
  <dcterms:modified xsi:type="dcterms:W3CDTF">2016-06-09T10:19:00Z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