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64BC" w14:textId="77777777" w:rsidR="00A617FF" w:rsidRDefault="00A617FF" w:rsidP="00A617FF">
      <w:pPr>
        <w:pStyle w:val="NormalWeb1"/>
        <w:shd w:val="clear" w:color="auto" w:fill="FFFFFF"/>
        <w:rPr>
          <w:rStyle w:val="16"/>
          <w:rFonts w:asciiTheme="minorHAnsi" w:eastAsiaTheme="majorEastAsia" w:hAnsiTheme="minorHAnsi" w:cstheme="minorHAnsi"/>
          <w:color w:val="333333"/>
          <w:u w:val="single"/>
        </w:rPr>
      </w:pPr>
      <w:r>
        <w:rPr>
          <w:rStyle w:val="16"/>
          <w:rFonts w:asciiTheme="minorHAnsi" w:eastAsiaTheme="majorEastAsia" w:hAnsiTheme="minorHAnsi" w:cstheme="minorHAnsi"/>
          <w:color w:val="333333"/>
          <w:u w:val="single"/>
        </w:rPr>
        <w:t>PROGRAMA DE LECTORADO DE LINGUA SPAGNOLA I MAGISTRALE (2025-2026)</w:t>
      </w:r>
    </w:p>
    <w:p w14:paraId="18E2453C" w14:textId="77777777" w:rsidR="00A617FF" w:rsidRPr="007B1FF2" w:rsidRDefault="00A617FF" w:rsidP="00A617FF">
      <w:pPr>
        <w:pStyle w:val="NormalWeb1"/>
        <w:shd w:val="clear" w:color="auto" w:fill="FFFFFF"/>
        <w:rPr>
          <w:rStyle w:val="16"/>
          <w:rFonts w:asciiTheme="minorHAnsi" w:eastAsiaTheme="majorEastAsia" w:hAnsiTheme="minorHAnsi" w:cstheme="minorHAnsi"/>
          <w:color w:val="333333"/>
        </w:rPr>
      </w:pPr>
      <w:r w:rsidRPr="007B1FF2">
        <w:rPr>
          <w:rStyle w:val="16"/>
          <w:rFonts w:asciiTheme="minorHAnsi" w:eastAsiaTheme="majorEastAsia" w:hAnsiTheme="minorHAnsi" w:cstheme="minorHAnsi"/>
          <w:color w:val="333333"/>
        </w:rPr>
        <w:t xml:space="preserve"> </w:t>
      </w:r>
    </w:p>
    <w:p w14:paraId="3B86C678" w14:textId="77777777" w:rsidR="00A617FF" w:rsidRDefault="00A617FF" w:rsidP="00A617FF">
      <w:pPr>
        <w:pStyle w:val="Normal11"/>
        <w:shd w:val="clear" w:color="auto" w:fill="FFFFFF"/>
        <w:jc w:val="both"/>
        <w:rPr>
          <w:rFonts w:asciiTheme="minorHAnsi" w:hAnsiTheme="minorHAnsi" w:cstheme="minorHAnsi"/>
          <w:color w:val="000000"/>
          <w:lang w:val="es-ES"/>
        </w:rPr>
      </w:pPr>
      <w:r>
        <w:rPr>
          <w:rFonts w:asciiTheme="minorHAnsi" w:hAnsiTheme="minorHAnsi" w:cstheme="minorHAnsi"/>
          <w:b/>
          <w:bCs/>
          <w:color w:val="000000"/>
          <w:lang w:val="es-ES"/>
        </w:rPr>
        <w:t xml:space="preserve">Lector: Daniel Arribas Leal </w:t>
      </w:r>
    </w:p>
    <w:p w14:paraId="3C78C1DC"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 xml:space="preserve">E-mail: </w:t>
      </w:r>
      <w:hyperlink r:id="rId4" w:history="1">
        <w:r>
          <w:rPr>
            <w:rStyle w:val="Collegamentoipertestuale"/>
            <w:rFonts w:asciiTheme="minorHAnsi" w:eastAsiaTheme="majorEastAsia" w:hAnsiTheme="minorHAnsi" w:cstheme="minorHAnsi"/>
            <w:b/>
            <w:bCs/>
            <w:color w:val="000000"/>
            <w:lang w:val="es-ES"/>
          </w:rPr>
          <w:t>darribas@units.it</w:t>
        </w:r>
      </w:hyperlink>
    </w:p>
    <w:p w14:paraId="7FB1EDB5"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Recibimiento: escribir un email para pedir cita o al final de las clases si es una cuestión breve</w:t>
      </w:r>
    </w:p>
    <w:p w14:paraId="67F94252"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 xml:space="preserve">Duración del curso: </w:t>
      </w:r>
      <w:r w:rsidRPr="00072984">
        <w:rPr>
          <w:rFonts w:asciiTheme="minorHAnsi" w:hAnsiTheme="minorHAnsi" w:cstheme="minorHAnsi"/>
          <w:b/>
          <w:bCs/>
          <w:color w:val="000000"/>
          <w:lang w:val="es-ES"/>
        </w:rPr>
        <w:t xml:space="preserve">40 </w:t>
      </w:r>
      <w:r>
        <w:rPr>
          <w:rFonts w:asciiTheme="minorHAnsi" w:hAnsiTheme="minorHAnsi" w:cstheme="minorHAnsi"/>
          <w:b/>
          <w:bCs/>
          <w:color w:val="000000"/>
          <w:lang w:val="es-ES"/>
        </w:rPr>
        <w:t xml:space="preserve">horas </w:t>
      </w:r>
    </w:p>
    <w:p w14:paraId="60723082" w14:textId="77777777" w:rsidR="00A617FF" w:rsidRDefault="00A617FF" w:rsidP="00A617FF">
      <w:pPr>
        <w:pStyle w:val="Normal11"/>
        <w:shd w:val="clear" w:color="auto" w:fill="FFFFFF"/>
        <w:jc w:val="both"/>
        <w:rPr>
          <w:rFonts w:asciiTheme="minorHAnsi" w:hAnsiTheme="minorHAnsi" w:cstheme="minorHAnsi"/>
          <w:b/>
          <w:bCs/>
          <w:color w:val="000000"/>
          <w:lang w:val="es-ES"/>
        </w:rPr>
      </w:pPr>
    </w:p>
    <w:p w14:paraId="17BBDA93" w14:textId="77777777" w:rsidR="00A617FF" w:rsidRDefault="00A617FF" w:rsidP="00A617FF">
      <w:pPr>
        <w:pStyle w:val="NormalWeb1"/>
        <w:jc w:val="both"/>
        <w:rPr>
          <w:rFonts w:asciiTheme="minorHAnsi" w:hAnsiTheme="minorHAnsi" w:cstheme="minorHAnsi"/>
          <w:color w:val="000000"/>
          <w:lang w:val="es-ES"/>
        </w:rPr>
      </w:pPr>
      <w:r>
        <w:rPr>
          <w:rFonts w:asciiTheme="minorHAnsi" w:hAnsiTheme="minorHAnsi" w:cstheme="minorHAnsi"/>
          <w:color w:val="2F2F2F"/>
          <w:lang w:val="es-ES"/>
        </w:rPr>
        <w:t xml:space="preserve">El lectorado de lengua Española I 2025-2026 consta de </w:t>
      </w:r>
      <w:r w:rsidRPr="00072984">
        <w:rPr>
          <w:rFonts w:asciiTheme="minorHAnsi" w:hAnsiTheme="minorHAnsi" w:cstheme="minorHAnsi"/>
          <w:color w:val="2F2F2F"/>
          <w:lang w:val="es-ES"/>
        </w:rPr>
        <w:t>40</w:t>
      </w:r>
      <w:r>
        <w:rPr>
          <w:rFonts w:asciiTheme="minorHAnsi" w:hAnsiTheme="minorHAnsi" w:cstheme="minorHAnsi"/>
          <w:color w:val="2F2F2F"/>
          <w:lang w:val="es-ES"/>
        </w:rPr>
        <w:t xml:space="preserve"> horas lectivas</w:t>
      </w:r>
      <w:r w:rsidRPr="00072984">
        <w:rPr>
          <w:rFonts w:asciiTheme="minorHAnsi" w:hAnsiTheme="minorHAnsi" w:cstheme="minorHAnsi"/>
          <w:color w:val="2F2F2F"/>
          <w:lang w:val="es-ES"/>
        </w:rPr>
        <w:t xml:space="preserve"> (20 clases)</w:t>
      </w:r>
      <w:r>
        <w:rPr>
          <w:rFonts w:asciiTheme="minorHAnsi" w:hAnsiTheme="minorHAnsi" w:cstheme="minorHAnsi"/>
          <w:color w:val="2F2F2F"/>
          <w:lang w:val="es-ES"/>
        </w:rPr>
        <w:t xml:space="preserve"> distribuidas a lo largo de todo el año, es decir, de octubre </w:t>
      </w:r>
      <w:r w:rsidRPr="00072984">
        <w:rPr>
          <w:rFonts w:asciiTheme="minorHAnsi" w:hAnsiTheme="minorHAnsi" w:cstheme="minorHAnsi"/>
          <w:color w:val="2F2F2F"/>
          <w:lang w:val="es-ES"/>
        </w:rPr>
        <w:t xml:space="preserve">hasta mitad de </w:t>
      </w:r>
      <w:proofErr w:type="gramStart"/>
      <w:r w:rsidRPr="00072984">
        <w:rPr>
          <w:rFonts w:asciiTheme="minorHAnsi" w:hAnsiTheme="minorHAnsi" w:cstheme="minorHAnsi"/>
          <w:color w:val="2F2F2F"/>
          <w:lang w:val="es-ES"/>
        </w:rPr>
        <w:t xml:space="preserve">mayo </w:t>
      </w:r>
      <w:r>
        <w:rPr>
          <w:rFonts w:asciiTheme="minorHAnsi" w:hAnsiTheme="minorHAnsi" w:cstheme="minorHAnsi"/>
          <w:color w:val="2F2F2F"/>
          <w:lang w:val="es-ES"/>
        </w:rPr>
        <w:t>.</w:t>
      </w:r>
      <w:proofErr w:type="gramEnd"/>
      <w:r>
        <w:rPr>
          <w:rFonts w:asciiTheme="minorHAnsi" w:hAnsiTheme="minorHAnsi" w:cstheme="minorHAnsi"/>
          <w:color w:val="2F2F2F"/>
          <w:lang w:val="es-ES"/>
        </w:rPr>
        <w:t xml:space="preserve"> Cada semana tendremos 2 horas de </w:t>
      </w:r>
      <w:proofErr w:type="spellStart"/>
      <w:proofErr w:type="gramStart"/>
      <w:r>
        <w:rPr>
          <w:rFonts w:asciiTheme="minorHAnsi" w:hAnsiTheme="minorHAnsi" w:cstheme="minorHAnsi"/>
          <w:color w:val="2F2F2F"/>
          <w:lang w:val="es-ES"/>
        </w:rPr>
        <w:t>clase.Los</w:t>
      </w:r>
      <w:proofErr w:type="spellEnd"/>
      <w:proofErr w:type="gramEnd"/>
      <w:r>
        <w:rPr>
          <w:rFonts w:asciiTheme="minorHAnsi" w:hAnsiTheme="minorHAnsi" w:cstheme="minorHAnsi"/>
          <w:color w:val="2F2F2F"/>
          <w:lang w:val="es-ES"/>
        </w:rPr>
        <w:t xml:space="preserve"> alumnos-as que cursan la asignatura de lengua española deben seguir las clases de lectorado de forma presencial.  Aquell</w:t>
      </w:r>
      <w:r w:rsidRPr="00072984">
        <w:rPr>
          <w:rFonts w:asciiTheme="minorHAnsi" w:hAnsiTheme="minorHAnsi" w:cstheme="minorHAnsi"/>
          <w:color w:val="2F2F2F"/>
          <w:lang w:val="es-ES"/>
        </w:rPr>
        <w:t>a</w:t>
      </w:r>
      <w:r>
        <w:rPr>
          <w:rFonts w:asciiTheme="minorHAnsi" w:hAnsiTheme="minorHAnsi" w:cstheme="minorHAnsi"/>
          <w:color w:val="2F2F2F"/>
          <w:lang w:val="es-ES"/>
        </w:rPr>
        <w:t>s</w:t>
      </w:r>
      <w:r w:rsidRPr="00072984">
        <w:rPr>
          <w:rFonts w:asciiTheme="minorHAnsi" w:hAnsiTheme="minorHAnsi" w:cstheme="minorHAnsi"/>
          <w:color w:val="2F2F2F"/>
          <w:lang w:val="es-ES"/>
        </w:rPr>
        <w:t xml:space="preserve">-os </w:t>
      </w:r>
      <w:r>
        <w:rPr>
          <w:rFonts w:asciiTheme="minorHAnsi" w:hAnsiTheme="minorHAnsi" w:cstheme="minorHAnsi"/>
          <w:color w:val="2F2F2F"/>
          <w:lang w:val="es-ES"/>
        </w:rPr>
        <w:t xml:space="preserve">que </w:t>
      </w:r>
      <w:r w:rsidRPr="00072984">
        <w:rPr>
          <w:rFonts w:asciiTheme="minorHAnsi" w:hAnsiTheme="minorHAnsi" w:cstheme="minorHAnsi"/>
          <w:color w:val="2F2F2F"/>
          <w:lang w:val="es-ES"/>
        </w:rPr>
        <w:t>no puedan asistir deben comunic</w:t>
      </w:r>
      <w:r>
        <w:rPr>
          <w:rFonts w:asciiTheme="minorHAnsi" w:hAnsiTheme="minorHAnsi" w:cstheme="minorHAnsi"/>
          <w:color w:val="2F2F2F"/>
          <w:lang w:val="es-ES"/>
        </w:rPr>
        <w:t>ármelo.</w:t>
      </w:r>
    </w:p>
    <w:p w14:paraId="1CBCE9BC" w14:textId="5DC60E93" w:rsidR="00A617FF" w:rsidRDefault="00A617FF" w:rsidP="00A617FF">
      <w:pPr>
        <w:pStyle w:val="Normal1"/>
        <w:shd w:val="clear" w:color="auto" w:fill="FFFFFF"/>
        <w:jc w:val="both"/>
        <w:rPr>
          <w:rFonts w:asciiTheme="minorHAnsi" w:hAnsiTheme="minorHAnsi" w:cstheme="minorHAnsi"/>
          <w:b/>
          <w:bCs/>
          <w:color w:val="000000"/>
          <w:lang w:val="es-ES"/>
        </w:rPr>
      </w:pPr>
      <w:r>
        <w:rPr>
          <w:rFonts w:asciiTheme="minorHAnsi" w:hAnsiTheme="minorHAnsi" w:cstheme="minorHAnsi"/>
          <w:color w:val="2F2F2F"/>
          <w:lang w:val="es-ES"/>
        </w:rPr>
        <w:t xml:space="preserve">Las clases no serán grabadas porque el lectorado solo tiene sentido y sirve cuando hay una interacción entre el </w:t>
      </w:r>
      <w:proofErr w:type="gramStart"/>
      <w:r>
        <w:rPr>
          <w:rFonts w:asciiTheme="minorHAnsi" w:hAnsiTheme="minorHAnsi" w:cstheme="minorHAnsi"/>
          <w:color w:val="2F2F2F"/>
          <w:lang w:val="es-ES"/>
        </w:rPr>
        <w:t>profesor  y</w:t>
      </w:r>
      <w:proofErr w:type="gramEnd"/>
      <w:r>
        <w:rPr>
          <w:rFonts w:asciiTheme="minorHAnsi" w:hAnsiTheme="minorHAnsi" w:cstheme="minorHAnsi"/>
          <w:color w:val="2F2F2F"/>
          <w:lang w:val="es-ES"/>
        </w:rPr>
        <w:t xml:space="preserve"> el alumno</w:t>
      </w:r>
      <w:r>
        <w:rPr>
          <w:rFonts w:asciiTheme="minorHAnsi" w:hAnsiTheme="minorHAnsi" w:cstheme="minorHAnsi"/>
          <w:color w:val="2F2F2F"/>
          <w:lang w:val="es-ES"/>
        </w:rPr>
        <w:t>-a</w:t>
      </w:r>
      <w:r>
        <w:rPr>
          <w:rFonts w:asciiTheme="minorHAnsi" w:hAnsiTheme="minorHAnsi" w:cstheme="minorHAnsi"/>
          <w:color w:val="2F2F2F"/>
          <w:lang w:val="es-ES"/>
        </w:rPr>
        <w:t xml:space="preserve">. La no asistencia a las clases de lectorado penaliza vuestro aprendizaje </w:t>
      </w:r>
      <w:proofErr w:type="gramStart"/>
      <w:r>
        <w:rPr>
          <w:rFonts w:asciiTheme="minorHAnsi" w:hAnsiTheme="minorHAnsi" w:cstheme="minorHAnsi"/>
          <w:color w:val="2F2F2F"/>
          <w:lang w:val="es-ES"/>
        </w:rPr>
        <w:t>y  vuestro</w:t>
      </w:r>
      <w:proofErr w:type="gramEnd"/>
      <w:r>
        <w:rPr>
          <w:rFonts w:asciiTheme="minorHAnsi" w:hAnsiTheme="minorHAnsi" w:cstheme="minorHAnsi"/>
          <w:color w:val="2F2F2F"/>
          <w:lang w:val="es-ES"/>
        </w:rPr>
        <w:t xml:space="preserve"> resultado final ya que cuenta en la nota final de la asignatura de </w:t>
      </w:r>
      <w:proofErr w:type="spellStart"/>
      <w:r>
        <w:rPr>
          <w:rFonts w:asciiTheme="minorHAnsi" w:hAnsiTheme="minorHAnsi" w:cstheme="minorHAnsi"/>
          <w:color w:val="2F2F2F"/>
          <w:lang w:val="es-ES"/>
        </w:rPr>
        <w:t>Lingua</w:t>
      </w:r>
      <w:proofErr w:type="spellEnd"/>
      <w:r>
        <w:rPr>
          <w:rFonts w:asciiTheme="minorHAnsi" w:hAnsiTheme="minorHAnsi" w:cstheme="minorHAnsi"/>
          <w:color w:val="2F2F2F"/>
          <w:lang w:val="es-ES"/>
        </w:rPr>
        <w:t xml:space="preserve"> </w:t>
      </w:r>
      <w:proofErr w:type="spellStart"/>
      <w:r>
        <w:rPr>
          <w:rFonts w:asciiTheme="minorHAnsi" w:hAnsiTheme="minorHAnsi" w:cstheme="minorHAnsi"/>
          <w:color w:val="2F2F2F"/>
          <w:lang w:val="es-ES"/>
        </w:rPr>
        <w:t>spagnola</w:t>
      </w:r>
      <w:proofErr w:type="spellEnd"/>
      <w:r>
        <w:rPr>
          <w:rFonts w:asciiTheme="minorHAnsi" w:hAnsiTheme="minorHAnsi" w:cstheme="minorHAnsi"/>
          <w:color w:val="2F2F2F"/>
          <w:lang w:val="es-ES"/>
        </w:rPr>
        <w:t xml:space="preserve"> I.</w:t>
      </w:r>
    </w:p>
    <w:p w14:paraId="165F8AD8"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 xml:space="preserve"> </w:t>
      </w:r>
    </w:p>
    <w:p w14:paraId="6A5E4720" w14:textId="77777777" w:rsidR="00A617FF" w:rsidRDefault="00A617FF" w:rsidP="00A617FF">
      <w:pPr>
        <w:pStyle w:val="Normal11"/>
        <w:shd w:val="clear" w:color="auto" w:fill="FFFFFF"/>
        <w:jc w:val="both"/>
        <w:rPr>
          <w:rFonts w:asciiTheme="minorHAnsi" w:hAnsiTheme="minorHAnsi" w:cstheme="minorHAnsi"/>
          <w:b/>
          <w:bCs/>
          <w:color w:val="000000"/>
          <w:u w:val="single"/>
          <w:lang w:val="es-ES"/>
        </w:rPr>
      </w:pPr>
      <w:r>
        <w:rPr>
          <w:rFonts w:asciiTheme="minorHAnsi" w:hAnsiTheme="minorHAnsi" w:cstheme="minorHAnsi"/>
          <w:b/>
          <w:bCs/>
          <w:color w:val="000000"/>
          <w:u w:val="single"/>
          <w:lang w:val="es-ES"/>
        </w:rPr>
        <w:t>OBJETIVOS DEL CURSO DE LECTORADO</w:t>
      </w:r>
    </w:p>
    <w:p w14:paraId="3DDB7B7B"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 xml:space="preserve">El curso de lectorado de </w:t>
      </w:r>
      <w:proofErr w:type="spellStart"/>
      <w:r>
        <w:rPr>
          <w:rFonts w:asciiTheme="minorHAnsi" w:hAnsiTheme="minorHAnsi" w:cstheme="minorHAnsi"/>
          <w:b/>
          <w:bCs/>
          <w:color w:val="000000"/>
          <w:lang w:val="es-ES"/>
        </w:rPr>
        <w:t>Lingua</w:t>
      </w:r>
      <w:proofErr w:type="spellEnd"/>
      <w:r>
        <w:rPr>
          <w:rFonts w:asciiTheme="minorHAnsi" w:hAnsiTheme="minorHAnsi" w:cstheme="minorHAnsi"/>
          <w:b/>
          <w:bCs/>
          <w:color w:val="000000"/>
          <w:lang w:val="es-ES"/>
        </w:rPr>
        <w:t xml:space="preserve"> </w:t>
      </w:r>
      <w:proofErr w:type="spellStart"/>
      <w:r>
        <w:rPr>
          <w:rFonts w:asciiTheme="minorHAnsi" w:hAnsiTheme="minorHAnsi" w:cstheme="minorHAnsi"/>
          <w:b/>
          <w:bCs/>
          <w:color w:val="000000"/>
          <w:lang w:val="es-ES"/>
        </w:rPr>
        <w:t>spagnola</w:t>
      </w:r>
      <w:proofErr w:type="spellEnd"/>
      <w:r>
        <w:rPr>
          <w:rFonts w:asciiTheme="minorHAnsi" w:hAnsiTheme="minorHAnsi" w:cstheme="minorHAnsi"/>
          <w:b/>
          <w:bCs/>
          <w:color w:val="000000"/>
          <w:lang w:val="es-ES"/>
        </w:rPr>
        <w:t xml:space="preserve"> </w:t>
      </w:r>
      <w:proofErr w:type="spellStart"/>
      <w:r>
        <w:rPr>
          <w:rFonts w:asciiTheme="minorHAnsi" w:hAnsiTheme="minorHAnsi" w:cstheme="minorHAnsi"/>
          <w:b/>
          <w:bCs/>
          <w:color w:val="000000"/>
          <w:lang w:val="es-ES"/>
        </w:rPr>
        <w:t>magistrale</w:t>
      </w:r>
      <w:proofErr w:type="spellEnd"/>
      <w:r>
        <w:rPr>
          <w:rFonts w:asciiTheme="minorHAnsi" w:hAnsiTheme="minorHAnsi" w:cstheme="minorHAnsi"/>
          <w:b/>
          <w:bCs/>
          <w:color w:val="000000"/>
          <w:lang w:val="es-ES"/>
        </w:rPr>
        <w:t xml:space="preserve"> I 2025-26 tiene como objetivo la práctica de la lengua escrita y oral de nivel C1 a través de varias actividades:</w:t>
      </w:r>
    </w:p>
    <w:p w14:paraId="281CE3E5"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Repaso y reforzamiento de algunos temas de gramática:</w:t>
      </w:r>
    </w:p>
    <w:p w14:paraId="775F833B"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 xml:space="preserve">-Las preposiciones: expresiones y locuciones preposicionales. </w:t>
      </w:r>
      <w:proofErr w:type="gramStart"/>
      <w:r>
        <w:rPr>
          <w:rFonts w:asciiTheme="minorHAnsi" w:hAnsiTheme="minorHAnsi" w:cstheme="minorHAnsi"/>
          <w:b/>
          <w:bCs/>
          <w:color w:val="000000"/>
          <w:lang w:val="es-ES"/>
        </w:rPr>
        <w:t>Expresiones  con</w:t>
      </w:r>
      <w:proofErr w:type="gramEnd"/>
      <w:r>
        <w:rPr>
          <w:rFonts w:asciiTheme="minorHAnsi" w:hAnsiTheme="minorHAnsi" w:cstheme="minorHAnsi"/>
          <w:b/>
          <w:bCs/>
          <w:color w:val="000000"/>
          <w:lang w:val="es-ES"/>
        </w:rPr>
        <w:t xml:space="preserve"> preposiciones. Verbos con preposiciones.</w:t>
      </w:r>
    </w:p>
    <w:p w14:paraId="263A73BC"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-Las preposiciones por y para</w:t>
      </w:r>
    </w:p>
    <w:p w14:paraId="2B76AC2B"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-Los numerales</w:t>
      </w:r>
    </w:p>
    <w:p w14:paraId="02B7C24B"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-Las conjunciones y las interjecciones</w:t>
      </w:r>
    </w:p>
    <w:p w14:paraId="5EA57476"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-El adverbio</w:t>
      </w:r>
    </w:p>
    <w:p w14:paraId="0C71BC13"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-Ser-estar-haber impersonal</w:t>
      </w:r>
    </w:p>
    <w:p w14:paraId="0248C9EC"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lastRenderedPageBreak/>
        <w:t>-Repaso del indicativo</w:t>
      </w:r>
    </w:p>
    <w:p w14:paraId="3D770BDF"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-El subjuntivo</w:t>
      </w:r>
    </w:p>
    <w:p w14:paraId="1B0F3924"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-Contraste indicativo/subjuntivo</w:t>
      </w:r>
    </w:p>
    <w:p w14:paraId="320FDD5D"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-Imperativo afirmativo y negativo</w:t>
      </w:r>
    </w:p>
    <w:p w14:paraId="25AC16F9"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-Las perífrasis verbales</w:t>
      </w:r>
    </w:p>
    <w:p w14:paraId="55FA0E4C"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-Los verbos de cambio</w:t>
      </w:r>
    </w:p>
    <w:p w14:paraId="75034A28"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-Ir/venir. Traer/</w:t>
      </w:r>
      <w:proofErr w:type="gramStart"/>
      <w:r>
        <w:rPr>
          <w:rFonts w:asciiTheme="minorHAnsi" w:hAnsiTheme="minorHAnsi" w:cstheme="minorHAnsi"/>
          <w:b/>
          <w:bCs/>
          <w:color w:val="000000"/>
          <w:lang w:val="es-ES"/>
        </w:rPr>
        <w:t>llevar .Haber</w:t>
      </w:r>
      <w:proofErr w:type="gramEnd"/>
      <w:r>
        <w:rPr>
          <w:rFonts w:asciiTheme="minorHAnsi" w:hAnsiTheme="minorHAnsi" w:cstheme="minorHAnsi"/>
          <w:b/>
          <w:bCs/>
          <w:color w:val="000000"/>
          <w:lang w:val="es-ES"/>
        </w:rPr>
        <w:t>/tener. Pedir/preguntar</w:t>
      </w:r>
    </w:p>
    <w:p w14:paraId="1A40C47D"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-La formación de la voz pasiva</w:t>
      </w:r>
    </w:p>
    <w:p w14:paraId="41BEAEE0"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-Los marcadores del discurso</w:t>
      </w:r>
    </w:p>
    <w:p w14:paraId="4B479B72"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-La oración simple y la oración compuesta</w:t>
      </w:r>
    </w:p>
    <w:p w14:paraId="1523369D"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-La oración compleja-clases de oraciones</w:t>
      </w:r>
    </w:p>
    <w:p w14:paraId="02F2E27B"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-El estilo indirecto</w:t>
      </w:r>
    </w:p>
    <w:p w14:paraId="3AE73A10"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w:t>
      </w:r>
      <w:proofErr w:type="spellStart"/>
      <w:proofErr w:type="gramStart"/>
      <w:r>
        <w:rPr>
          <w:rFonts w:asciiTheme="minorHAnsi" w:hAnsiTheme="minorHAnsi" w:cstheme="minorHAnsi"/>
          <w:b/>
          <w:bCs/>
          <w:color w:val="000000"/>
          <w:lang w:val="es-ES"/>
        </w:rPr>
        <w:t>Ortografía,fonética</w:t>
      </w:r>
      <w:proofErr w:type="spellEnd"/>
      <w:proofErr w:type="gramEnd"/>
      <w:r>
        <w:rPr>
          <w:rFonts w:asciiTheme="minorHAnsi" w:hAnsiTheme="minorHAnsi" w:cstheme="minorHAnsi"/>
          <w:b/>
          <w:bCs/>
          <w:color w:val="000000"/>
          <w:lang w:val="es-ES"/>
        </w:rPr>
        <w:t xml:space="preserve"> y fonología</w:t>
      </w:r>
    </w:p>
    <w:p w14:paraId="53AB4630"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-La formación de las palabras</w:t>
      </w:r>
    </w:p>
    <w:p w14:paraId="6CB09021"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-El léxico español</w:t>
      </w:r>
    </w:p>
    <w:p w14:paraId="4C962305" w14:textId="77777777" w:rsidR="00A617FF" w:rsidRDefault="00A617FF" w:rsidP="00A617FF">
      <w:pPr>
        <w:pStyle w:val="Normal11"/>
        <w:shd w:val="clear" w:color="auto" w:fill="FFFFFF"/>
        <w:jc w:val="both"/>
        <w:rPr>
          <w:rFonts w:asciiTheme="minorHAnsi" w:hAnsiTheme="minorHAnsi" w:cstheme="minorHAnsi"/>
          <w:b/>
          <w:bCs/>
          <w:color w:val="000000"/>
          <w:lang w:val="es-ES"/>
        </w:rPr>
      </w:pPr>
    </w:p>
    <w:p w14:paraId="36CA5959"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Práctica oral:</w:t>
      </w:r>
    </w:p>
    <w:p w14:paraId="0BD27FB4"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 xml:space="preserve">En este curso académico se hará </w:t>
      </w:r>
      <w:proofErr w:type="spellStart"/>
      <w:r>
        <w:rPr>
          <w:rFonts w:asciiTheme="minorHAnsi" w:hAnsiTheme="minorHAnsi" w:cstheme="minorHAnsi"/>
          <w:b/>
          <w:bCs/>
          <w:color w:val="000000"/>
          <w:lang w:val="es-ES"/>
        </w:rPr>
        <w:t>incapié</w:t>
      </w:r>
      <w:proofErr w:type="spellEnd"/>
      <w:r>
        <w:rPr>
          <w:rFonts w:asciiTheme="minorHAnsi" w:hAnsiTheme="minorHAnsi" w:cstheme="minorHAnsi"/>
          <w:b/>
          <w:bCs/>
          <w:color w:val="000000"/>
          <w:lang w:val="es-ES"/>
        </w:rPr>
        <w:t xml:space="preserve"> en la fonética del español. Se estudiará con énfasis </w:t>
      </w:r>
      <w:proofErr w:type="gramStart"/>
      <w:r>
        <w:rPr>
          <w:rFonts w:asciiTheme="minorHAnsi" w:hAnsiTheme="minorHAnsi" w:cstheme="minorHAnsi"/>
          <w:b/>
          <w:bCs/>
          <w:color w:val="000000"/>
          <w:lang w:val="es-ES"/>
        </w:rPr>
        <w:t>la  dicción</w:t>
      </w:r>
      <w:proofErr w:type="gramEnd"/>
      <w:r>
        <w:rPr>
          <w:rFonts w:asciiTheme="minorHAnsi" w:hAnsiTheme="minorHAnsi" w:cstheme="minorHAnsi"/>
          <w:b/>
          <w:bCs/>
          <w:color w:val="000000"/>
          <w:lang w:val="es-ES"/>
        </w:rPr>
        <w:t xml:space="preserve"> y la pronunciación el español. Los alumnos expondrán durante el curso trabajos orales relacionados con el mundo del tu</w:t>
      </w:r>
      <w:r w:rsidRPr="00072984">
        <w:rPr>
          <w:rFonts w:asciiTheme="minorHAnsi" w:hAnsiTheme="minorHAnsi" w:cstheme="minorHAnsi"/>
          <w:b/>
          <w:bCs/>
          <w:color w:val="000000"/>
          <w:lang w:val="es-ES"/>
        </w:rPr>
        <w:t>rismo</w:t>
      </w:r>
      <w:r>
        <w:rPr>
          <w:rFonts w:asciiTheme="minorHAnsi" w:hAnsiTheme="minorHAnsi" w:cstheme="minorHAnsi"/>
          <w:b/>
          <w:bCs/>
          <w:color w:val="000000"/>
          <w:lang w:val="es-ES"/>
        </w:rPr>
        <w:t xml:space="preserve"> y la literatura</w:t>
      </w:r>
      <w:r w:rsidRPr="00072984">
        <w:rPr>
          <w:rFonts w:asciiTheme="minorHAnsi" w:hAnsiTheme="minorHAnsi" w:cstheme="minorHAnsi"/>
          <w:b/>
          <w:bCs/>
          <w:color w:val="000000"/>
          <w:lang w:val="es-ES"/>
        </w:rPr>
        <w:t>.</w:t>
      </w:r>
      <w:r>
        <w:rPr>
          <w:rFonts w:asciiTheme="minorHAnsi" w:hAnsiTheme="minorHAnsi" w:cstheme="minorHAnsi"/>
          <w:b/>
          <w:bCs/>
          <w:color w:val="000000"/>
          <w:lang w:val="es-ES"/>
        </w:rPr>
        <w:t xml:space="preserve"> Así mismo cada semana se dedicará un tiempo para la conversación a partir de temas de actualidad propuestos por el lector. </w:t>
      </w:r>
    </w:p>
    <w:p w14:paraId="72856E96" w14:textId="77777777" w:rsidR="00A617FF" w:rsidRDefault="00A617FF" w:rsidP="00A617FF">
      <w:pPr>
        <w:pStyle w:val="Normal11"/>
        <w:shd w:val="clear" w:color="auto" w:fill="FFFFFF"/>
        <w:jc w:val="both"/>
        <w:rPr>
          <w:rFonts w:asciiTheme="minorHAnsi" w:hAnsiTheme="minorHAnsi" w:cstheme="minorHAnsi"/>
          <w:b/>
          <w:bCs/>
          <w:color w:val="000000"/>
          <w:lang w:val="es-ES"/>
        </w:rPr>
      </w:pPr>
    </w:p>
    <w:p w14:paraId="2579E419" w14:textId="1FE3D53B" w:rsidR="00A617FF" w:rsidRDefault="00A617FF" w:rsidP="00A617FF">
      <w:pPr>
        <w:pStyle w:val="Normal11"/>
        <w:shd w:val="clear" w:color="auto" w:fill="FFFFFF"/>
        <w:jc w:val="both"/>
        <w:rPr>
          <w:rFonts w:asciiTheme="minorHAnsi" w:hAnsiTheme="minorHAnsi" w:cstheme="minorHAnsi"/>
          <w:b/>
          <w:bCs/>
          <w:color w:val="000000"/>
          <w:lang w:val="es-ES"/>
        </w:rPr>
      </w:pPr>
    </w:p>
    <w:p w14:paraId="52C0E058" w14:textId="77777777" w:rsidR="00A617FF" w:rsidRDefault="00A617FF" w:rsidP="00A617FF">
      <w:pPr>
        <w:pStyle w:val="Normal11"/>
        <w:shd w:val="clear" w:color="auto" w:fill="FFFFFF"/>
        <w:jc w:val="both"/>
        <w:rPr>
          <w:rFonts w:asciiTheme="minorHAnsi" w:hAnsiTheme="minorHAnsi" w:cstheme="minorHAnsi"/>
          <w:b/>
          <w:bCs/>
          <w:color w:val="000000"/>
          <w:lang w:val="es-ES"/>
        </w:rPr>
      </w:pPr>
    </w:p>
    <w:p w14:paraId="4FCCD29D" w14:textId="77777777" w:rsidR="00A617FF" w:rsidRDefault="00A617FF" w:rsidP="00A617FF">
      <w:pPr>
        <w:pStyle w:val="Normal11"/>
        <w:shd w:val="clear" w:color="auto" w:fill="FFFFFF"/>
        <w:jc w:val="both"/>
        <w:rPr>
          <w:rFonts w:asciiTheme="minorHAnsi" w:hAnsiTheme="minorHAnsi" w:cstheme="minorHAnsi"/>
          <w:b/>
          <w:bCs/>
          <w:color w:val="000000"/>
          <w:lang w:val="es-ES"/>
        </w:rPr>
      </w:pPr>
    </w:p>
    <w:p w14:paraId="50306667" w14:textId="4C6B69F6"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lastRenderedPageBreak/>
        <w:t>Método de evaluación:</w:t>
      </w:r>
    </w:p>
    <w:p w14:paraId="6BD556A8" w14:textId="77777777" w:rsidR="00A617FF" w:rsidRDefault="00A617FF" w:rsidP="00A617FF">
      <w:pPr>
        <w:pStyle w:val="Normal11"/>
        <w:shd w:val="clear" w:color="auto" w:fill="FFFFFF"/>
        <w:jc w:val="both"/>
        <w:rPr>
          <w:rFonts w:asciiTheme="minorHAnsi" w:hAnsiTheme="minorHAnsi" w:cstheme="minorHAnsi"/>
          <w:b/>
          <w:bCs/>
          <w:color w:val="000000"/>
          <w:lang w:val="es-ES"/>
        </w:rPr>
      </w:pPr>
      <w:r>
        <w:rPr>
          <w:rFonts w:asciiTheme="minorHAnsi" w:hAnsiTheme="minorHAnsi" w:cstheme="minorHAnsi"/>
          <w:b/>
          <w:bCs/>
          <w:color w:val="000000"/>
          <w:lang w:val="es-ES"/>
        </w:rPr>
        <w:t xml:space="preserve">Los alumnos realizarán dos pruebas </w:t>
      </w:r>
      <w:proofErr w:type="gramStart"/>
      <w:r>
        <w:rPr>
          <w:rFonts w:asciiTheme="minorHAnsi" w:hAnsiTheme="minorHAnsi" w:cstheme="minorHAnsi"/>
          <w:b/>
          <w:bCs/>
          <w:color w:val="000000"/>
          <w:lang w:val="es-ES"/>
        </w:rPr>
        <w:t>escritas  (</w:t>
      </w:r>
      <w:proofErr w:type="gramEnd"/>
      <w:r>
        <w:rPr>
          <w:rFonts w:asciiTheme="minorHAnsi" w:hAnsiTheme="minorHAnsi" w:cstheme="minorHAnsi"/>
          <w:b/>
          <w:bCs/>
          <w:color w:val="000000"/>
          <w:lang w:val="es-ES"/>
        </w:rPr>
        <w:t xml:space="preserve">gramática y producción de un texto escrito argumentativo), una a finales de enero y otra al final del </w:t>
      </w:r>
      <w:proofErr w:type="gramStart"/>
      <w:r>
        <w:rPr>
          <w:rFonts w:asciiTheme="minorHAnsi" w:hAnsiTheme="minorHAnsi" w:cstheme="minorHAnsi"/>
          <w:b/>
          <w:bCs/>
          <w:color w:val="000000"/>
          <w:lang w:val="es-ES"/>
        </w:rPr>
        <w:t>curso( mayo</w:t>
      </w:r>
      <w:proofErr w:type="gramEnd"/>
      <w:r>
        <w:rPr>
          <w:rFonts w:asciiTheme="minorHAnsi" w:hAnsiTheme="minorHAnsi" w:cstheme="minorHAnsi"/>
          <w:b/>
          <w:bCs/>
          <w:color w:val="000000"/>
          <w:lang w:val="es-ES"/>
        </w:rPr>
        <w:t xml:space="preserve">). Aquellos-as estudiantes que no hagan estas pruebas pueden hacerlas en el examen oficial de junio-julio, septiembre o enero. La nota de estas dos pruebas contará para la nota final de la prueba oral de la profesora Lozano. Se realizarán, asimismo, unidades didácticas sobre aspectos específicos de la gramática. Todo ello formará parte de la nota final del curso </w:t>
      </w:r>
    </w:p>
    <w:p w14:paraId="726A51AE" w14:textId="77777777" w:rsidR="00A617FF" w:rsidRDefault="00A617FF" w:rsidP="00A617FF">
      <w:pPr>
        <w:pStyle w:val="Normal11"/>
        <w:shd w:val="clear" w:color="auto" w:fill="FFFFFF"/>
        <w:jc w:val="both"/>
        <w:rPr>
          <w:rFonts w:asciiTheme="minorHAnsi" w:hAnsiTheme="minorHAnsi" w:cstheme="minorHAnsi"/>
          <w:b/>
          <w:bCs/>
          <w:color w:val="000000"/>
          <w:lang w:val="es-ES"/>
        </w:rPr>
      </w:pPr>
    </w:p>
    <w:p w14:paraId="73CC7AB7" w14:textId="77777777" w:rsidR="00A617FF" w:rsidRDefault="00A617FF" w:rsidP="00A617FF">
      <w:pPr>
        <w:pStyle w:val="Normal11"/>
        <w:shd w:val="clear" w:color="auto" w:fill="FFFFFF"/>
        <w:jc w:val="both"/>
        <w:rPr>
          <w:rFonts w:ascii="Calibri Light" w:hAnsi="Calibri Light" w:cs="Calibri Light"/>
          <w:b/>
          <w:bCs/>
          <w:color w:val="000000"/>
          <w:lang w:val="es-ES"/>
        </w:rPr>
      </w:pPr>
      <w:r>
        <w:rPr>
          <w:rFonts w:ascii="Calibri Light" w:hAnsi="Calibri Light" w:cs="Calibri Light"/>
          <w:b/>
          <w:bCs/>
          <w:color w:val="000000"/>
          <w:lang w:val="es-ES"/>
        </w:rPr>
        <w:t>Libro de textos y materiales:</w:t>
      </w:r>
    </w:p>
    <w:p w14:paraId="068CBE16" w14:textId="77777777" w:rsidR="00A617FF" w:rsidRDefault="00A617FF" w:rsidP="00A617FF">
      <w:pPr>
        <w:pStyle w:val="Normal11"/>
        <w:shd w:val="clear" w:color="auto" w:fill="FFFFFF"/>
        <w:jc w:val="both"/>
        <w:rPr>
          <w:rFonts w:ascii="Calibri Light" w:hAnsi="Calibri Light" w:cs="Calibri Light"/>
          <w:b/>
          <w:bCs/>
          <w:color w:val="000000"/>
          <w:lang w:val="es-ES"/>
        </w:rPr>
      </w:pPr>
      <w:proofErr w:type="gramStart"/>
      <w:r>
        <w:rPr>
          <w:rFonts w:ascii="Calibri Light" w:hAnsi="Calibri Light" w:cs="Calibri Light"/>
          <w:b/>
          <w:bCs/>
          <w:color w:val="000000"/>
          <w:lang w:val="es-ES"/>
        </w:rPr>
        <w:t>-”Ejercicios</w:t>
      </w:r>
      <w:proofErr w:type="gramEnd"/>
      <w:r>
        <w:rPr>
          <w:rFonts w:ascii="Calibri Light" w:hAnsi="Calibri Light" w:cs="Calibri Light"/>
          <w:b/>
          <w:bCs/>
          <w:color w:val="000000"/>
          <w:lang w:val="es-ES"/>
        </w:rPr>
        <w:t xml:space="preserve"> de gramática española para </w:t>
      </w:r>
      <w:proofErr w:type="spellStart"/>
      <w:r>
        <w:rPr>
          <w:rFonts w:ascii="Calibri Light" w:hAnsi="Calibri Light" w:cs="Calibri Light"/>
          <w:b/>
          <w:bCs/>
          <w:color w:val="000000"/>
          <w:lang w:val="es-ES"/>
        </w:rPr>
        <w:t>italófonos</w:t>
      </w:r>
      <w:proofErr w:type="spellEnd"/>
      <w:r>
        <w:rPr>
          <w:rFonts w:ascii="Calibri Light" w:hAnsi="Calibri Light" w:cs="Calibri Light"/>
          <w:b/>
          <w:bCs/>
          <w:color w:val="000000"/>
          <w:lang w:val="es-ES"/>
        </w:rPr>
        <w:t xml:space="preserve">” Niveles A1-C2 de María Cecilia Campos, Dilia de </w:t>
      </w:r>
      <w:proofErr w:type="spellStart"/>
      <w:r>
        <w:rPr>
          <w:rFonts w:ascii="Calibri Light" w:hAnsi="Calibri Light" w:cs="Calibri Light"/>
          <w:b/>
          <w:bCs/>
          <w:color w:val="000000"/>
          <w:lang w:val="es-ES"/>
        </w:rPr>
        <w:t>Vincenzo</w:t>
      </w:r>
      <w:proofErr w:type="spellEnd"/>
      <w:r>
        <w:rPr>
          <w:rFonts w:ascii="Calibri Light" w:hAnsi="Calibri Light" w:cs="Calibri Light"/>
          <w:b/>
          <w:bCs/>
          <w:color w:val="000000"/>
          <w:lang w:val="es-ES"/>
        </w:rPr>
        <w:t xml:space="preserve"> e Raffaella </w:t>
      </w:r>
      <w:proofErr w:type="spellStart"/>
      <w:r>
        <w:rPr>
          <w:rFonts w:ascii="Calibri Light" w:hAnsi="Calibri Light" w:cs="Calibri Light"/>
          <w:b/>
          <w:bCs/>
          <w:color w:val="000000"/>
          <w:lang w:val="es-ES"/>
        </w:rPr>
        <w:t>Odicino</w:t>
      </w:r>
      <w:proofErr w:type="spellEnd"/>
      <w:r>
        <w:rPr>
          <w:rFonts w:ascii="Calibri Light" w:hAnsi="Calibri Light" w:cs="Calibri Light"/>
          <w:b/>
          <w:bCs/>
          <w:color w:val="000000"/>
          <w:lang w:val="es-ES"/>
        </w:rPr>
        <w:t xml:space="preserve">. </w:t>
      </w:r>
      <w:proofErr w:type="spellStart"/>
      <w:r>
        <w:rPr>
          <w:rFonts w:ascii="Calibri Light" w:hAnsi="Calibri Light" w:cs="Calibri Light"/>
          <w:b/>
          <w:bCs/>
          <w:color w:val="000000"/>
          <w:lang w:val="es-ES"/>
        </w:rPr>
        <w:t>Editoral</w:t>
      </w:r>
      <w:proofErr w:type="spellEnd"/>
      <w:r>
        <w:rPr>
          <w:rFonts w:ascii="Calibri Light" w:hAnsi="Calibri Light" w:cs="Calibri Light"/>
          <w:b/>
          <w:bCs/>
          <w:color w:val="000000"/>
          <w:lang w:val="es-ES"/>
        </w:rPr>
        <w:t xml:space="preserve"> UTET (grupo DE Agostini </w:t>
      </w:r>
      <w:proofErr w:type="spellStart"/>
      <w:r>
        <w:rPr>
          <w:rFonts w:ascii="Calibri Light" w:hAnsi="Calibri Light" w:cs="Calibri Light"/>
          <w:b/>
          <w:bCs/>
          <w:color w:val="000000"/>
          <w:lang w:val="es-ES"/>
        </w:rPr>
        <w:t>Scuola</w:t>
      </w:r>
      <w:proofErr w:type="spellEnd"/>
      <w:r>
        <w:rPr>
          <w:rFonts w:ascii="Calibri Light" w:hAnsi="Calibri Light" w:cs="Calibri Light"/>
          <w:b/>
          <w:bCs/>
          <w:color w:val="000000"/>
          <w:lang w:val="es-ES"/>
        </w:rPr>
        <w:t xml:space="preserve">), edición del 2021. </w:t>
      </w:r>
      <w:proofErr w:type="gramStart"/>
      <w:r>
        <w:rPr>
          <w:rFonts w:ascii="Calibri Light" w:hAnsi="Calibri Light" w:cs="Calibri Light"/>
          <w:b/>
          <w:bCs/>
          <w:color w:val="000000"/>
          <w:lang w:val="es-ES"/>
        </w:rPr>
        <w:t>( El</w:t>
      </w:r>
      <w:proofErr w:type="gramEnd"/>
      <w:r>
        <w:rPr>
          <w:rFonts w:ascii="Calibri Light" w:hAnsi="Calibri Light" w:cs="Calibri Light"/>
          <w:b/>
          <w:bCs/>
          <w:color w:val="000000"/>
          <w:lang w:val="es-ES"/>
        </w:rPr>
        <w:t xml:space="preserve"> libro se podrá comprar o encontrar en la </w:t>
      </w:r>
      <w:proofErr w:type="spellStart"/>
      <w:r>
        <w:rPr>
          <w:rFonts w:ascii="Calibri Light" w:hAnsi="Calibri Light" w:cs="Calibri Light"/>
          <w:b/>
          <w:bCs/>
          <w:color w:val="000000"/>
          <w:lang w:val="es-ES"/>
        </w:rPr>
        <w:t>copisteria</w:t>
      </w:r>
      <w:proofErr w:type="spellEnd"/>
      <w:r>
        <w:rPr>
          <w:rFonts w:ascii="Calibri Light" w:hAnsi="Calibri Light" w:cs="Calibri Light"/>
          <w:b/>
          <w:bCs/>
          <w:color w:val="000000"/>
          <w:lang w:val="es-ES"/>
        </w:rPr>
        <w:t xml:space="preserve"> Copyright)</w:t>
      </w:r>
    </w:p>
    <w:p w14:paraId="6D96A17B" w14:textId="2DCC4CC0" w:rsidR="00A617FF" w:rsidRDefault="00A617FF" w:rsidP="00A617FF">
      <w:pPr>
        <w:pStyle w:val="Normal11"/>
        <w:shd w:val="clear" w:color="auto" w:fill="FFFFFF"/>
        <w:jc w:val="both"/>
        <w:rPr>
          <w:rFonts w:ascii="Calibri Light" w:hAnsi="Calibri Light" w:cs="Calibri Light"/>
          <w:b/>
          <w:bCs/>
          <w:color w:val="000000"/>
          <w:lang w:val="es-ES"/>
        </w:rPr>
      </w:pPr>
      <w:proofErr w:type="gramStart"/>
      <w:r>
        <w:rPr>
          <w:rFonts w:ascii="Calibri Light" w:hAnsi="Calibri Light" w:cs="Calibri Light"/>
          <w:b/>
          <w:bCs/>
          <w:color w:val="000000"/>
          <w:lang w:val="es-ES"/>
        </w:rPr>
        <w:t>-“</w:t>
      </w:r>
      <w:proofErr w:type="spellStart"/>
      <w:proofErr w:type="gramEnd"/>
      <w:r>
        <w:rPr>
          <w:rFonts w:ascii="Calibri Light" w:hAnsi="Calibri Light" w:cs="Calibri Light"/>
          <w:b/>
          <w:bCs/>
          <w:color w:val="000000"/>
          <w:lang w:val="es-ES"/>
        </w:rPr>
        <w:t>Pragmatica</w:t>
      </w:r>
      <w:proofErr w:type="spellEnd"/>
      <w:r>
        <w:rPr>
          <w:rFonts w:ascii="Calibri Light" w:hAnsi="Calibri Light" w:cs="Calibri Light"/>
          <w:b/>
          <w:bCs/>
          <w:color w:val="000000"/>
          <w:lang w:val="es-ES"/>
        </w:rPr>
        <w:t xml:space="preserve">” superior C1/C2   de Sara Robles, </w:t>
      </w:r>
      <w:proofErr w:type="spellStart"/>
      <w:r>
        <w:rPr>
          <w:rFonts w:ascii="Calibri Light" w:hAnsi="Calibri Light" w:cs="Calibri Light"/>
          <w:b/>
          <w:bCs/>
          <w:color w:val="000000"/>
          <w:lang w:val="es-ES"/>
        </w:rPr>
        <w:t>Maria</w:t>
      </w:r>
      <w:proofErr w:type="spellEnd"/>
      <w:r>
        <w:rPr>
          <w:rFonts w:ascii="Calibri Light" w:hAnsi="Calibri Light" w:cs="Calibri Light"/>
          <w:b/>
          <w:bCs/>
          <w:color w:val="000000"/>
          <w:lang w:val="es-ES"/>
        </w:rPr>
        <w:t xml:space="preserve"> Luisa Montero y Sara </w:t>
      </w:r>
      <w:proofErr w:type="spellStart"/>
      <w:r>
        <w:rPr>
          <w:rFonts w:ascii="Calibri Light" w:hAnsi="Calibri Light" w:cs="Calibri Light"/>
          <w:b/>
          <w:bCs/>
          <w:color w:val="000000"/>
          <w:lang w:val="es-ES"/>
        </w:rPr>
        <w:t>dell’Olmo</w:t>
      </w:r>
      <w:proofErr w:type="spellEnd"/>
      <w:r>
        <w:rPr>
          <w:rFonts w:ascii="Calibri Light" w:hAnsi="Calibri Light" w:cs="Calibri Light"/>
          <w:b/>
          <w:bCs/>
          <w:color w:val="000000"/>
          <w:lang w:val="es-ES"/>
        </w:rPr>
        <w:t>. Editorial Anaya</w:t>
      </w:r>
    </w:p>
    <w:p w14:paraId="6065125B" w14:textId="77777777" w:rsidR="00A617FF" w:rsidRDefault="00A617FF" w:rsidP="00A617FF">
      <w:pPr>
        <w:pStyle w:val="Normal11"/>
        <w:shd w:val="clear" w:color="auto" w:fill="FFFFFF"/>
        <w:jc w:val="both"/>
        <w:rPr>
          <w:rFonts w:ascii="Calibri Light" w:hAnsi="Calibri Light" w:cs="Calibri Light"/>
          <w:b/>
          <w:bCs/>
          <w:color w:val="000000"/>
          <w:lang w:val="es-ES"/>
        </w:rPr>
      </w:pPr>
    </w:p>
    <w:p w14:paraId="207E0806" w14:textId="77777777" w:rsidR="00A617FF" w:rsidRDefault="00A617FF" w:rsidP="00A617FF">
      <w:pPr>
        <w:pStyle w:val="Normal11"/>
        <w:shd w:val="clear" w:color="auto" w:fill="FFFFFF"/>
        <w:jc w:val="both"/>
        <w:rPr>
          <w:rFonts w:ascii="Calibri Light" w:hAnsi="Calibri Light" w:cs="Calibri Light"/>
          <w:b/>
          <w:bCs/>
          <w:color w:val="000000"/>
          <w:u w:val="single"/>
          <w:lang w:val="es-ES"/>
        </w:rPr>
      </w:pPr>
      <w:r w:rsidRPr="00072984">
        <w:rPr>
          <w:rFonts w:ascii="Calibri Light" w:hAnsi="Calibri Light" w:cs="Calibri Light"/>
          <w:b/>
          <w:bCs/>
          <w:color w:val="000000"/>
          <w:u w:val="single"/>
          <w:lang w:val="es-ES"/>
        </w:rPr>
        <w:t>Bibliograf</w:t>
      </w:r>
      <w:r>
        <w:rPr>
          <w:rFonts w:ascii="Calibri Light" w:hAnsi="Calibri Light" w:cs="Calibri Light"/>
          <w:b/>
          <w:bCs/>
          <w:color w:val="000000"/>
          <w:u w:val="single"/>
          <w:lang w:val="es-ES"/>
        </w:rPr>
        <w:t>ía:</w:t>
      </w:r>
    </w:p>
    <w:p w14:paraId="1E06954A" w14:textId="77777777" w:rsidR="00A617FF" w:rsidRPr="00072984" w:rsidRDefault="00A617FF" w:rsidP="00A617FF">
      <w:pPr>
        <w:pStyle w:val="Normal1"/>
        <w:shd w:val="clear" w:color="auto" w:fill="FFFFFF"/>
        <w:jc w:val="both"/>
        <w:rPr>
          <w:rFonts w:ascii="Calibri Light" w:hAnsi="Calibri Light" w:cs="Calibri Light"/>
          <w:b/>
          <w:bCs/>
          <w:lang w:val="es-ES"/>
        </w:rPr>
      </w:pPr>
      <w:proofErr w:type="gramStart"/>
      <w:r w:rsidRPr="00072984">
        <w:rPr>
          <w:rFonts w:ascii="Calibri Light" w:hAnsi="Calibri Light" w:cs="Calibri Light"/>
          <w:b/>
          <w:bCs/>
          <w:lang w:val="es-ES"/>
        </w:rPr>
        <w:t>-“</w:t>
      </w:r>
      <w:proofErr w:type="gramEnd"/>
      <w:r w:rsidRPr="00072984">
        <w:rPr>
          <w:rFonts w:ascii="Calibri Light" w:hAnsi="Calibri Light" w:cs="Calibri Light"/>
          <w:b/>
          <w:bCs/>
          <w:lang w:val="es-ES"/>
        </w:rPr>
        <w:t xml:space="preserve">La voz y el autor” de </w:t>
      </w:r>
      <w:proofErr w:type="spellStart"/>
      <w:r w:rsidRPr="00072984">
        <w:rPr>
          <w:rFonts w:ascii="Calibri Light" w:hAnsi="Calibri Light" w:cs="Calibri Light"/>
          <w:b/>
          <w:bCs/>
          <w:lang w:val="es-ES"/>
        </w:rPr>
        <w:t>Cicely</w:t>
      </w:r>
      <w:proofErr w:type="spellEnd"/>
      <w:r w:rsidRPr="00072984">
        <w:rPr>
          <w:rFonts w:ascii="Calibri Light" w:hAnsi="Calibri Light" w:cs="Calibri Light"/>
          <w:b/>
          <w:bCs/>
          <w:lang w:val="es-ES"/>
        </w:rPr>
        <w:t xml:space="preserve"> Berry. Casa </w:t>
      </w:r>
      <w:proofErr w:type="spellStart"/>
      <w:proofErr w:type="gramStart"/>
      <w:r w:rsidRPr="00072984">
        <w:rPr>
          <w:rFonts w:ascii="Calibri Light" w:hAnsi="Calibri Light" w:cs="Calibri Light"/>
          <w:b/>
          <w:bCs/>
          <w:lang w:val="es-ES"/>
        </w:rPr>
        <w:t>editrice</w:t>
      </w:r>
      <w:proofErr w:type="spellEnd"/>
      <w:r w:rsidRPr="00072984">
        <w:rPr>
          <w:rFonts w:ascii="Calibri Light" w:hAnsi="Calibri Light" w:cs="Calibri Light"/>
          <w:b/>
          <w:bCs/>
          <w:lang w:val="es-ES"/>
        </w:rPr>
        <w:t xml:space="preserve">  Alba</w:t>
      </w:r>
      <w:proofErr w:type="gramEnd"/>
      <w:r w:rsidRPr="00072984">
        <w:rPr>
          <w:rFonts w:ascii="Calibri Light" w:hAnsi="Calibri Light" w:cs="Calibri Light"/>
          <w:b/>
          <w:bCs/>
          <w:lang w:val="es-ES"/>
        </w:rPr>
        <w:t xml:space="preserve"> (artes </w:t>
      </w:r>
      <w:proofErr w:type="spellStart"/>
      <w:r w:rsidRPr="00072984">
        <w:rPr>
          <w:rFonts w:ascii="Calibri Light" w:hAnsi="Calibri Light" w:cs="Calibri Light"/>
          <w:b/>
          <w:bCs/>
          <w:lang w:val="es-ES"/>
        </w:rPr>
        <w:t>escènicas</w:t>
      </w:r>
      <w:proofErr w:type="spellEnd"/>
      <w:r w:rsidRPr="00072984">
        <w:rPr>
          <w:rFonts w:ascii="Calibri Light" w:hAnsi="Calibri Light" w:cs="Calibri Light"/>
          <w:b/>
          <w:bCs/>
          <w:lang w:val="es-ES"/>
        </w:rPr>
        <w:t>)</w:t>
      </w:r>
    </w:p>
    <w:p w14:paraId="7D99F9D1" w14:textId="77777777" w:rsidR="00A617FF" w:rsidRPr="00072984" w:rsidRDefault="00A617FF" w:rsidP="00A617FF">
      <w:pPr>
        <w:pStyle w:val="Normal1"/>
        <w:shd w:val="clear" w:color="auto" w:fill="FFFFFF"/>
        <w:jc w:val="both"/>
        <w:rPr>
          <w:rFonts w:ascii="Calibri Light" w:hAnsi="Calibri Light" w:cs="Calibri Light"/>
          <w:lang w:val="es-ES"/>
        </w:rPr>
      </w:pPr>
      <w:r w:rsidRPr="00072984">
        <w:rPr>
          <w:rFonts w:ascii="Calibri Light" w:hAnsi="Calibri Light" w:cs="Calibri Light"/>
          <w:lang w:val="es-ES"/>
        </w:rPr>
        <w:t>-</w:t>
      </w:r>
      <w:proofErr w:type="spellStart"/>
      <w:r w:rsidRPr="00072984">
        <w:rPr>
          <w:rFonts w:ascii="Calibri Light" w:hAnsi="Calibri Light" w:cs="Calibri Light"/>
          <w:b/>
          <w:bCs/>
          <w:color w:val="0F1111"/>
          <w:kern w:val="36"/>
          <w:lang w:val="es-ES"/>
        </w:rPr>
        <w:t>Anécdotakes</w:t>
      </w:r>
      <w:proofErr w:type="spellEnd"/>
      <w:r w:rsidRPr="00072984">
        <w:rPr>
          <w:rFonts w:ascii="Calibri Light" w:hAnsi="Calibri Light" w:cs="Calibri Light"/>
          <w:b/>
          <w:bCs/>
          <w:color w:val="0F1111"/>
          <w:kern w:val="36"/>
          <w:lang w:val="es-ES"/>
        </w:rPr>
        <w:t xml:space="preserve"> (casi todo lo que usted siempre quiso saber sobre el doblaje y nunca se atrevió a preguntar) di Salvador </w:t>
      </w:r>
      <w:proofErr w:type="spellStart"/>
      <w:r w:rsidRPr="00072984">
        <w:rPr>
          <w:rFonts w:ascii="Calibri Light" w:hAnsi="Calibri Light" w:cs="Calibri Light"/>
          <w:b/>
          <w:bCs/>
          <w:color w:val="0F1111"/>
          <w:kern w:val="36"/>
          <w:lang w:val="es-ES"/>
        </w:rPr>
        <w:t>Aldeguer</w:t>
      </w:r>
      <w:proofErr w:type="spellEnd"/>
      <w:r w:rsidRPr="00072984">
        <w:rPr>
          <w:rFonts w:ascii="Calibri Light" w:hAnsi="Calibri Light" w:cs="Calibri Light"/>
          <w:b/>
          <w:bCs/>
          <w:color w:val="0F1111"/>
          <w:kern w:val="36"/>
          <w:lang w:val="es-ES"/>
        </w:rPr>
        <w:t xml:space="preserve">. Casa </w:t>
      </w:r>
      <w:proofErr w:type="spellStart"/>
      <w:proofErr w:type="gramStart"/>
      <w:r w:rsidRPr="00072984">
        <w:rPr>
          <w:rFonts w:ascii="Calibri Light" w:hAnsi="Calibri Light" w:cs="Calibri Light"/>
          <w:b/>
          <w:bCs/>
          <w:color w:val="0F1111"/>
          <w:kern w:val="36"/>
          <w:lang w:val="es-ES"/>
        </w:rPr>
        <w:t>editrice</w:t>
      </w:r>
      <w:proofErr w:type="spellEnd"/>
      <w:r w:rsidRPr="00072984">
        <w:rPr>
          <w:rFonts w:ascii="Calibri Light" w:hAnsi="Calibri Light" w:cs="Calibri Light"/>
          <w:b/>
          <w:bCs/>
          <w:color w:val="0F1111"/>
          <w:kern w:val="36"/>
          <w:lang w:val="es-ES"/>
        </w:rPr>
        <w:t xml:space="preserve">  </w:t>
      </w:r>
      <w:proofErr w:type="spellStart"/>
      <w:r w:rsidRPr="00072984">
        <w:rPr>
          <w:rFonts w:ascii="Calibri Light" w:hAnsi="Calibri Light" w:cs="Calibri Light"/>
          <w:b/>
          <w:bCs/>
          <w:color w:val="0F1111"/>
          <w:kern w:val="36"/>
          <w:lang w:val="es-ES"/>
        </w:rPr>
        <w:t>Circulo</w:t>
      </w:r>
      <w:proofErr w:type="spellEnd"/>
      <w:proofErr w:type="gramEnd"/>
      <w:r w:rsidRPr="00072984">
        <w:rPr>
          <w:rFonts w:ascii="Calibri Light" w:hAnsi="Calibri Light" w:cs="Calibri Light"/>
          <w:b/>
          <w:bCs/>
          <w:color w:val="0F1111"/>
          <w:kern w:val="36"/>
          <w:lang w:val="es-ES"/>
        </w:rPr>
        <w:t xml:space="preserve"> Rojo</w:t>
      </w:r>
    </w:p>
    <w:p w14:paraId="1711C123" w14:textId="77777777" w:rsidR="00A617FF" w:rsidRPr="00072984" w:rsidRDefault="00A617FF" w:rsidP="00A617FF">
      <w:pPr>
        <w:shd w:val="clear" w:color="auto" w:fill="FFFFFF"/>
        <w:spacing w:after="100" w:afterAutospacing="1" w:line="540" w:lineRule="atLeast"/>
        <w:outlineLvl w:val="0"/>
        <w:rPr>
          <w:rFonts w:ascii="Calibri Light" w:eastAsia="Times New Roman" w:hAnsi="Calibri Light" w:cs="Calibri Light"/>
          <w:b/>
          <w:bCs/>
          <w:color w:val="0F1111"/>
          <w:kern w:val="36"/>
          <w:sz w:val="24"/>
          <w:szCs w:val="24"/>
          <w:lang w:val="es-ES" w:eastAsia="it-IT"/>
        </w:rPr>
      </w:pPr>
      <w:proofErr w:type="gramStart"/>
      <w:r w:rsidRPr="00072984">
        <w:rPr>
          <w:rFonts w:ascii="Calibri Light" w:eastAsia="Times New Roman" w:hAnsi="Calibri Light" w:cs="Calibri Light"/>
          <w:b/>
          <w:bCs/>
          <w:color w:val="0F1111"/>
          <w:kern w:val="36"/>
          <w:sz w:val="24"/>
          <w:szCs w:val="24"/>
          <w:lang w:val="es-ES" w:eastAsia="it-IT"/>
        </w:rPr>
        <w:t>-</w:t>
      </w:r>
      <w:r>
        <w:rPr>
          <w:rFonts w:ascii="Calibri Light" w:eastAsia="Times New Roman" w:hAnsi="Calibri Light" w:cs="Calibri Light"/>
          <w:b/>
          <w:bCs/>
          <w:color w:val="0F1111"/>
          <w:kern w:val="36"/>
          <w:sz w:val="24"/>
          <w:szCs w:val="24"/>
          <w:lang w:val="es-ES" w:eastAsia="it-IT"/>
        </w:rPr>
        <w:t>”La</w:t>
      </w:r>
      <w:proofErr w:type="gramEnd"/>
      <w:r>
        <w:rPr>
          <w:rFonts w:ascii="Calibri Light" w:eastAsia="Times New Roman" w:hAnsi="Calibri Light" w:cs="Calibri Light"/>
          <w:b/>
          <w:bCs/>
          <w:color w:val="0F1111"/>
          <w:kern w:val="36"/>
          <w:sz w:val="24"/>
          <w:szCs w:val="24"/>
          <w:lang w:val="es-ES" w:eastAsia="it-IT"/>
        </w:rPr>
        <w:t xml:space="preserve"> sustancia de la voz</w:t>
      </w:r>
      <w:proofErr w:type="gramStart"/>
      <w:r>
        <w:rPr>
          <w:rFonts w:ascii="Calibri Light" w:eastAsia="Times New Roman" w:hAnsi="Calibri Light" w:cs="Calibri Light"/>
          <w:b/>
          <w:bCs/>
          <w:color w:val="0F1111"/>
          <w:kern w:val="36"/>
          <w:sz w:val="24"/>
          <w:szCs w:val="24"/>
          <w:lang w:val="es-ES" w:eastAsia="it-IT"/>
        </w:rPr>
        <w:t>”</w:t>
      </w:r>
      <w:r w:rsidRPr="00072984">
        <w:rPr>
          <w:rFonts w:ascii="Calibri Light" w:eastAsia="Times New Roman" w:hAnsi="Calibri Light" w:cs="Calibri Light"/>
          <w:b/>
          <w:bCs/>
          <w:color w:val="0F1111"/>
          <w:kern w:val="36"/>
          <w:sz w:val="24"/>
          <w:szCs w:val="24"/>
          <w:lang w:val="es-ES" w:eastAsia="it-IT"/>
        </w:rPr>
        <w:t>,:</w:t>
      </w:r>
      <w:proofErr w:type="gramEnd"/>
      <w:r w:rsidRPr="00072984">
        <w:rPr>
          <w:rFonts w:ascii="Calibri Light" w:eastAsia="Times New Roman" w:hAnsi="Calibri Light" w:cs="Calibri Light"/>
          <w:b/>
          <w:bCs/>
          <w:color w:val="0F1111"/>
          <w:kern w:val="36"/>
          <w:sz w:val="24"/>
          <w:szCs w:val="24"/>
          <w:lang w:val="es-ES" w:eastAsia="it-IT"/>
        </w:rPr>
        <w:t xml:space="preserve"> Manual </w:t>
      </w:r>
      <w:r>
        <w:rPr>
          <w:rFonts w:ascii="Calibri Light" w:eastAsia="Times New Roman" w:hAnsi="Calibri Light" w:cs="Calibri Light"/>
          <w:b/>
          <w:bCs/>
          <w:color w:val="0F1111"/>
          <w:kern w:val="36"/>
          <w:sz w:val="24"/>
          <w:szCs w:val="24"/>
          <w:lang w:val="es-ES" w:eastAsia="it-IT"/>
        </w:rPr>
        <w:t>p</w:t>
      </w:r>
      <w:r w:rsidRPr="00072984">
        <w:rPr>
          <w:rFonts w:ascii="Calibri Light" w:eastAsia="Times New Roman" w:hAnsi="Calibri Light" w:cs="Calibri Light"/>
          <w:b/>
          <w:bCs/>
          <w:color w:val="0F1111"/>
          <w:kern w:val="36"/>
          <w:sz w:val="24"/>
          <w:szCs w:val="24"/>
          <w:lang w:val="es-ES" w:eastAsia="it-IT"/>
        </w:rPr>
        <w:t>r</w:t>
      </w:r>
      <w:r>
        <w:rPr>
          <w:rFonts w:ascii="Calibri Light" w:eastAsia="Times New Roman" w:hAnsi="Calibri Light" w:cs="Calibri Light"/>
          <w:b/>
          <w:bCs/>
          <w:color w:val="0F1111"/>
          <w:kern w:val="36"/>
          <w:sz w:val="24"/>
          <w:szCs w:val="24"/>
          <w:lang w:val="es-ES" w:eastAsia="it-IT"/>
        </w:rPr>
        <w:t>á</w:t>
      </w:r>
      <w:r w:rsidRPr="00072984">
        <w:rPr>
          <w:rFonts w:ascii="Calibri Light" w:eastAsia="Times New Roman" w:hAnsi="Calibri Light" w:cs="Calibri Light"/>
          <w:b/>
          <w:bCs/>
          <w:color w:val="0F1111"/>
          <w:kern w:val="36"/>
          <w:sz w:val="24"/>
          <w:szCs w:val="24"/>
          <w:lang w:val="es-ES" w:eastAsia="it-IT"/>
        </w:rPr>
        <w:t>ctico de Voz Hablada Para Locutores, Oradores y Actores de Doblaje (</w:t>
      </w:r>
      <w:r>
        <w:rPr>
          <w:rFonts w:ascii="Calibri Light" w:eastAsia="Times New Roman" w:hAnsi="Calibri Light" w:cs="Calibri Light"/>
          <w:b/>
          <w:bCs/>
          <w:color w:val="0F1111"/>
          <w:kern w:val="36"/>
          <w:sz w:val="24"/>
          <w:szCs w:val="24"/>
          <w:lang w:val="es-ES" w:eastAsia="it-IT"/>
        </w:rPr>
        <w:t xml:space="preserve">Audición y </w:t>
      </w:r>
      <w:proofErr w:type="gramStart"/>
      <w:r>
        <w:rPr>
          <w:rFonts w:ascii="Calibri Light" w:eastAsia="Times New Roman" w:hAnsi="Calibri Light" w:cs="Calibri Light"/>
          <w:b/>
          <w:bCs/>
          <w:color w:val="0F1111"/>
          <w:kern w:val="36"/>
          <w:sz w:val="24"/>
          <w:szCs w:val="24"/>
          <w:lang w:val="es-ES" w:eastAsia="it-IT"/>
        </w:rPr>
        <w:t>lenguaje)</w:t>
      </w:r>
      <w:r w:rsidRPr="00072984">
        <w:rPr>
          <w:rFonts w:ascii="Calibri Light" w:eastAsia="Times New Roman" w:hAnsi="Calibri Light" w:cs="Calibri Light"/>
          <w:b/>
          <w:bCs/>
          <w:color w:val="0F1111"/>
          <w:kern w:val="36"/>
          <w:sz w:val="24"/>
          <w:szCs w:val="24"/>
          <w:lang w:val="es-ES" w:eastAsia="it-IT"/>
        </w:rPr>
        <w:t>di</w:t>
      </w:r>
      <w:proofErr w:type="gramEnd"/>
      <w:r w:rsidRPr="00072984">
        <w:rPr>
          <w:rFonts w:ascii="Calibri Light" w:eastAsia="Times New Roman" w:hAnsi="Calibri Light" w:cs="Calibri Light"/>
          <w:b/>
          <w:bCs/>
          <w:color w:val="0F1111"/>
          <w:kern w:val="36"/>
          <w:sz w:val="24"/>
          <w:szCs w:val="24"/>
          <w:lang w:val="es-ES" w:eastAsia="it-IT"/>
        </w:rPr>
        <w:t xml:space="preserve"> </w:t>
      </w:r>
      <w:proofErr w:type="spellStart"/>
      <w:r w:rsidRPr="00072984">
        <w:rPr>
          <w:rFonts w:ascii="Calibri Light" w:eastAsia="Times New Roman" w:hAnsi="Calibri Light" w:cs="Calibri Light"/>
          <w:b/>
          <w:bCs/>
          <w:color w:val="0F1111"/>
          <w:kern w:val="36"/>
          <w:sz w:val="24"/>
          <w:szCs w:val="24"/>
          <w:lang w:val="es-ES" w:eastAsia="it-IT"/>
        </w:rPr>
        <w:t>Josè</w:t>
      </w:r>
      <w:proofErr w:type="spellEnd"/>
      <w:r w:rsidRPr="00072984">
        <w:rPr>
          <w:rFonts w:ascii="Calibri Light" w:eastAsia="Times New Roman" w:hAnsi="Calibri Light" w:cs="Calibri Light"/>
          <w:b/>
          <w:bCs/>
          <w:color w:val="0F1111"/>
          <w:kern w:val="36"/>
          <w:sz w:val="24"/>
          <w:szCs w:val="24"/>
          <w:lang w:val="es-ES" w:eastAsia="it-IT"/>
        </w:rPr>
        <w:t xml:space="preserve"> Antonio Meca. Casa </w:t>
      </w:r>
      <w:proofErr w:type="spellStart"/>
      <w:r w:rsidRPr="00072984">
        <w:rPr>
          <w:rFonts w:ascii="Calibri Light" w:eastAsia="Times New Roman" w:hAnsi="Calibri Light" w:cs="Calibri Light"/>
          <w:b/>
          <w:bCs/>
          <w:color w:val="0F1111"/>
          <w:kern w:val="36"/>
          <w:sz w:val="24"/>
          <w:szCs w:val="24"/>
          <w:lang w:val="es-ES" w:eastAsia="it-IT"/>
        </w:rPr>
        <w:t>editrice</w:t>
      </w:r>
      <w:proofErr w:type="spellEnd"/>
      <w:r w:rsidRPr="00072984">
        <w:rPr>
          <w:rFonts w:ascii="Calibri Light" w:eastAsia="Times New Roman" w:hAnsi="Calibri Light" w:cs="Calibri Light"/>
          <w:b/>
          <w:bCs/>
          <w:color w:val="0F1111"/>
          <w:kern w:val="36"/>
          <w:sz w:val="24"/>
          <w:szCs w:val="24"/>
          <w:lang w:val="es-ES" w:eastAsia="it-IT"/>
        </w:rPr>
        <w:t xml:space="preserve"> “ediciones Aljibe”</w:t>
      </w:r>
    </w:p>
    <w:p w14:paraId="1F2B1915" w14:textId="77777777" w:rsidR="00A617FF" w:rsidRPr="00072984" w:rsidRDefault="00A617FF" w:rsidP="00A617FF">
      <w:pPr>
        <w:shd w:val="clear" w:color="auto" w:fill="FFFFFF"/>
        <w:spacing w:beforeAutospacing="1" w:after="0" w:afterAutospacing="1" w:line="240" w:lineRule="auto"/>
        <w:outlineLvl w:val="1"/>
        <w:rPr>
          <w:rFonts w:ascii="Calibri Light" w:eastAsia="Times New Roman" w:hAnsi="Calibri Light" w:cs="Calibri Light"/>
          <w:b/>
          <w:bCs/>
          <w:sz w:val="24"/>
          <w:szCs w:val="24"/>
          <w:lang w:val="es-ES" w:eastAsia="it-IT"/>
        </w:rPr>
      </w:pPr>
      <w:proofErr w:type="gramStart"/>
      <w:r w:rsidRPr="00072984">
        <w:rPr>
          <w:rFonts w:ascii="Calibri Light" w:eastAsia="Times New Roman" w:hAnsi="Calibri Light" w:cs="Calibri Light"/>
          <w:b/>
          <w:bCs/>
          <w:sz w:val="24"/>
          <w:szCs w:val="24"/>
          <w:lang w:val="es-ES" w:eastAsia="it-IT"/>
        </w:rPr>
        <w:t>-“</w:t>
      </w:r>
      <w:proofErr w:type="gramEnd"/>
      <w:r w:rsidRPr="00072984">
        <w:rPr>
          <w:rFonts w:ascii="Calibri Light" w:eastAsia="Times New Roman" w:hAnsi="Calibri Light" w:cs="Calibri Light"/>
          <w:b/>
          <w:bCs/>
          <w:sz w:val="24"/>
          <w:szCs w:val="24"/>
          <w:lang w:val="es-ES" w:eastAsia="it-IT"/>
        </w:rPr>
        <w:t>E</w:t>
      </w:r>
      <w:r w:rsidRPr="00072984">
        <w:rPr>
          <w:rFonts w:ascii="Calibri Light" w:eastAsia="Times New Roman" w:hAnsi="Calibri Light" w:cs="Calibri Light"/>
          <w:b/>
          <w:bCs/>
          <w:iCs/>
          <w:sz w:val="24"/>
          <w:szCs w:val="24"/>
          <w:lang w:val="es-ES" w:eastAsia="it-IT"/>
        </w:rPr>
        <w:t>l doblaje de los juegos de palabras”</w:t>
      </w:r>
      <w:r w:rsidRPr="00072984">
        <w:rPr>
          <w:rFonts w:ascii="Calibri Light" w:eastAsia="Times New Roman" w:hAnsi="Calibri Light" w:cs="Calibri Light"/>
          <w:b/>
          <w:bCs/>
          <w:sz w:val="24"/>
          <w:szCs w:val="24"/>
          <w:u w:val="single"/>
          <w:lang w:val="es-ES" w:eastAsia="it-IT"/>
        </w:rPr>
        <w:t>,</w:t>
      </w:r>
      <w:r w:rsidRPr="00072984">
        <w:rPr>
          <w:rFonts w:ascii="Calibri Light" w:eastAsia="Times New Roman" w:hAnsi="Calibri Light" w:cs="Calibri Light"/>
          <w:b/>
          <w:bCs/>
          <w:sz w:val="24"/>
          <w:szCs w:val="24"/>
          <w:lang w:val="es-ES" w:eastAsia="it-IT"/>
        </w:rPr>
        <w:t xml:space="preserve"> de </w:t>
      </w:r>
      <w:proofErr w:type="spellStart"/>
      <w:r w:rsidRPr="00072984">
        <w:rPr>
          <w:rFonts w:ascii="Calibri Light" w:eastAsia="Times New Roman" w:hAnsi="Calibri Light" w:cs="Calibri Light"/>
          <w:b/>
          <w:bCs/>
          <w:sz w:val="24"/>
          <w:szCs w:val="24"/>
          <w:lang w:val="es-ES" w:eastAsia="it-IT"/>
        </w:rPr>
        <w:t>Anjana</w:t>
      </w:r>
      <w:proofErr w:type="spellEnd"/>
      <w:r w:rsidRPr="00072984">
        <w:rPr>
          <w:rFonts w:ascii="Calibri Light" w:eastAsia="Times New Roman" w:hAnsi="Calibri Light" w:cs="Calibri Light"/>
          <w:b/>
          <w:bCs/>
          <w:sz w:val="24"/>
          <w:szCs w:val="24"/>
          <w:lang w:val="es-ES" w:eastAsia="it-IT"/>
        </w:rPr>
        <w:t xml:space="preserve"> Martínez. Casa </w:t>
      </w:r>
      <w:proofErr w:type="spellStart"/>
      <w:r w:rsidRPr="00072984">
        <w:rPr>
          <w:rFonts w:ascii="Calibri Light" w:eastAsia="Times New Roman" w:hAnsi="Calibri Light" w:cs="Calibri Light"/>
          <w:b/>
          <w:bCs/>
          <w:sz w:val="24"/>
          <w:szCs w:val="24"/>
          <w:lang w:val="es-ES" w:eastAsia="it-IT"/>
        </w:rPr>
        <w:t>editrice</w:t>
      </w:r>
      <w:proofErr w:type="spellEnd"/>
      <w:r w:rsidRPr="00072984">
        <w:rPr>
          <w:rFonts w:ascii="Calibri Light" w:eastAsia="Times New Roman" w:hAnsi="Calibri Light" w:cs="Calibri Light"/>
          <w:b/>
          <w:bCs/>
          <w:sz w:val="24"/>
          <w:szCs w:val="24"/>
          <w:lang w:val="es-ES" w:eastAsia="it-IT"/>
        </w:rPr>
        <w:t xml:space="preserve"> “Editorial UOC”</w:t>
      </w:r>
    </w:p>
    <w:p w14:paraId="536E0B67" w14:textId="77777777" w:rsidR="00A617FF" w:rsidRDefault="00A617FF" w:rsidP="00A617FF">
      <w:pPr>
        <w:pStyle w:val="NormalWeb1"/>
        <w:shd w:val="clear" w:color="auto" w:fill="FFFFFF"/>
        <w:rPr>
          <w:rStyle w:val="16"/>
          <w:rFonts w:asciiTheme="minorHAnsi" w:eastAsiaTheme="majorEastAsia" w:hAnsiTheme="minorHAnsi" w:cstheme="minorHAnsi"/>
          <w:color w:val="333333"/>
          <w:lang w:val="es-ES"/>
        </w:rPr>
      </w:pPr>
      <w:proofErr w:type="spellStart"/>
      <w:r>
        <w:rPr>
          <w:rStyle w:val="16"/>
          <w:rFonts w:asciiTheme="minorHAnsi" w:eastAsiaTheme="majorEastAsia" w:hAnsiTheme="minorHAnsi" w:cstheme="minorHAnsi"/>
          <w:color w:val="333333"/>
          <w:lang w:val="es-ES"/>
        </w:rPr>
        <w:t>Sitografía</w:t>
      </w:r>
      <w:proofErr w:type="spellEnd"/>
      <w:r>
        <w:rPr>
          <w:rStyle w:val="16"/>
          <w:rFonts w:asciiTheme="minorHAnsi" w:eastAsiaTheme="majorEastAsia" w:hAnsiTheme="minorHAnsi" w:cstheme="minorHAnsi"/>
          <w:color w:val="333333"/>
          <w:lang w:val="es-ES"/>
        </w:rPr>
        <w:t xml:space="preserve">: </w:t>
      </w:r>
    </w:p>
    <w:p w14:paraId="3FB840EA" w14:textId="77777777" w:rsidR="00A617FF" w:rsidRDefault="00A617FF" w:rsidP="00A617FF">
      <w:pPr>
        <w:pStyle w:val="NormalWeb1"/>
        <w:shd w:val="clear" w:color="auto" w:fill="FFFFFF"/>
        <w:rPr>
          <w:rStyle w:val="16"/>
          <w:rFonts w:asciiTheme="minorHAnsi" w:eastAsiaTheme="majorEastAsia" w:hAnsiTheme="minorHAnsi" w:cstheme="minorHAnsi"/>
          <w:color w:val="333333"/>
          <w:lang w:val="es-ES"/>
        </w:rPr>
      </w:pPr>
      <w:r>
        <w:rPr>
          <w:rStyle w:val="16"/>
          <w:rFonts w:asciiTheme="minorHAnsi" w:eastAsiaTheme="majorEastAsia" w:hAnsiTheme="minorHAnsi" w:cstheme="minorHAnsi"/>
          <w:color w:val="333333"/>
          <w:lang w:val="es-ES"/>
        </w:rPr>
        <w:t xml:space="preserve">Para trabajar la fonética y la preparación de un </w:t>
      </w:r>
      <w:proofErr w:type="gramStart"/>
      <w:r>
        <w:rPr>
          <w:rStyle w:val="16"/>
          <w:rFonts w:asciiTheme="minorHAnsi" w:eastAsiaTheme="majorEastAsia" w:hAnsiTheme="minorHAnsi" w:cstheme="minorHAnsi"/>
          <w:color w:val="333333"/>
          <w:lang w:val="es-ES"/>
        </w:rPr>
        <w:t>podcast  he</w:t>
      </w:r>
      <w:proofErr w:type="gramEnd"/>
      <w:r>
        <w:rPr>
          <w:rStyle w:val="16"/>
          <w:rFonts w:asciiTheme="minorHAnsi" w:eastAsiaTheme="majorEastAsia" w:hAnsiTheme="minorHAnsi" w:cstheme="minorHAnsi"/>
          <w:color w:val="333333"/>
          <w:lang w:val="es-ES"/>
        </w:rPr>
        <w:t xml:space="preserve"> seleccionado una serie de páginas web:</w:t>
      </w:r>
    </w:p>
    <w:p w14:paraId="20A58C77" w14:textId="54FB1123" w:rsidR="00A617FF" w:rsidRDefault="00A617FF" w:rsidP="00A617FF">
      <w:pPr>
        <w:pStyle w:val="NormalWeb1"/>
        <w:shd w:val="clear" w:color="auto" w:fill="FFFFFF"/>
        <w:rPr>
          <w:rStyle w:val="16"/>
          <w:rFonts w:asciiTheme="minorHAnsi" w:eastAsiaTheme="majorEastAsia" w:hAnsiTheme="minorHAnsi" w:cstheme="minorHAnsi"/>
          <w:color w:val="333333"/>
          <w:lang w:val="es-ES"/>
        </w:rPr>
      </w:pPr>
      <w:r w:rsidRPr="00A617FF">
        <w:rPr>
          <w:lang w:val="es-ES"/>
        </w:rPr>
        <w:t xml:space="preserve"> </w:t>
      </w:r>
      <w:r w:rsidRPr="00A617FF">
        <w:rPr>
          <w:rStyle w:val="16"/>
          <w:rFonts w:asciiTheme="minorHAnsi" w:eastAsiaTheme="majorEastAsia" w:hAnsiTheme="minorHAnsi" w:cstheme="minorHAnsi"/>
          <w:color w:val="333333"/>
          <w:lang w:val="es-ES"/>
        </w:rPr>
        <w:t>https://www.abc.es/xlsemanal/tag/podcast/</w:t>
      </w:r>
    </w:p>
    <w:p w14:paraId="1A9F2A53" w14:textId="77777777" w:rsidR="00A617FF" w:rsidRDefault="00A617FF" w:rsidP="00A617FF">
      <w:pPr>
        <w:pStyle w:val="NormalWeb1"/>
        <w:shd w:val="clear" w:color="auto" w:fill="FFFFFF"/>
        <w:rPr>
          <w:rStyle w:val="16"/>
          <w:rFonts w:asciiTheme="minorHAnsi" w:eastAsiaTheme="majorEastAsia" w:hAnsiTheme="minorHAnsi" w:cstheme="minorHAnsi"/>
          <w:color w:val="333333"/>
          <w:lang w:val="es-ES"/>
        </w:rPr>
      </w:pPr>
      <w:r>
        <w:rPr>
          <w:rStyle w:val="16"/>
          <w:rFonts w:asciiTheme="minorHAnsi" w:eastAsiaTheme="majorEastAsia" w:hAnsiTheme="minorHAnsi"/>
          <w:color w:val="333333"/>
          <w:lang w:val="es-ES"/>
        </w:rPr>
        <w:t>https://www.rtve.es/play/radio/podcasts/</w:t>
      </w:r>
    </w:p>
    <w:p w14:paraId="67277968" w14:textId="77777777" w:rsidR="00A617FF" w:rsidRDefault="00A617FF" w:rsidP="00A617FF">
      <w:pPr>
        <w:pStyle w:val="Normal11"/>
        <w:rPr>
          <w:rFonts w:asciiTheme="minorHAnsi" w:eastAsia="Calibri" w:hAnsiTheme="minorHAnsi" w:cstheme="minorHAnsi"/>
          <w:color w:val="000000"/>
          <w:lang w:val="es-ES"/>
        </w:rPr>
      </w:pPr>
      <w:hyperlink r:id="rId5" w:history="1">
        <w:r>
          <w:rPr>
            <w:rStyle w:val="15"/>
            <w:rFonts w:asciiTheme="minorHAnsi" w:eastAsia="Calibri" w:hAnsiTheme="minorHAnsi" w:cstheme="minorHAnsi"/>
            <w:color w:val="000000"/>
            <w:lang w:val="es-ES"/>
          </w:rPr>
          <w:t>https://cadenaser.com/programa/la_hora_extra/</w:t>
        </w:r>
      </w:hyperlink>
    </w:p>
    <w:p w14:paraId="70698104" w14:textId="77777777" w:rsidR="00A617FF" w:rsidRDefault="00A617FF" w:rsidP="00A617FF">
      <w:pPr>
        <w:pStyle w:val="Normal11"/>
        <w:rPr>
          <w:rFonts w:asciiTheme="minorHAnsi" w:eastAsia="Calibri" w:hAnsiTheme="minorHAnsi" w:cstheme="minorHAnsi"/>
          <w:color w:val="000000"/>
          <w:lang w:val="es-ES"/>
        </w:rPr>
      </w:pPr>
      <w:hyperlink r:id="rId6" w:history="1">
        <w:r>
          <w:rPr>
            <w:rStyle w:val="15"/>
            <w:rFonts w:asciiTheme="minorHAnsi" w:eastAsia="Calibri" w:hAnsiTheme="minorHAnsi" w:cstheme="minorHAnsi"/>
            <w:color w:val="000000"/>
            <w:lang w:val="es-ES"/>
          </w:rPr>
          <w:t>https://www.ondacero.es/podcast/</w:t>
        </w:r>
      </w:hyperlink>
    </w:p>
    <w:p w14:paraId="1A87686C" w14:textId="77777777" w:rsidR="00A617FF" w:rsidRDefault="00A617FF" w:rsidP="00A617FF">
      <w:pPr>
        <w:pStyle w:val="Normal11"/>
        <w:rPr>
          <w:rFonts w:asciiTheme="minorHAnsi" w:eastAsia="Calibri" w:hAnsiTheme="minorHAnsi" w:cstheme="minorHAnsi"/>
          <w:color w:val="000000"/>
          <w:lang w:val="es-ES"/>
        </w:rPr>
      </w:pPr>
      <w:hyperlink r:id="rId7" w:history="1">
        <w:r>
          <w:rPr>
            <w:rStyle w:val="15"/>
            <w:rFonts w:asciiTheme="minorHAnsi" w:eastAsia="Calibri" w:hAnsiTheme="minorHAnsi" w:cstheme="minorHAnsi"/>
            <w:color w:val="000000"/>
            <w:lang w:val="es-ES"/>
          </w:rPr>
          <w:t>https://www.cope.es/podcasts</w:t>
        </w:r>
      </w:hyperlink>
    </w:p>
    <w:p w14:paraId="57BDB559" w14:textId="77777777" w:rsidR="00A617FF" w:rsidRDefault="00A617FF" w:rsidP="00A617FF">
      <w:pPr>
        <w:pStyle w:val="Normal11"/>
        <w:rPr>
          <w:rStyle w:val="15"/>
          <w:rFonts w:asciiTheme="minorHAnsi" w:eastAsia="Calibri" w:hAnsiTheme="minorHAnsi" w:cstheme="minorHAnsi"/>
          <w:color w:val="000000"/>
          <w:lang w:val="es-ES"/>
        </w:rPr>
      </w:pPr>
      <w:hyperlink r:id="rId8" w:history="1">
        <w:r>
          <w:rPr>
            <w:rStyle w:val="15"/>
            <w:rFonts w:asciiTheme="minorHAnsi" w:eastAsia="Calibri" w:hAnsiTheme="minorHAnsi" w:cstheme="minorHAnsi"/>
            <w:color w:val="000000"/>
            <w:lang w:val="es-ES"/>
          </w:rPr>
          <w:t>http://www.rtve.es/radio/solo-en-podcast/</w:t>
        </w:r>
      </w:hyperlink>
    </w:p>
    <w:p w14:paraId="23E3076D" w14:textId="77777777" w:rsidR="00A617FF" w:rsidRDefault="00A617FF" w:rsidP="00A617FF">
      <w:pPr>
        <w:pStyle w:val="Normal11"/>
        <w:rPr>
          <w:rFonts w:asciiTheme="minorHAnsi" w:eastAsia="Calibri" w:hAnsiTheme="minorHAnsi" w:cstheme="minorHAnsi"/>
          <w:lang w:val="es-ES"/>
        </w:rPr>
      </w:pPr>
      <w:hyperlink r:id="rId9" w:history="1">
        <w:r>
          <w:rPr>
            <w:rStyle w:val="15"/>
            <w:rFonts w:asciiTheme="minorHAnsi" w:eastAsia="Calibri" w:hAnsiTheme="minorHAnsi" w:cstheme="minorHAnsi"/>
            <w:color w:val="000000"/>
            <w:lang w:val="es-ES"/>
          </w:rPr>
          <w:t>http://www.rtve.es</w:t>
        </w:r>
      </w:hyperlink>
    </w:p>
    <w:p w14:paraId="57A0B03F" w14:textId="77777777" w:rsidR="00A617FF" w:rsidRDefault="00A617FF" w:rsidP="00A617FF">
      <w:pPr>
        <w:pStyle w:val="Normal11"/>
        <w:rPr>
          <w:rFonts w:asciiTheme="minorHAnsi" w:eastAsia="Calibri" w:hAnsiTheme="minorHAnsi" w:cstheme="minorHAnsi"/>
          <w:color w:val="000000"/>
          <w:lang w:val="es-ES"/>
        </w:rPr>
      </w:pPr>
      <w:hyperlink r:id="rId10" w:history="1">
        <w:r>
          <w:rPr>
            <w:rStyle w:val="15"/>
            <w:rFonts w:asciiTheme="minorHAnsi" w:eastAsia="Calibri" w:hAnsiTheme="minorHAnsi" w:cstheme="minorHAnsi"/>
            <w:color w:val="000000"/>
            <w:lang w:val="es-ES"/>
          </w:rPr>
          <w:t>http://www.telemadrid.es</w:t>
        </w:r>
      </w:hyperlink>
    </w:p>
    <w:p w14:paraId="4A963DF3" w14:textId="77777777" w:rsidR="00A617FF" w:rsidRDefault="00A617FF" w:rsidP="00A617FF">
      <w:pPr>
        <w:pStyle w:val="Normal11"/>
        <w:rPr>
          <w:rFonts w:asciiTheme="minorHAnsi" w:eastAsia="Calibri" w:hAnsiTheme="minorHAnsi" w:cstheme="minorHAnsi"/>
          <w:b/>
          <w:bCs/>
          <w:color w:val="000000"/>
          <w:u w:val="single"/>
          <w:lang w:val="es-ES"/>
        </w:rPr>
      </w:pPr>
      <w:hyperlink r:id="rId11" w:history="1">
        <w:r>
          <w:rPr>
            <w:rStyle w:val="15"/>
            <w:rFonts w:asciiTheme="minorHAnsi" w:eastAsia="Calibri" w:hAnsiTheme="minorHAnsi" w:cstheme="minorHAnsi"/>
            <w:color w:val="000000"/>
            <w:lang w:val="es-ES"/>
          </w:rPr>
          <w:t>https://www.profedeele.es/</w:t>
        </w:r>
      </w:hyperlink>
    </w:p>
    <w:p w14:paraId="00D35DAF" w14:textId="77777777" w:rsidR="00A617FF" w:rsidRDefault="00A617FF" w:rsidP="00A617FF">
      <w:pPr>
        <w:pStyle w:val="Normal11"/>
        <w:rPr>
          <w:rFonts w:asciiTheme="minorHAnsi" w:eastAsia="Calibri" w:hAnsiTheme="minorHAnsi" w:cstheme="minorHAnsi"/>
          <w:b/>
          <w:bCs/>
          <w:color w:val="000000"/>
          <w:u w:val="single"/>
          <w:lang w:val="es-ES"/>
        </w:rPr>
      </w:pPr>
      <w:hyperlink r:id="rId12" w:history="1">
        <w:r>
          <w:rPr>
            <w:rStyle w:val="15"/>
            <w:rFonts w:asciiTheme="minorHAnsi" w:eastAsia="Calibri" w:hAnsiTheme="minorHAnsi" w:cstheme="minorHAnsi"/>
            <w:color w:val="000000"/>
            <w:lang w:val="es-ES"/>
          </w:rPr>
          <w:t>https://es.wikipedia.org/wiki/Anexo:Tipos_de_texto</w:t>
        </w:r>
      </w:hyperlink>
    </w:p>
    <w:p w14:paraId="47BDC436" w14:textId="77777777" w:rsidR="00A617FF" w:rsidRDefault="00A617FF" w:rsidP="00A617FF">
      <w:pPr>
        <w:pStyle w:val="Normal11"/>
        <w:rPr>
          <w:rFonts w:asciiTheme="minorHAnsi" w:eastAsia="Calibri" w:hAnsiTheme="minorHAnsi" w:cstheme="minorHAnsi"/>
          <w:color w:val="000000"/>
          <w:lang w:val="es-ES"/>
        </w:rPr>
      </w:pPr>
      <w:hyperlink r:id="rId13" w:history="1">
        <w:r>
          <w:rPr>
            <w:rStyle w:val="15"/>
            <w:rFonts w:asciiTheme="minorHAnsi" w:eastAsia="Calibri" w:hAnsiTheme="minorHAnsi" w:cstheme="minorHAnsi"/>
            <w:color w:val="000000"/>
            <w:lang w:val="es-ES"/>
          </w:rPr>
          <w:t>https://espaciolibros.com/los-distintos-tipos-de-texto-texto-descriptivo-y-texto-expositivo/</w:t>
        </w:r>
      </w:hyperlink>
    </w:p>
    <w:p w14:paraId="561D29F4" w14:textId="77777777" w:rsidR="00A617FF" w:rsidRDefault="00A617FF" w:rsidP="00A617FF">
      <w:pPr>
        <w:pStyle w:val="Normal11"/>
        <w:rPr>
          <w:rFonts w:asciiTheme="minorHAnsi" w:hAnsiTheme="minorHAnsi" w:cstheme="minorHAnsi"/>
          <w:lang w:val="es-ES"/>
        </w:rPr>
      </w:pPr>
      <w:hyperlink r:id="rId14" w:history="1">
        <w:r>
          <w:rPr>
            <w:rStyle w:val="15"/>
            <w:rFonts w:asciiTheme="minorHAnsi" w:eastAsia="Calibri" w:hAnsiTheme="minorHAnsi" w:cstheme="minorHAnsi"/>
            <w:color w:val="000000"/>
            <w:lang w:val="es-ES"/>
          </w:rPr>
          <w:t>https://www.unprofesor.com/lengua-espanola/que-tipos-de-textos-hay-y-cuales-son-2625.html</w:t>
        </w:r>
      </w:hyperlink>
    </w:p>
    <w:p w14:paraId="37DF4EE2" w14:textId="77777777" w:rsidR="00A617FF" w:rsidRDefault="00A617FF" w:rsidP="00A617FF">
      <w:pPr>
        <w:pStyle w:val="Normal11"/>
        <w:rPr>
          <w:rFonts w:asciiTheme="minorHAnsi" w:eastAsia="Calibri" w:hAnsiTheme="minorHAnsi" w:cstheme="minorHAnsi"/>
          <w:lang w:val="es-ES"/>
        </w:rPr>
      </w:pPr>
      <w:hyperlink r:id="rId15" w:history="1">
        <w:r>
          <w:rPr>
            <w:rStyle w:val="Collegamentoipertestuale"/>
            <w:rFonts w:asciiTheme="minorHAnsi" w:eastAsia="Calibri" w:hAnsiTheme="minorHAnsi" w:cstheme="minorHAnsi"/>
            <w:color w:val="auto"/>
            <w:lang w:val="es-ES"/>
          </w:rPr>
          <w:t>https://www.podiumpodcast.com/podcasts/</w:t>
        </w:r>
      </w:hyperlink>
    </w:p>
    <w:p w14:paraId="0CE1F465" w14:textId="77777777" w:rsidR="00A617FF" w:rsidRDefault="00A617FF" w:rsidP="00A617FF">
      <w:pPr>
        <w:pStyle w:val="Normal11"/>
        <w:rPr>
          <w:rFonts w:asciiTheme="minorHAnsi" w:eastAsia="Calibri" w:hAnsiTheme="minorHAnsi" w:cstheme="minorHAnsi"/>
          <w:lang w:val="es-ES"/>
        </w:rPr>
      </w:pPr>
      <w:hyperlink r:id="rId16" w:history="1">
        <w:r>
          <w:rPr>
            <w:rStyle w:val="Collegamentoipertestuale"/>
            <w:rFonts w:asciiTheme="minorHAnsi" w:eastAsia="Calibri" w:hAnsiTheme="minorHAnsi" w:cstheme="minorHAnsi"/>
            <w:color w:val="auto"/>
            <w:lang w:val="es-ES"/>
          </w:rPr>
          <w:t>https://open.spotify.com/show/1Fo7Lnni3vTN1J59XHPdn7?go=1&amp;sp_cid=fa2518ed746204eb81417ba59397603a&amp;utm_source=embed_player_p&amp;utm_medium=desktop&amp;dl_branch=1&amp;nd=1</w:t>
        </w:r>
      </w:hyperlink>
    </w:p>
    <w:p w14:paraId="53697452" w14:textId="77777777" w:rsidR="00A617FF" w:rsidRDefault="00A617FF" w:rsidP="00A617FF">
      <w:pPr>
        <w:pStyle w:val="Normal11"/>
        <w:rPr>
          <w:rFonts w:asciiTheme="minorHAnsi" w:eastAsia="Calibri" w:hAnsiTheme="minorHAnsi" w:cstheme="minorHAnsi"/>
          <w:lang w:val="es-ES"/>
        </w:rPr>
      </w:pPr>
    </w:p>
    <w:p w14:paraId="0FA05F62" w14:textId="77777777" w:rsidR="00A617FF" w:rsidRDefault="00A617FF" w:rsidP="00A617FF">
      <w:pPr>
        <w:pStyle w:val="Normal11"/>
        <w:rPr>
          <w:rFonts w:asciiTheme="minorHAnsi" w:eastAsia="Calibri" w:hAnsiTheme="minorHAnsi" w:cstheme="minorHAnsi"/>
          <w:color w:val="000000"/>
          <w:lang w:val="es-ES"/>
        </w:rPr>
      </w:pPr>
    </w:p>
    <w:p w14:paraId="1677F42B" w14:textId="77777777" w:rsidR="00A617FF" w:rsidRDefault="00A617FF" w:rsidP="00A617FF">
      <w:pPr>
        <w:pStyle w:val="Normal11"/>
        <w:rPr>
          <w:rFonts w:asciiTheme="minorHAnsi" w:eastAsia="Calibri" w:hAnsiTheme="minorHAnsi" w:cstheme="minorHAnsi"/>
          <w:color w:val="000000"/>
          <w:lang w:val="es-ES"/>
        </w:rPr>
      </w:pPr>
      <w:r>
        <w:rPr>
          <w:rFonts w:asciiTheme="minorHAnsi" w:eastAsia="Calibri" w:hAnsiTheme="minorHAnsi" w:cstheme="minorHAnsi"/>
          <w:color w:val="000000"/>
          <w:lang w:val="es-ES"/>
        </w:rPr>
        <w:t xml:space="preserve"> </w:t>
      </w:r>
    </w:p>
    <w:p w14:paraId="12DEC6A1" w14:textId="77777777" w:rsidR="00A617FF" w:rsidRDefault="00A617FF" w:rsidP="00A617FF">
      <w:pPr>
        <w:pStyle w:val="NormalWeb1"/>
        <w:shd w:val="clear" w:color="auto" w:fill="FFFFFF"/>
        <w:rPr>
          <w:rStyle w:val="16"/>
          <w:rFonts w:asciiTheme="minorHAnsi" w:eastAsiaTheme="majorEastAsia" w:hAnsiTheme="minorHAnsi" w:cstheme="minorHAnsi"/>
          <w:color w:val="333333"/>
          <w:u w:val="single"/>
          <w:lang w:val="es-ES"/>
        </w:rPr>
      </w:pPr>
      <w:r>
        <w:rPr>
          <w:rStyle w:val="16"/>
          <w:rFonts w:asciiTheme="minorHAnsi" w:eastAsiaTheme="majorEastAsia" w:hAnsiTheme="minorHAnsi" w:cstheme="minorHAnsi"/>
          <w:color w:val="333333"/>
          <w:u w:val="single"/>
          <w:lang w:val="es-ES"/>
        </w:rPr>
        <w:t xml:space="preserve"> </w:t>
      </w:r>
    </w:p>
    <w:p w14:paraId="0776BA07" w14:textId="77777777" w:rsidR="00A617FF" w:rsidRDefault="00A617FF" w:rsidP="00A617FF">
      <w:pPr>
        <w:pStyle w:val="NormalWeb1"/>
        <w:shd w:val="clear" w:color="auto" w:fill="FFFFFF"/>
        <w:rPr>
          <w:rStyle w:val="16"/>
          <w:rFonts w:asciiTheme="minorHAnsi" w:eastAsiaTheme="majorEastAsia" w:hAnsiTheme="minorHAnsi" w:cstheme="minorHAnsi"/>
          <w:color w:val="333333"/>
          <w:u w:val="single"/>
          <w:lang w:val="es-ES"/>
        </w:rPr>
      </w:pPr>
      <w:r>
        <w:rPr>
          <w:rStyle w:val="16"/>
          <w:rFonts w:asciiTheme="minorHAnsi" w:eastAsiaTheme="majorEastAsia" w:hAnsiTheme="minorHAnsi" w:cstheme="minorHAnsi"/>
          <w:color w:val="333333"/>
          <w:u w:val="single"/>
          <w:lang w:val="es-ES"/>
        </w:rPr>
        <w:t xml:space="preserve"> </w:t>
      </w:r>
    </w:p>
    <w:p w14:paraId="70CB401C" w14:textId="77777777" w:rsidR="00A617FF" w:rsidRDefault="00A617FF" w:rsidP="00A617FF">
      <w:pPr>
        <w:pStyle w:val="NormalWeb1"/>
        <w:shd w:val="clear" w:color="auto" w:fill="FFFFFF"/>
        <w:rPr>
          <w:rStyle w:val="16"/>
          <w:rFonts w:asciiTheme="minorHAnsi" w:eastAsiaTheme="majorEastAsia" w:hAnsiTheme="minorHAnsi" w:cstheme="minorHAnsi"/>
          <w:color w:val="333333"/>
          <w:u w:val="single"/>
          <w:lang w:val="es-ES"/>
        </w:rPr>
      </w:pPr>
      <w:r>
        <w:rPr>
          <w:rStyle w:val="16"/>
          <w:rFonts w:asciiTheme="minorHAnsi" w:eastAsiaTheme="majorEastAsia" w:hAnsiTheme="minorHAnsi" w:cstheme="minorHAnsi"/>
          <w:color w:val="333333"/>
          <w:u w:val="single"/>
          <w:lang w:val="es-ES"/>
        </w:rPr>
        <w:t xml:space="preserve"> </w:t>
      </w:r>
    </w:p>
    <w:p w14:paraId="40675A66" w14:textId="77777777" w:rsidR="00A617FF" w:rsidRDefault="00A617FF" w:rsidP="00A617FF">
      <w:pPr>
        <w:pStyle w:val="NormalWeb1"/>
        <w:shd w:val="clear" w:color="auto" w:fill="FFFFFF"/>
        <w:rPr>
          <w:rStyle w:val="16"/>
          <w:rFonts w:asciiTheme="minorHAnsi" w:eastAsiaTheme="majorEastAsia" w:hAnsiTheme="minorHAnsi" w:cstheme="minorHAnsi"/>
          <w:color w:val="333333"/>
          <w:u w:val="single"/>
          <w:lang w:val="es-ES"/>
        </w:rPr>
      </w:pPr>
      <w:r>
        <w:rPr>
          <w:rStyle w:val="16"/>
          <w:rFonts w:asciiTheme="minorHAnsi" w:eastAsiaTheme="majorEastAsia" w:hAnsiTheme="minorHAnsi" w:cstheme="minorHAnsi"/>
          <w:color w:val="333333"/>
          <w:u w:val="single"/>
          <w:lang w:val="es-ES"/>
        </w:rPr>
        <w:t xml:space="preserve"> </w:t>
      </w:r>
    </w:p>
    <w:p w14:paraId="5803C801" w14:textId="77777777" w:rsidR="00A617FF" w:rsidRDefault="00A617FF" w:rsidP="00A617FF">
      <w:pPr>
        <w:pStyle w:val="NormalWeb1"/>
        <w:shd w:val="clear" w:color="auto" w:fill="FFFFFF"/>
        <w:rPr>
          <w:rStyle w:val="16"/>
          <w:rFonts w:asciiTheme="minorHAnsi" w:eastAsiaTheme="majorEastAsia" w:hAnsiTheme="minorHAnsi" w:cstheme="minorHAnsi"/>
          <w:color w:val="333333"/>
          <w:u w:val="single"/>
          <w:lang w:val="es-ES"/>
        </w:rPr>
      </w:pPr>
      <w:r>
        <w:rPr>
          <w:rStyle w:val="16"/>
          <w:rFonts w:asciiTheme="minorHAnsi" w:eastAsiaTheme="majorEastAsia" w:hAnsiTheme="minorHAnsi" w:cstheme="minorHAnsi"/>
          <w:color w:val="333333"/>
          <w:u w:val="single"/>
          <w:lang w:val="es-ES"/>
        </w:rPr>
        <w:t xml:space="preserve"> </w:t>
      </w:r>
    </w:p>
    <w:p w14:paraId="241CBD1C" w14:textId="77777777" w:rsidR="00A617FF" w:rsidRDefault="00A617FF" w:rsidP="00A617FF">
      <w:pPr>
        <w:pStyle w:val="NormalWeb1"/>
        <w:shd w:val="clear" w:color="auto" w:fill="FFFFFF"/>
        <w:rPr>
          <w:rFonts w:asciiTheme="minorHAnsi" w:hAnsiTheme="minorHAnsi" w:cstheme="minorHAnsi"/>
          <w:lang w:val="es-ES"/>
        </w:rPr>
      </w:pPr>
      <w:r>
        <w:rPr>
          <w:rFonts w:asciiTheme="minorHAnsi" w:hAnsiTheme="minorHAnsi" w:cstheme="minorHAnsi"/>
          <w:color w:val="333333"/>
          <w:lang w:val="es-ES"/>
        </w:rPr>
        <w:t xml:space="preserve"> </w:t>
      </w:r>
    </w:p>
    <w:p w14:paraId="7D8FA07A" w14:textId="77777777" w:rsidR="00A617FF" w:rsidRDefault="00A617FF" w:rsidP="00A617FF">
      <w:pPr>
        <w:rPr>
          <w:rFonts w:cstheme="minorHAnsi"/>
          <w:lang w:val="es-ES"/>
        </w:rPr>
      </w:pPr>
    </w:p>
    <w:p w14:paraId="0A0C6933" w14:textId="77777777" w:rsidR="00A617FF" w:rsidRPr="00072984" w:rsidRDefault="00A617FF" w:rsidP="00A617FF">
      <w:pPr>
        <w:rPr>
          <w:lang w:val="es-ES"/>
        </w:rPr>
      </w:pPr>
    </w:p>
    <w:p w14:paraId="192C8D31" w14:textId="77777777" w:rsidR="00A617FF" w:rsidRPr="008013B1" w:rsidRDefault="00A617FF" w:rsidP="00A617FF">
      <w:pPr>
        <w:rPr>
          <w:lang w:val="es-ES"/>
        </w:rPr>
      </w:pPr>
    </w:p>
    <w:p w14:paraId="3E12EBC9" w14:textId="77777777" w:rsidR="00605D5B" w:rsidRPr="00A617FF" w:rsidRDefault="00605D5B">
      <w:pPr>
        <w:rPr>
          <w:lang w:val="es-ES"/>
        </w:rPr>
      </w:pPr>
    </w:p>
    <w:sectPr w:rsidR="00605D5B" w:rsidRPr="00A617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FF"/>
    <w:rsid w:val="000E11FF"/>
    <w:rsid w:val="0055149C"/>
    <w:rsid w:val="00605D5B"/>
    <w:rsid w:val="009429AC"/>
    <w:rsid w:val="00A617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C568"/>
  <w15:chartTrackingRefBased/>
  <w15:docId w15:val="{E89FDC9D-F8DA-4F1D-92D4-A02E1069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17FF"/>
    <w:rPr>
      <w:kern w:val="0"/>
      <w14:ligatures w14:val="none"/>
    </w:rPr>
  </w:style>
  <w:style w:type="paragraph" w:styleId="Titolo1">
    <w:name w:val="heading 1"/>
    <w:basedOn w:val="Normale"/>
    <w:next w:val="Normale"/>
    <w:link w:val="Titolo1Carattere"/>
    <w:uiPriority w:val="9"/>
    <w:qFormat/>
    <w:rsid w:val="00A617F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A617F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A617F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A617F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A617F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A617F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A617FF"/>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A617FF"/>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A617FF"/>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17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17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17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17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17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17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17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17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17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17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A617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17F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617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17FF"/>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617FF"/>
    <w:rPr>
      <w:i/>
      <w:iCs/>
      <w:color w:val="404040" w:themeColor="text1" w:themeTint="BF"/>
    </w:rPr>
  </w:style>
  <w:style w:type="paragraph" w:styleId="Paragrafoelenco">
    <w:name w:val="List Paragraph"/>
    <w:basedOn w:val="Normale"/>
    <w:uiPriority w:val="34"/>
    <w:qFormat/>
    <w:rsid w:val="00A617FF"/>
    <w:pPr>
      <w:ind w:left="720"/>
      <w:contextualSpacing/>
    </w:pPr>
    <w:rPr>
      <w:kern w:val="2"/>
      <w14:ligatures w14:val="standardContextual"/>
    </w:rPr>
  </w:style>
  <w:style w:type="character" w:styleId="Enfasiintensa">
    <w:name w:val="Intense Emphasis"/>
    <w:basedOn w:val="Carpredefinitoparagrafo"/>
    <w:uiPriority w:val="21"/>
    <w:qFormat/>
    <w:rsid w:val="00A617FF"/>
    <w:rPr>
      <w:i/>
      <w:iCs/>
      <w:color w:val="0F4761" w:themeColor="accent1" w:themeShade="BF"/>
    </w:rPr>
  </w:style>
  <w:style w:type="paragraph" w:styleId="Citazioneintensa">
    <w:name w:val="Intense Quote"/>
    <w:basedOn w:val="Normale"/>
    <w:next w:val="Normale"/>
    <w:link w:val="CitazioneintensaCarattere"/>
    <w:uiPriority w:val="30"/>
    <w:qFormat/>
    <w:rsid w:val="00A61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617FF"/>
    <w:rPr>
      <w:i/>
      <w:iCs/>
      <w:color w:val="0F4761" w:themeColor="accent1" w:themeShade="BF"/>
    </w:rPr>
  </w:style>
  <w:style w:type="character" w:styleId="Riferimentointenso">
    <w:name w:val="Intense Reference"/>
    <w:basedOn w:val="Carpredefinitoparagrafo"/>
    <w:uiPriority w:val="32"/>
    <w:qFormat/>
    <w:rsid w:val="00A617FF"/>
    <w:rPr>
      <w:b/>
      <w:bCs/>
      <w:smallCaps/>
      <w:color w:val="0F4761" w:themeColor="accent1" w:themeShade="BF"/>
      <w:spacing w:val="5"/>
    </w:rPr>
  </w:style>
  <w:style w:type="character" w:styleId="Collegamentoipertestuale">
    <w:name w:val="Hyperlink"/>
    <w:basedOn w:val="Carpredefinitoparagrafo"/>
    <w:uiPriority w:val="99"/>
    <w:unhideWhenUsed/>
    <w:rsid w:val="00A617FF"/>
    <w:rPr>
      <w:color w:val="0000FF"/>
      <w:u w:val="single"/>
    </w:rPr>
  </w:style>
  <w:style w:type="paragraph" w:customStyle="1" w:styleId="NormalWeb1">
    <w:name w:val="Normal (Web)1"/>
    <w:basedOn w:val="Normale"/>
    <w:semiHidden/>
    <w:rsid w:val="00A617F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16">
    <w:name w:val="16"/>
    <w:basedOn w:val="Carpredefinitoparagrafo"/>
    <w:rsid w:val="00A617FF"/>
    <w:rPr>
      <w:rFonts w:ascii="Calibri" w:hAnsi="Calibri" w:cs="Calibri" w:hint="default"/>
      <w:b/>
      <w:bCs/>
    </w:rPr>
  </w:style>
  <w:style w:type="paragraph" w:customStyle="1" w:styleId="Normal11">
    <w:name w:val="Normal11"/>
    <w:qFormat/>
    <w:rsid w:val="00A617FF"/>
    <w:pPr>
      <w:spacing w:before="100" w:beforeAutospacing="1" w:after="100" w:afterAutospacing="1" w:line="256" w:lineRule="auto"/>
    </w:pPr>
    <w:rPr>
      <w:rFonts w:ascii="Calibri" w:eastAsia="Times New Roman" w:hAnsi="Calibri" w:cs="Times New Roman"/>
      <w:kern w:val="0"/>
      <w:sz w:val="24"/>
      <w:szCs w:val="24"/>
      <w:lang w:eastAsia="it-IT"/>
      <w14:ligatures w14:val="none"/>
    </w:rPr>
  </w:style>
  <w:style w:type="paragraph" w:customStyle="1" w:styleId="Normal1">
    <w:name w:val="Normal1"/>
    <w:basedOn w:val="Normale"/>
    <w:qFormat/>
    <w:rsid w:val="00A617FF"/>
    <w:pPr>
      <w:spacing w:before="100" w:beforeAutospacing="1" w:after="100" w:afterAutospacing="1" w:line="254" w:lineRule="auto"/>
    </w:pPr>
    <w:rPr>
      <w:rFonts w:ascii="Calibri" w:eastAsia="Times New Roman" w:hAnsi="Calibri" w:cs="Times New Roman"/>
      <w:sz w:val="24"/>
      <w:szCs w:val="24"/>
      <w:lang w:eastAsia="it-IT"/>
    </w:rPr>
  </w:style>
  <w:style w:type="character" w:customStyle="1" w:styleId="15">
    <w:name w:val="15"/>
    <w:basedOn w:val="Carpredefinitoparagrafo"/>
    <w:rsid w:val="00A617FF"/>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ve.es/radio/solo-en-podcast/" TargetMode="External"/><Relationship Id="rId13" Type="http://schemas.openxmlformats.org/officeDocument/2006/relationships/hyperlink" Target="https://espaciolibros.com/los-distintos-tipos-de-texto-texto-descriptivo-y-texto-expositiv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pe.es/podcasts" TargetMode="External"/><Relationship Id="rId12" Type="http://schemas.openxmlformats.org/officeDocument/2006/relationships/hyperlink" Target="https://es.wikipedia.org/wiki/Anexo:Tipos_de_text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open.spotify.com/show/1Fo7Lnni3vTN1J59XHPdn7?go=1&amp;sp_cid=fa2518ed746204eb81417ba59397603a&amp;utm_source=embed_player_p&amp;utm_medium=desktop&amp;dl_branch=1&amp;nd=1" TargetMode="External"/><Relationship Id="rId1" Type="http://schemas.openxmlformats.org/officeDocument/2006/relationships/styles" Target="styles.xml"/><Relationship Id="rId6" Type="http://schemas.openxmlformats.org/officeDocument/2006/relationships/hyperlink" Target="https://www.ondacero.es/podcast/" TargetMode="External"/><Relationship Id="rId11" Type="http://schemas.openxmlformats.org/officeDocument/2006/relationships/hyperlink" Target="https://www.profedeele.es/" TargetMode="External"/><Relationship Id="rId5" Type="http://schemas.openxmlformats.org/officeDocument/2006/relationships/hyperlink" Target="https://cadenaser.com/programa/la_hora_extra/" TargetMode="External"/><Relationship Id="rId15" Type="http://schemas.openxmlformats.org/officeDocument/2006/relationships/hyperlink" Target="https://www.podiumpodcast.com/podcasts/" TargetMode="External"/><Relationship Id="rId10" Type="http://schemas.openxmlformats.org/officeDocument/2006/relationships/hyperlink" Target="http://www.telemadrid.es" TargetMode="External"/><Relationship Id="rId4" Type="http://schemas.openxmlformats.org/officeDocument/2006/relationships/hyperlink" Target="mailto:darribas@units.it" TargetMode="External"/><Relationship Id="rId9" Type="http://schemas.openxmlformats.org/officeDocument/2006/relationships/hyperlink" Target="http://www.rtve.es" TargetMode="External"/><Relationship Id="rId14" Type="http://schemas.openxmlformats.org/officeDocument/2006/relationships/hyperlink" Target="https://www.unprofesor.com/lengua-espanola/que-tipos-de-textos-hay-y-cuales-son-2625.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818</Words>
  <Characters>4664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Arribas</dc:creator>
  <cp:keywords/>
  <dc:description/>
  <cp:lastModifiedBy>Daniel Arribas</cp:lastModifiedBy>
  <cp:revision>1</cp:revision>
  <dcterms:created xsi:type="dcterms:W3CDTF">2025-09-24T09:05:00Z</dcterms:created>
  <dcterms:modified xsi:type="dcterms:W3CDTF">2025-09-24T09:19:00Z</dcterms:modified>
</cp:coreProperties>
</file>