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9FD27" w14:textId="77777777" w:rsidR="004A3DE1" w:rsidRDefault="00000000">
      <w:pPr>
        <w:spacing w:after="0" w:line="240" w:lineRule="auto"/>
        <w:jc w:val="center"/>
        <w:rPr>
          <w:b/>
          <w:sz w:val="40"/>
          <w:szCs w:val="40"/>
          <w:u w:val="single"/>
        </w:rPr>
      </w:pPr>
      <w:r>
        <w:rPr>
          <w:b/>
          <w:sz w:val="40"/>
          <w:szCs w:val="40"/>
          <w:u w:val="single"/>
        </w:rPr>
        <w:t>Méthodologie : essai argumenté</w:t>
      </w:r>
      <w:r>
        <w:rPr>
          <w:rStyle w:val="Richiamoallanotaapidipagina"/>
          <w:b/>
          <w:sz w:val="28"/>
          <w:szCs w:val="28"/>
          <w:u w:val="single"/>
        </w:rPr>
        <w:footnoteReference w:id="1"/>
      </w:r>
    </w:p>
    <w:p w14:paraId="78C1BD9F" w14:textId="77777777" w:rsidR="004A3DE1" w:rsidRDefault="004A3DE1">
      <w:pPr>
        <w:spacing w:after="0" w:line="240" w:lineRule="auto"/>
        <w:jc w:val="center"/>
        <w:rPr>
          <w:b/>
          <w:sz w:val="16"/>
          <w:szCs w:val="16"/>
          <w:u w:val="single"/>
        </w:rPr>
      </w:pPr>
    </w:p>
    <w:p w14:paraId="3B9471BA" w14:textId="77777777" w:rsidR="004A3DE1" w:rsidRDefault="00000000">
      <w:pPr>
        <w:spacing w:after="0" w:line="240" w:lineRule="auto"/>
        <w:jc w:val="both"/>
        <w:rPr>
          <w:sz w:val="24"/>
          <w:szCs w:val="24"/>
        </w:rPr>
      </w:pPr>
      <w:r>
        <w:rPr>
          <w:sz w:val="24"/>
          <w:szCs w:val="24"/>
        </w:rPr>
        <w:t xml:space="preserve">Un essai argumenté a pour objectif de présenter un point de vue et de convaincre. Il s'agit d'un écrit académique dans lequel il ne faut pas utiliser le pronom de la première personne, ni donner d’exemples liés à sa vie personnelle. </w:t>
      </w:r>
    </w:p>
    <w:p w14:paraId="48DBB4E0" w14:textId="77777777" w:rsidR="004A3DE1" w:rsidRDefault="004A3DE1">
      <w:pPr>
        <w:spacing w:after="0" w:line="240" w:lineRule="auto"/>
        <w:jc w:val="both"/>
        <w:rPr>
          <w:b/>
          <w:sz w:val="24"/>
          <w:szCs w:val="24"/>
          <w:u w:val="single"/>
        </w:rPr>
      </w:pPr>
    </w:p>
    <w:p w14:paraId="2FB6DA14" w14:textId="77777777" w:rsidR="004A3DE1" w:rsidRDefault="00000000">
      <w:pPr>
        <w:spacing w:after="0" w:line="240" w:lineRule="auto"/>
        <w:jc w:val="both"/>
        <w:rPr>
          <w:b/>
          <w:sz w:val="28"/>
          <w:szCs w:val="28"/>
          <w:u w:val="single"/>
        </w:rPr>
      </w:pPr>
      <w:r>
        <w:rPr>
          <w:b/>
          <w:sz w:val="28"/>
          <w:szCs w:val="28"/>
          <w:u w:val="single"/>
        </w:rPr>
        <w:t>1. Lire le sujet avec attention.</w:t>
      </w:r>
    </w:p>
    <w:p w14:paraId="14D90FE7" w14:textId="69F38A6B" w:rsidR="004A3DE1" w:rsidRDefault="00000000">
      <w:pPr>
        <w:spacing w:after="0" w:line="240" w:lineRule="auto"/>
        <w:jc w:val="both"/>
        <w:rPr>
          <w:sz w:val="24"/>
          <w:szCs w:val="24"/>
        </w:rPr>
      </w:pPr>
      <w:r>
        <w:rPr>
          <w:sz w:val="24"/>
          <w:szCs w:val="24"/>
        </w:rPr>
        <w:t>Exemple :</w:t>
      </w:r>
      <w:r w:rsidR="00253D26">
        <w:rPr>
          <w:sz w:val="24"/>
          <w:szCs w:val="24"/>
        </w:rPr>
        <w:t xml:space="preserve"> </w:t>
      </w:r>
      <w:r w:rsidR="00253D26">
        <w:rPr>
          <w:i/>
          <w:sz w:val="24"/>
          <w:szCs w:val="24"/>
        </w:rPr>
        <w:t>« C’était</w:t>
      </w:r>
      <w:r>
        <w:rPr>
          <w:i/>
          <w:sz w:val="24"/>
          <w:szCs w:val="24"/>
        </w:rPr>
        <w:t xml:space="preserve"> mieux avant : selon une enquête, </w:t>
      </w:r>
      <w:r w:rsidR="00253D26">
        <w:rPr>
          <w:i/>
          <w:sz w:val="24"/>
          <w:szCs w:val="24"/>
        </w:rPr>
        <w:t>de plus en plus</w:t>
      </w:r>
      <w:r>
        <w:rPr>
          <w:i/>
          <w:sz w:val="24"/>
          <w:szCs w:val="24"/>
        </w:rPr>
        <w:t xml:space="preserve"> de personnes consid</w:t>
      </w:r>
      <w:r w:rsidR="00253D26">
        <w:rPr>
          <w:i/>
          <w:sz w:val="24"/>
          <w:szCs w:val="24"/>
        </w:rPr>
        <w:t>ère</w:t>
      </w:r>
      <w:r>
        <w:rPr>
          <w:i/>
          <w:sz w:val="24"/>
          <w:szCs w:val="24"/>
        </w:rPr>
        <w:t xml:space="preserve">nt que leur situation personnelle est moins bonne que celle de leurs parents </w:t>
      </w:r>
      <w:r w:rsidR="00253D26">
        <w:rPr>
          <w:i/>
          <w:sz w:val="24"/>
          <w:szCs w:val="24"/>
        </w:rPr>
        <w:t>à leur âge »</w:t>
      </w:r>
      <w:r>
        <w:rPr>
          <w:i/>
          <w:sz w:val="24"/>
          <w:szCs w:val="24"/>
        </w:rPr>
        <w:t>.</w:t>
      </w:r>
    </w:p>
    <w:p w14:paraId="6643D434" w14:textId="77777777" w:rsidR="004A3DE1" w:rsidRDefault="004A3DE1">
      <w:pPr>
        <w:spacing w:after="0" w:line="240" w:lineRule="auto"/>
        <w:jc w:val="both"/>
        <w:rPr>
          <w:sz w:val="8"/>
          <w:szCs w:val="8"/>
        </w:rPr>
      </w:pPr>
    </w:p>
    <w:p w14:paraId="5330AD13" w14:textId="77777777" w:rsidR="004A3DE1" w:rsidRDefault="00000000">
      <w:pPr>
        <w:spacing w:after="0" w:line="240" w:lineRule="auto"/>
        <w:jc w:val="both"/>
        <w:rPr>
          <w:sz w:val="24"/>
          <w:szCs w:val="24"/>
        </w:rPr>
      </w:pPr>
      <w:r>
        <w:rPr>
          <w:sz w:val="24"/>
          <w:szCs w:val="24"/>
        </w:rPr>
        <w:t>- Souligner les mots clés et les définir</w:t>
      </w:r>
    </w:p>
    <w:p w14:paraId="0D6C981C" w14:textId="77777777" w:rsidR="004A3DE1" w:rsidRDefault="00000000">
      <w:pPr>
        <w:spacing w:after="0" w:line="240" w:lineRule="auto"/>
        <w:jc w:val="both"/>
        <w:rPr>
          <w:sz w:val="24"/>
          <w:szCs w:val="24"/>
        </w:rPr>
      </w:pPr>
      <w:r>
        <w:rPr>
          <w:sz w:val="24"/>
          <w:szCs w:val="24"/>
        </w:rPr>
        <w:t>- Reformuler le sujet avec ses propres mots, en posant la problématique</w:t>
      </w:r>
    </w:p>
    <w:p w14:paraId="1A14145C" w14:textId="77777777" w:rsidR="004A3DE1" w:rsidRDefault="004A3DE1">
      <w:pPr>
        <w:spacing w:after="0" w:line="240" w:lineRule="auto"/>
        <w:jc w:val="both"/>
        <w:rPr>
          <w:sz w:val="24"/>
          <w:szCs w:val="24"/>
        </w:rPr>
      </w:pPr>
    </w:p>
    <w:p w14:paraId="0F5DCB04" w14:textId="77777777" w:rsidR="004A3DE1" w:rsidRDefault="00000000">
      <w:pPr>
        <w:spacing w:after="0" w:line="240" w:lineRule="auto"/>
        <w:jc w:val="both"/>
        <w:rPr>
          <w:b/>
          <w:sz w:val="28"/>
          <w:szCs w:val="28"/>
          <w:u w:val="single"/>
        </w:rPr>
      </w:pPr>
      <w:r>
        <w:rPr>
          <w:b/>
          <w:sz w:val="28"/>
          <w:szCs w:val="28"/>
          <w:u w:val="single"/>
        </w:rPr>
        <w:t>2. Choisir un plan</w:t>
      </w:r>
    </w:p>
    <w:p w14:paraId="1C4217C5" w14:textId="77777777" w:rsidR="004A3DE1" w:rsidRDefault="00000000">
      <w:pPr>
        <w:spacing w:after="0" w:line="240" w:lineRule="auto"/>
        <w:jc w:val="both"/>
        <w:rPr>
          <w:b/>
          <w:sz w:val="24"/>
          <w:szCs w:val="24"/>
        </w:rPr>
      </w:pPr>
      <w:r>
        <w:rPr>
          <w:b/>
          <w:sz w:val="24"/>
          <w:szCs w:val="24"/>
        </w:rPr>
        <w:t>a) Le plan dialectique : pour examiner un jugement et en peser le pour et le contre</w:t>
      </w:r>
    </w:p>
    <w:p w14:paraId="2E96A6B3" w14:textId="77777777" w:rsidR="004A3DE1" w:rsidRDefault="00000000">
      <w:pPr>
        <w:spacing w:after="0" w:line="240" w:lineRule="auto"/>
        <w:ind w:left="567"/>
        <w:jc w:val="both"/>
        <w:rPr>
          <w:sz w:val="24"/>
          <w:szCs w:val="24"/>
        </w:rPr>
      </w:pPr>
      <w:r>
        <w:rPr>
          <w:sz w:val="24"/>
          <w:szCs w:val="24"/>
        </w:rPr>
        <w:t xml:space="preserve">1. </w:t>
      </w:r>
      <w:r>
        <w:rPr>
          <w:sz w:val="24"/>
          <w:szCs w:val="24"/>
          <w:u w:val="single"/>
        </w:rPr>
        <w:t>Thèse</w:t>
      </w:r>
      <w:r>
        <w:rPr>
          <w:sz w:val="24"/>
          <w:szCs w:val="24"/>
        </w:rPr>
        <w:t xml:space="preserve"> : défense d’un point de vue </w:t>
      </w:r>
    </w:p>
    <w:p w14:paraId="6485FB77" w14:textId="77777777" w:rsidR="004A3DE1" w:rsidRDefault="00000000">
      <w:pPr>
        <w:spacing w:after="0" w:line="240" w:lineRule="auto"/>
        <w:ind w:left="567"/>
        <w:jc w:val="both"/>
        <w:rPr>
          <w:sz w:val="24"/>
          <w:szCs w:val="24"/>
        </w:rPr>
      </w:pPr>
      <w:r>
        <w:rPr>
          <w:sz w:val="24"/>
          <w:szCs w:val="24"/>
        </w:rPr>
        <w:t xml:space="preserve">2. </w:t>
      </w:r>
      <w:r>
        <w:rPr>
          <w:sz w:val="24"/>
          <w:szCs w:val="24"/>
          <w:u w:val="single"/>
        </w:rPr>
        <w:t>Antithèse</w:t>
      </w:r>
      <w:r>
        <w:rPr>
          <w:sz w:val="24"/>
          <w:szCs w:val="24"/>
        </w:rPr>
        <w:t> : apport d’arguments opposés à la thèse défendue précédemment</w:t>
      </w:r>
    </w:p>
    <w:p w14:paraId="030CE74A" w14:textId="77777777" w:rsidR="004A3DE1" w:rsidRDefault="00000000">
      <w:pPr>
        <w:spacing w:after="0" w:line="240" w:lineRule="auto"/>
        <w:ind w:left="567"/>
        <w:jc w:val="both"/>
        <w:rPr>
          <w:sz w:val="24"/>
          <w:szCs w:val="24"/>
        </w:rPr>
      </w:pPr>
      <w:r>
        <w:rPr>
          <w:sz w:val="24"/>
          <w:szCs w:val="24"/>
        </w:rPr>
        <w:t xml:space="preserve">3. </w:t>
      </w:r>
      <w:r>
        <w:rPr>
          <w:sz w:val="24"/>
          <w:szCs w:val="24"/>
          <w:u w:val="single"/>
        </w:rPr>
        <w:t>Synthèse</w:t>
      </w:r>
      <w:r>
        <w:rPr>
          <w:sz w:val="24"/>
          <w:szCs w:val="24"/>
        </w:rPr>
        <w:t> : établissement d’une vérité moyenne plus nuancée ou dépassement de la contradiction apparente par l’apport d’éléments nouveaux</w:t>
      </w:r>
    </w:p>
    <w:p w14:paraId="2111BA4E" w14:textId="77777777" w:rsidR="004A3DE1" w:rsidRDefault="00000000">
      <w:pPr>
        <w:spacing w:after="0" w:line="240" w:lineRule="auto"/>
        <w:jc w:val="both"/>
        <w:rPr>
          <w:b/>
          <w:sz w:val="24"/>
          <w:szCs w:val="24"/>
        </w:rPr>
      </w:pPr>
      <w:r>
        <w:rPr>
          <w:b/>
          <w:sz w:val="24"/>
          <w:szCs w:val="24"/>
        </w:rPr>
        <w:t>b) Le plan thématique : pour étayer un jugement ou répondre à une question ouverte</w:t>
      </w:r>
    </w:p>
    <w:p w14:paraId="40251390" w14:textId="77777777" w:rsidR="004A3DE1" w:rsidRDefault="00000000">
      <w:pPr>
        <w:spacing w:after="0" w:line="240" w:lineRule="auto"/>
        <w:jc w:val="both"/>
        <w:rPr>
          <w:b/>
          <w:sz w:val="24"/>
          <w:szCs w:val="24"/>
        </w:rPr>
      </w:pPr>
      <w:r>
        <w:rPr>
          <w:b/>
          <w:sz w:val="24"/>
          <w:szCs w:val="24"/>
        </w:rPr>
        <w:t>c) Le plan analytique : analyse une notion ou un phénomène</w:t>
      </w:r>
    </w:p>
    <w:tbl>
      <w:tblPr>
        <w:tblStyle w:val="Grigliatabella"/>
        <w:tblW w:w="0" w:type="auto"/>
        <w:tblInd w:w="137" w:type="dxa"/>
        <w:tblLook w:val="04A0" w:firstRow="1" w:lastRow="0" w:firstColumn="1" w:lastColumn="0" w:noHBand="0" w:noVBand="1"/>
      </w:tblPr>
      <w:tblGrid>
        <w:gridCol w:w="4741"/>
        <w:gridCol w:w="4184"/>
      </w:tblGrid>
      <w:tr w:rsidR="004D3EB5" w14:paraId="67B271F8" w14:textId="77777777" w:rsidTr="004D3EB5">
        <w:tc>
          <w:tcPr>
            <w:tcW w:w="4741" w:type="dxa"/>
          </w:tcPr>
          <w:p w14:paraId="0BE58F26" w14:textId="77777777" w:rsidR="004D3EB5" w:rsidRPr="004D3EB5" w:rsidRDefault="004D3EB5" w:rsidP="004D3EB5">
            <w:pPr>
              <w:spacing w:after="0" w:line="240" w:lineRule="auto"/>
              <w:jc w:val="both"/>
              <w:rPr>
                <w:sz w:val="24"/>
                <w:szCs w:val="24"/>
              </w:rPr>
            </w:pPr>
            <w:r w:rsidRPr="004D3EB5">
              <w:rPr>
                <w:sz w:val="24"/>
                <w:szCs w:val="24"/>
              </w:rPr>
              <w:t>1. Caractéristiques du phénomène</w:t>
            </w:r>
          </w:p>
          <w:p w14:paraId="00B14E65" w14:textId="77777777" w:rsidR="004D3EB5" w:rsidRPr="004D3EB5" w:rsidRDefault="004D3EB5" w:rsidP="004D3EB5">
            <w:pPr>
              <w:spacing w:after="0" w:line="240" w:lineRule="auto"/>
              <w:jc w:val="both"/>
              <w:rPr>
                <w:sz w:val="24"/>
                <w:szCs w:val="24"/>
              </w:rPr>
            </w:pPr>
            <w:r w:rsidRPr="004D3EB5">
              <w:rPr>
                <w:sz w:val="24"/>
                <w:szCs w:val="24"/>
              </w:rPr>
              <w:t>2. Causes du phénomène</w:t>
            </w:r>
          </w:p>
          <w:p w14:paraId="32C9AF20" w14:textId="5225C5F3" w:rsidR="004D3EB5" w:rsidRDefault="004D3EB5">
            <w:pPr>
              <w:spacing w:after="0" w:line="240" w:lineRule="auto"/>
              <w:jc w:val="both"/>
              <w:rPr>
                <w:sz w:val="24"/>
                <w:szCs w:val="24"/>
              </w:rPr>
            </w:pPr>
            <w:r w:rsidRPr="004D3EB5">
              <w:rPr>
                <w:sz w:val="24"/>
                <w:szCs w:val="24"/>
              </w:rPr>
              <w:t>3. Conséquences du phénomène et solutions</w:t>
            </w:r>
          </w:p>
        </w:tc>
        <w:tc>
          <w:tcPr>
            <w:tcW w:w="4184" w:type="dxa"/>
          </w:tcPr>
          <w:p w14:paraId="2CFE1459" w14:textId="0EF4B3E8" w:rsidR="004D3EB5" w:rsidRPr="004D3EB5" w:rsidRDefault="004D3EB5" w:rsidP="004D3EB5">
            <w:pPr>
              <w:spacing w:after="0" w:line="240" w:lineRule="auto"/>
              <w:jc w:val="both"/>
              <w:rPr>
                <w:sz w:val="24"/>
                <w:szCs w:val="24"/>
              </w:rPr>
            </w:pPr>
            <w:r w:rsidRPr="004D3EB5">
              <w:rPr>
                <w:sz w:val="24"/>
                <w:szCs w:val="24"/>
              </w:rPr>
              <w:t>1. C</w:t>
            </w:r>
            <w:r>
              <w:rPr>
                <w:sz w:val="24"/>
                <w:szCs w:val="24"/>
              </w:rPr>
              <w:t xml:space="preserve">auses </w:t>
            </w:r>
            <w:r w:rsidRPr="004D3EB5">
              <w:rPr>
                <w:sz w:val="24"/>
                <w:szCs w:val="24"/>
              </w:rPr>
              <w:t>du phénomène</w:t>
            </w:r>
          </w:p>
          <w:p w14:paraId="2A5F6D34" w14:textId="5A2E13F8" w:rsidR="004D3EB5" w:rsidRPr="004D3EB5" w:rsidRDefault="004D3EB5" w:rsidP="004D3EB5">
            <w:pPr>
              <w:spacing w:after="0" w:line="240" w:lineRule="auto"/>
              <w:jc w:val="both"/>
              <w:rPr>
                <w:sz w:val="24"/>
                <w:szCs w:val="24"/>
              </w:rPr>
            </w:pPr>
            <w:r w:rsidRPr="004D3EB5">
              <w:rPr>
                <w:sz w:val="24"/>
                <w:szCs w:val="24"/>
              </w:rPr>
              <w:t>2. C</w:t>
            </w:r>
            <w:r>
              <w:rPr>
                <w:sz w:val="24"/>
                <w:szCs w:val="24"/>
              </w:rPr>
              <w:t xml:space="preserve">onséquences </w:t>
            </w:r>
            <w:r w:rsidRPr="004D3EB5">
              <w:rPr>
                <w:sz w:val="24"/>
                <w:szCs w:val="24"/>
              </w:rPr>
              <w:t>du phénomène</w:t>
            </w:r>
          </w:p>
          <w:p w14:paraId="7E503FF4" w14:textId="46944CD0" w:rsidR="004D3EB5" w:rsidRDefault="004D3EB5" w:rsidP="004D3EB5">
            <w:pPr>
              <w:spacing w:after="0" w:line="240" w:lineRule="auto"/>
              <w:jc w:val="both"/>
              <w:rPr>
                <w:sz w:val="24"/>
                <w:szCs w:val="24"/>
              </w:rPr>
            </w:pPr>
            <w:r w:rsidRPr="004D3EB5">
              <w:rPr>
                <w:sz w:val="24"/>
                <w:szCs w:val="24"/>
              </w:rPr>
              <w:t xml:space="preserve">3. </w:t>
            </w:r>
            <w:r>
              <w:rPr>
                <w:sz w:val="24"/>
                <w:szCs w:val="24"/>
              </w:rPr>
              <w:t>S</w:t>
            </w:r>
            <w:r w:rsidRPr="004D3EB5">
              <w:rPr>
                <w:sz w:val="24"/>
                <w:szCs w:val="24"/>
              </w:rPr>
              <w:t>olutions éventuelles</w:t>
            </w:r>
          </w:p>
        </w:tc>
      </w:tr>
    </w:tbl>
    <w:p w14:paraId="34F1A129" w14:textId="77777777" w:rsidR="004D3EB5" w:rsidRPr="004D3EB5" w:rsidRDefault="004D3EB5">
      <w:pPr>
        <w:spacing w:after="0" w:line="240" w:lineRule="auto"/>
        <w:ind w:left="567"/>
        <w:jc w:val="both"/>
        <w:rPr>
          <w:sz w:val="6"/>
          <w:szCs w:val="6"/>
        </w:rPr>
      </w:pPr>
    </w:p>
    <w:p w14:paraId="3B59D940" w14:textId="77777777" w:rsidR="004A3DE1" w:rsidRDefault="00000000">
      <w:pPr>
        <w:spacing w:after="0" w:line="240" w:lineRule="auto"/>
        <w:jc w:val="both"/>
        <w:rPr>
          <w:b/>
          <w:sz w:val="24"/>
          <w:szCs w:val="24"/>
        </w:rPr>
      </w:pPr>
      <w:r>
        <w:rPr>
          <w:b/>
          <w:sz w:val="24"/>
          <w:szCs w:val="24"/>
        </w:rPr>
        <w:t>d) Le plan comparatif : confrontation de deux textes, notions, mouvements…</w:t>
      </w:r>
    </w:p>
    <w:p w14:paraId="00F04EB6" w14:textId="77777777" w:rsidR="004A3DE1" w:rsidRDefault="00000000">
      <w:pPr>
        <w:spacing w:after="0" w:line="240" w:lineRule="auto"/>
        <w:ind w:left="567"/>
        <w:jc w:val="both"/>
        <w:rPr>
          <w:sz w:val="24"/>
          <w:szCs w:val="24"/>
        </w:rPr>
      </w:pPr>
      <w:r>
        <w:rPr>
          <w:sz w:val="24"/>
          <w:szCs w:val="24"/>
        </w:rPr>
        <w:t>1. Les ressemblances</w:t>
      </w:r>
    </w:p>
    <w:p w14:paraId="1E084328" w14:textId="77777777" w:rsidR="004A3DE1" w:rsidRDefault="00000000">
      <w:pPr>
        <w:spacing w:after="0" w:line="240" w:lineRule="auto"/>
        <w:ind w:left="567"/>
        <w:jc w:val="both"/>
        <w:rPr>
          <w:sz w:val="24"/>
          <w:szCs w:val="24"/>
        </w:rPr>
      </w:pPr>
      <w:r>
        <w:rPr>
          <w:sz w:val="24"/>
          <w:szCs w:val="24"/>
        </w:rPr>
        <w:t>2. Les différences</w:t>
      </w:r>
    </w:p>
    <w:p w14:paraId="3E05215C" w14:textId="77777777" w:rsidR="004A3DE1" w:rsidRDefault="00000000">
      <w:pPr>
        <w:spacing w:after="0" w:line="240" w:lineRule="auto"/>
        <w:ind w:left="567"/>
        <w:jc w:val="both"/>
        <w:rPr>
          <w:sz w:val="24"/>
          <w:szCs w:val="24"/>
        </w:rPr>
      </w:pPr>
      <w:r>
        <w:rPr>
          <w:sz w:val="24"/>
          <w:szCs w:val="24"/>
        </w:rPr>
        <w:t>3. Synthèse personnelle</w:t>
      </w:r>
    </w:p>
    <w:p w14:paraId="65DDA4DE" w14:textId="77777777" w:rsidR="004A3DE1" w:rsidRDefault="004A3DE1">
      <w:pPr>
        <w:spacing w:after="0" w:line="240" w:lineRule="auto"/>
        <w:jc w:val="both"/>
        <w:rPr>
          <w:sz w:val="16"/>
          <w:szCs w:val="16"/>
          <w:u w:val="single"/>
        </w:rPr>
      </w:pPr>
    </w:p>
    <w:p w14:paraId="030AC41A" w14:textId="77777777" w:rsidR="004A3DE1" w:rsidRDefault="00000000">
      <w:pPr>
        <w:spacing w:after="0" w:line="240" w:lineRule="auto"/>
        <w:jc w:val="both"/>
        <w:rPr>
          <w:b/>
          <w:sz w:val="28"/>
          <w:szCs w:val="28"/>
          <w:u w:val="single"/>
        </w:rPr>
      </w:pPr>
      <w:r>
        <w:rPr>
          <w:b/>
          <w:sz w:val="28"/>
          <w:szCs w:val="28"/>
          <w:u w:val="single"/>
        </w:rPr>
        <w:t>3. Réfléchir</w:t>
      </w:r>
    </w:p>
    <w:p w14:paraId="4F11B8B1" w14:textId="77777777" w:rsidR="004A3DE1" w:rsidRDefault="00000000">
      <w:pPr>
        <w:spacing w:after="0" w:line="240" w:lineRule="auto"/>
        <w:jc w:val="both"/>
        <w:rPr>
          <w:sz w:val="24"/>
          <w:szCs w:val="24"/>
        </w:rPr>
      </w:pPr>
      <w:r>
        <w:rPr>
          <w:sz w:val="24"/>
          <w:szCs w:val="24"/>
        </w:rPr>
        <w:t>- Noter les faits, les arguments et les exemples qui viennent à l’esprit</w:t>
      </w:r>
    </w:p>
    <w:p w14:paraId="75E72E53" w14:textId="77777777" w:rsidR="004A3DE1" w:rsidRDefault="004A3DE1">
      <w:pPr>
        <w:spacing w:after="0" w:line="240" w:lineRule="auto"/>
        <w:jc w:val="both"/>
        <w:rPr>
          <w:sz w:val="16"/>
          <w:szCs w:val="16"/>
        </w:rPr>
      </w:pPr>
    </w:p>
    <w:p w14:paraId="40E916B2" w14:textId="77777777" w:rsidR="004A3DE1" w:rsidRDefault="00000000">
      <w:pPr>
        <w:spacing w:after="0" w:line="240" w:lineRule="auto"/>
        <w:jc w:val="both"/>
        <w:rPr>
          <w:sz w:val="24"/>
          <w:szCs w:val="24"/>
        </w:rPr>
      </w:pPr>
      <w:r>
        <w:rPr>
          <w:i/>
          <w:sz w:val="24"/>
          <w:szCs w:val="24"/>
        </w:rPr>
        <w:t>Exemple dans le cas d’un plan dialectique</w:t>
      </w:r>
      <w:r>
        <w:rPr>
          <w:sz w:val="24"/>
          <w:szCs w:val="24"/>
        </w:rPr>
        <w:t> :</w:t>
      </w:r>
    </w:p>
    <w:tbl>
      <w:tblPr>
        <w:tblStyle w:val="Grigliatabella"/>
        <w:tblW w:w="9062" w:type="dxa"/>
        <w:tblLayout w:type="fixed"/>
        <w:tblLook w:val="04A0" w:firstRow="1" w:lastRow="0" w:firstColumn="1" w:lastColumn="0" w:noHBand="0" w:noVBand="1"/>
      </w:tblPr>
      <w:tblGrid>
        <w:gridCol w:w="4532"/>
        <w:gridCol w:w="4530"/>
      </w:tblGrid>
      <w:tr w:rsidR="004A3DE1" w14:paraId="4CF26CC8" w14:textId="77777777">
        <w:tc>
          <w:tcPr>
            <w:tcW w:w="4531" w:type="dxa"/>
          </w:tcPr>
          <w:p w14:paraId="49187DE9" w14:textId="77777777" w:rsidR="004A3DE1" w:rsidRDefault="00000000">
            <w:pPr>
              <w:widowControl w:val="0"/>
              <w:spacing w:after="0" w:line="240" w:lineRule="auto"/>
              <w:jc w:val="both"/>
              <w:rPr>
                <w:i/>
                <w:sz w:val="24"/>
                <w:szCs w:val="24"/>
              </w:rPr>
            </w:pPr>
            <w:r>
              <w:rPr>
                <w:rFonts w:eastAsia="Calibri"/>
                <w:i/>
                <w:sz w:val="24"/>
                <w:szCs w:val="24"/>
              </w:rPr>
              <w:t>Arguments « pour »</w:t>
            </w:r>
          </w:p>
        </w:tc>
        <w:tc>
          <w:tcPr>
            <w:tcW w:w="4530" w:type="dxa"/>
          </w:tcPr>
          <w:p w14:paraId="4BA325EA" w14:textId="77777777" w:rsidR="004A3DE1" w:rsidRDefault="00000000">
            <w:pPr>
              <w:widowControl w:val="0"/>
              <w:spacing w:after="0" w:line="240" w:lineRule="auto"/>
              <w:jc w:val="both"/>
              <w:rPr>
                <w:i/>
                <w:sz w:val="24"/>
                <w:szCs w:val="24"/>
              </w:rPr>
            </w:pPr>
            <w:r>
              <w:rPr>
                <w:rFonts w:eastAsia="Calibri"/>
                <w:i/>
                <w:sz w:val="24"/>
                <w:szCs w:val="24"/>
              </w:rPr>
              <w:t>Arguments « contre »</w:t>
            </w:r>
          </w:p>
        </w:tc>
      </w:tr>
      <w:tr w:rsidR="004A3DE1" w14:paraId="05F369D5" w14:textId="77777777">
        <w:tc>
          <w:tcPr>
            <w:tcW w:w="4531" w:type="dxa"/>
          </w:tcPr>
          <w:p w14:paraId="0B440848" w14:textId="77777777" w:rsidR="004A3DE1" w:rsidRDefault="004A3DE1">
            <w:pPr>
              <w:widowControl w:val="0"/>
              <w:spacing w:after="0" w:line="240" w:lineRule="auto"/>
              <w:jc w:val="both"/>
              <w:rPr>
                <w:i/>
                <w:sz w:val="24"/>
                <w:szCs w:val="24"/>
              </w:rPr>
            </w:pPr>
          </w:p>
          <w:p w14:paraId="4BFE5A8B" w14:textId="77777777" w:rsidR="004A3DE1" w:rsidRDefault="004A3DE1">
            <w:pPr>
              <w:widowControl w:val="0"/>
              <w:spacing w:after="0" w:line="240" w:lineRule="auto"/>
              <w:jc w:val="both"/>
              <w:rPr>
                <w:i/>
                <w:sz w:val="24"/>
                <w:szCs w:val="24"/>
              </w:rPr>
            </w:pPr>
          </w:p>
          <w:p w14:paraId="77E45CA9" w14:textId="77777777" w:rsidR="004A3DE1" w:rsidRDefault="004A3DE1">
            <w:pPr>
              <w:widowControl w:val="0"/>
              <w:spacing w:after="0" w:line="240" w:lineRule="auto"/>
              <w:jc w:val="both"/>
              <w:rPr>
                <w:i/>
                <w:sz w:val="24"/>
                <w:szCs w:val="24"/>
              </w:rPr>
            </w:pPr>
          </w:p>
        </w:tc>
        <w:tc>
          <w:tcPr>
            <w:tcW w:w="4530" w:type="dxa"/>
          </w:tcPr>
          <w:p w14:paraId="0EC3BB41" w14:textId="77777777" w:rsidR="004A3DE1" w:rsidRDefault="004A3DE1">
            <w:pPr>
              <w:widowControl w:val="0"/>
              <w:spacing w:after="0" w:line="240" w:lineRule="auto"/>
              <w:jc w:val="both"/>
              <w:rPr>
                <w:i/>
                <w:sz w:val="24"/>
                <w:szCs w:val="24"/>
              </w:rPr>
            </w:pPr>
          </w:p>
        </w:tc>
      </w:tr>
    </w:tbl>
    <w:p w14:paraId="662FD337" w14:textId="77777777" w:rsidR="004A3DE1" w:rsidRDefault="004A3DE1">
      <w:pPr>
        <w:spacing w:after="0" w:line="240" w:lineRule="auto"/>
        <w:jc w:val="both"/>
        <w:rPr>
          <w:sz w:val="24"/>
          <w:szCs w:val="24"/>
        </w:rPr>
      </w:pPr>
    </w:p>
    <w:p w14:paraId="53C6BFB8" w14:textId="77777777" w:rsidR="004A3DE1" w:rsidRDefault="00000000">
      <w:pPr>
        <w:spacing w:after="0" w:line="240" w:lineRule="auto"/>
        <w:jc w:val="both"/>
        <w:rPr>
          <w:sz w:val="24"/>
          <w:szCs w:val="24"/>
        </w:rPr>
      </w:pPr>
      <w:r>
        <w:rPr>
          <w:sz w:val="24"/>
          <w:szCs w:val="24"/>
        </w:rPr>
        <w:t>- Déterminer la position qui sera défendue dans la synthèse</w:t>
      </w:r>
    </w:p>
    <w:p w14:paraId="0AB5CE6A" w14:textId="77777777" w:rsidR="004A3DE1" w:rsidRDefault="004A3DE1">
      <w:pPr>
        <w:spacing w:after="0" w:line="240" w:lineRule="auto"/>
        <w:jc w:val="both"/>
        <w:rPr>
          <w:b/>
          <w:sz w:val="16"/>
          <w:szCs w:val="16"/>
        </w:rPr>
      </w:pPr>
    </w:p>
    <w:p w14:paraId="7BBC6071" w14:textId="77777777" w:rsidR="004A3DE1" w:rsidRDefault="00000000">
      <w:pPr>
        <w:spacing w:after="0" w:line="240" w:lineRule="auto"/>
        <w:jc w:val="both"/>
        <w:rPr>
          <w:b/>
          <w:sz w:val="28"/>
          <w:szCs w:val="28"/>
          <w:u w:val="single"/>
        </w:rPr>
      </w:pPr>
      <w:r>
        <w:rPr>
          <w:b/>
          <w:sz w:val="28"/>
          <w:szCs w:val="28"/>
          <w:u w:val="single"/>
        </w:rPr>
        <w:t>4. Faire un plan détaillé</w:t>
      </w:r>
    </w:p>
    <w:p w14:paraId="04CCC824" w14:textId="77777777" w:rsidR="004A3DE1" w:rsidRDefault="00000000">
      <w:pPr>
        <w:spacing w:after="0" w:line="240" w:lineRule="auto"/>
        <w:jc w:val="both"/>
        <w:rPr>
          <w:sz w:val="24"/>
          <w:szCs w:val="24"/>
        </w:rPr>
      </w:pPr>
      <w:r>
        <w:rPr>
          <w:sz w:val="24"/>
          <w:szCs w:val="24"/>
        </w:rPr>
        <w:t>Le plan doit correspondre aux idées essentielles qui seront utilisées pour argumenter dans le développement. Il doit être concis et simple.</w:t>
      </w:r>
    </w:p>
    <w:p w14:paraId="3F26AE92" w14:textId="77777777" w:rsidR="004A3DE1" w:rsidRDefault="004A3DE1">
      <w:pPr>
        <w:spacing w:after="0" w:line="240" w:lineRule="auto"/>
        <w:jc w:val="both"/>
        <w:rPr>
          <w:b/>
          <w:sz w:val="16"/>
          <w:szCs w:val="16"/>
        </w:rPr>
      </w:pPr>
    </w:p>
    <w:p w14:paraId="4A03F84C" w14:textId="77777777" w:rsidR="004A3DE1" w:rsidRDefault="00000000">
      <w:pPr>
        <w:spacing w:after="0" w:line="240" w:lineRule="auto"/>
        <w:jc w:val="both"/>
        <w:rPr>
          <w:sz w:val="28"/>
          <w:szCs w:val="28"/>
          <w:u w:val="single"/>
        </w:rPr>
      </w:pPr>
      <w:r>
        <w:rPr>
          <w:b/>
          <w:sz w:val="28"/>
          <w:szCs w:val="28"/>
          <w:u w:val="single"/>
        </w:rPr>
        <w:t>5. Rédiger le texte</w:t>
      </w:r>
    </w:p>
    <w:p w14:paraId="15594C9C" w14:textId="77777777" w:rsidR="004A3DE1" w:rsidRDefault="004A3DE1">
      <w:pPr>
        <w:spacing w:after="0" w:line="240" w:lineRule="auto"/>
        <w:jc w:val="both"/>
        <w:rPr>
          <w:b/>
          <w:sz w:val="16"/>
          <w:szCs w:val="16"/>
        </w:rPr>
      </w:pPr>
    </w:p>
    <w:p w14:paraId="1DDCBDB6" w14:textId="77777777" w:rsidR="004A3DE1" w:rsidRDefault="00000000">
      <w:pPr>
        <w:spacing w:after="0" w:line="240" w:lineRule="auto"/>
        <w:jc w:val="both"/>
        <w:rPr>
          <w:b/>
          <w:sz w:val="24"/>
          <w:szCs w:val="24"/>
        </w:rPr>
      </w:pPr>
      <w:r>
        <w:rPr>
          <w:b/>
          <w:sz w:val="24"/>
          <w:szCs w:val="24"/>
        </w:rPr>
        <w:t>a) Introduction</w:t>
      </w:r>
    </w:p>
    <w:p w14:paraId="3866BC12" w14:textId="77777777" w:rsidR="004A3DE1" w:rsidRDefault="00000000">
      <w:pPr>
        <w:spacing w:after="0" w:line="240" w:lineRule="auto"/>
        <w:jc w:val="both"/>
        <w:rPr>
          <w:sz w:val="24"/>
          <w:szCs w:val="24"/>
        </w:rPr>
      </w:pPr>
      <w:r>
        <w:rPr>
          <w:sz w:val="24"/>
          <w:szCs w:val="24"/>
        </w:rPr>
        <w:t>Elle est un tout indissociable et ne doit donc pas comporter plusieurs paragraphes.</w:t>
      </w:r>
    </w:p>
    <w:p w14:paraId="5849C6EB" w14:textId="77777777" w:rsidR="004A3DE1" w:rsidRDefault="00000000">
      <w:pPr>
        <w:spacing w:after="0" w:line="240" w:lineRule="auto"/>
        <w:jc w:val="both"/>
        <w:rPr>
          <w:sz w:val="24"/>
          <w:szCs w:val="24"/>
        </w:rPr>
      </w:pPr>
      <w:r>
        <w:rPr>
          <w:sz w:val="24"/>
          <w:szCs w:val="24"/>
        </w:rPr>
        <w:t>Elle ne doit pas être trop longue ou trop courte.</w:t>
      </w:r>
    </w:p>
    <w:p w14:paraId="2161110C" w14:textId="77777777" w:rsidR="004A3DE1" w:rsidRDefault="00000000">
      <w:pPr>
        <w:spacing w:after="0" w:line="240" w:lineRule="auto"/>
        <w:jc w:val="both"/>
        <w:rPr>
          <w:sz w:val="24"/>
          <w:szCs w:val="24"/>
        </w:rPr>
      </w:pPr>
      <w:r>
        <w:rPr>
          <w:sz w:val="24"/>
          <w:szCs w:val="24"/>
        </w:rPr>
        <w:t>Elle ne doit pas comporter d’arguments personnels.</w:t>
      </w:r>
    </w:p>
    <w:p w14:paraId="23D7AD83" w14:textId="77777777" w:rsidR="004A3DE1" w:rsidRDefault="004A3DE1">
      <w:pPr>
        <w:spacing w:after="0" w:line="240" w:lineRule="auto"/>
        <w:jc w:val="both"/>
        <w:rPr>
          <w:sz w:val="24"/>
          <w:szCs w:val="24"/>
        </w:rPr>
      </w:pPr>
    </w:p>
    <w:p w14:paraId="24283E41" w14:textId="77777777" w:rsidR="004A3DE1" w:rsidRDefault="00000000">
      <w:pPr>
        <w:spacing w:after="0" w:line="240" w:lineRule="auto"/>
        <w:jc w:val="both"/>
        <w:rPr>
          <w:sz w:val="24"/>
          <w:szCs w:val="24"/>
        </w:rPr>
      </w:pPr>
      <w:r>
        <w:rPr>
          <w:sz w:val="24"/>
          <w:szCs w:val="24"/>
        </w:rPr>
        <w:t>Elle est composée de 3 parties.</w:t>
      </w:r>
    </w:p>
    <w:p w14:paraId="36E8F7EA" w14:textId="77777777" w:rsidR="004A3DE1" w:rsidRDefault="00000000">
      <w:pPr>
        <w:pStyle w:val="Paragrafoelenco"/>
        <w:numPr>
          <w:ilvl w:val="0"/>
          <w:numId w:val="2"/>
        </w:numPr>
        <w:spacing w:after="0" w:line="240" w:lineRule="auto"/>
        <w:jc w:val="both"/>
        <w:rPr>
          <w:sz w:val="24"/>
          <w:szCs w:val="24"/>
        </w:rPr>
      </w:pPr>
      <w:r>
        <w:rPr>
          <w:sz w:val="24"/>
          <w:szCs w:val="24"/>
        </w:rPr>
        <w:t>Rédiger une phrase générale en lien avec le sujet</w:t>
      </w:r>
    </w:p>
    <w:p w14:paraId="227B9D9B" w14:textId="77777777" w:rsidR="004A3DE1" w:rsidRDefault="00000000">
      <w:pPr>
        <w:pStyle w:val="Paragrafoelenco"/>
        <w:numPr>
          <w:ilvl w:val="0"/>
          <w:numId w:val="2"/>
        </w:numPr>
        <w:spacing w:after="0" w:line="240" w:lineRule="auto"/>
        <w:jc w:val="both"/>
        <w:rPr>
          <w:sz w:val="24"/>
          <w:szCs w:val="24"/>
        </w:rPr>
      </w:pPr>
      <w:r>
        <w:rPr>
          <w:sz w:val="24"/>
          <w:szCs w:val="24"/>
        </w:rPr>
        <w:t>Présenter le sujet : essayer de dégager une problématique, c’est-à-dire la question essentielle qui est sous-entendue dans le sujet posé.</w:t>
      </w:r>
    </w:p>
    <w:p w14:paraId="7B5A15BA" w14:textId="77777777" w:rsidR="004A3DE1" w:rsidRDefault="00000000">
      <w:pPr>
        <w:pStyle w:val="Paragrafoelenco"/>
        <w:numPr>
          <w:ilvl w:val="0"/>
          <w:numId w:val="2"/>
        </w:numPr>
        <w:spacing w:after="0" w:line="240" w:lineRule="auto"/>
        <w:jc w:val="both"/>
        <w:rPr>
          <w:sz w:val="24"/>
          <w:szCs w:val="24"/>
        </w:rPr>
      </w:pPr>
      <w:r>
        <w:rPr>
          <w:sz w:val="24"/>
          <w:szCs w:val="24"/>
        </w:rPr>
        <w:t>Annoncer brièvement le plan. (</w:t>
      </w:r>
      <w:r>
        <w:rPr>
          <w:i/>
          <w:sz w:val="24"/>
          <w:szCs w:val="24"/>
        </w:rPr>
        <w:t>Éviter les énoncés lourds comme « dans une première partie, nous nous intéresserons à… puis, dans une deuxième partie, nous analyserons… ».)</w:t>
      </w:r>
    </w:p>
    <w:p w14:paraId="4A007948" w14:textId="77777777" w:rsidR="004A3DE1" w:rsidRDefault="004A3DE1">
      <w:pPr>
        <w:spacing w:after="0" w:line="240" w:lineRule="auto"/>
        <w:jc w:val="both"/>
        <w:rPr>
          <w:sz w:val="16"/>
          <w:szCs w:val="16"/>
        </w:rPr>
      </w:pPr>
    </w:p>
    <w:p w14:paraId="0F398A9D" w14:textId="77777777" w:rsidR="004A3DE1" w:rsidRDefault="00000000">
      <w:pPr>
        <w:spacing w:after="0" w:line="240" w:lineRule="auto"/>
        <w:jc w:val="both"/>
        <w:rPr>
          <w:b/>
          <w:sz w:val="24"/>
          <w:szCs w:val="24"/>
        </w:rPr>
      </w:pPr>
      <w:r>
        <w:rPr>
          <w:b/>
          <w:sz w:val="24"/>
          <w:szCs w:val="24"/>
        </w:rPr>
        <w:t>b) Développement</w:t>
      </w:r>
    </w:p>
    <w:p w14:paraId="2D875924" w14:textId="77777777" w:rsidR="004A3DE1" w:rsidRDefault="00000000">
      <w:pPr>
        <w:spacing w:after="0" w:line="240" w:lineRule="auto"/>
        <w:jc w:val="both"/>
        <w:rPr>
          <w:sz w:val="24"/>
          <w:szCs w:val="24"/>
        </w:rPr>
      </w:pPr>
      <w:r>
        <w:rPr>
          <w:sz w:val="24"/>
          <w:szCs w:val="24"/>
        </w:rPr>
        <w:t>Chaque partie du développement correspond à une idée essentielle et doit donc être clairement détachée.</w:t>
      </w:r>
    </w:p>
    <w:p w14:paraId="3C738515" w14:textId="77777777" w:rsidR="004A3DE1" w:rsidRDefault="004A3DE1">
      <w:pPr>
        <w:spacing w:after="0" w:line="240" w:lineRule="auto"/>
        <w:jc w:val="both"/>
        <w:rPr>
          <w:sz w:val="16"/>
          <w:szCs w:val="16"/>
        </w:rPr>
      </w:pPr>
    </w:p>
    <w:p w14:paraId="36C549A6" w14:textId="77777777" w:rsidR="004A3DE1" w:rsidRDefault="00000000">
      <w:pPr>
        <w:spacing w:after="0" w:line="240" w:lineRule="auto"/>
        <w:jc w:val="both"/>
        <w:rPr>
          <w:sz w:val="24"/>
          <w:szCs w:val="24"/>
        </w:rPr>
      </w:pPr>
      <w:r>
        <w:rPr>
          <w:sz w:val="24"/>
          <w:szCs w:val="24"/>
        </w:rPr>
        <w:t>La rédaction d’une partie répond généralement aux règles suivantes :</w:t>
      </w:r>
    </w:p>
    <w:p w14:paraId="49A74909" w14:textId="77777777" w:rsidR="004A3DE1" w:rsidRDefault="00000000">
      <w:pPr>
        <w:pStyle w:val="Paragrafoelenco"/>
        <w:numPr>
          <w:ilvl w:val="0"/>
          <w:numId w:val="1"/>
        </w:numPr>
        <w:spacing w:after="0" w:line="240" w:lineRule="auto"/>
        <w:jc w:val="both"/>
        <w:rPr>
          <w:sz w:val="24"/>
          <w:szCs w:val="24"/>
        </w:rPr>
      </w:pPr>
      <w:r>
        <w:rPr>
          <w:sz w:val="24"/>
          <w:szCs w:val="24"/>
        </w:rPr>
        <w:t xml:space="preserve">Énonciation de </w:t>
      </w:r>
      <w:r w:rsidRPr="00253D26">
        <w:rPr>
          <w:sz w:val="24"/>
          <w:szCs w:val="24"/>
          <w:u w:val="single"/>
        </w:rPr>
        <w:t>l’idée</w:t>
      </w:r>
      <w:r>
        <w:rPr>
          <w:sz w:val="24"/>
          <w:szCs w:val="24"/>
        </w:rPr>
        <w:t xml:space="preserve"> essentielle sous la forme d’une affirmation (dès la première phrase)</w:t>
      </w:r>
    </w:p>
    <w:p w14:paraId="31A9AF0B" w14:textId="4AFF4B07" w:rsidR="004A3DE1" w:rsidRDefault="00253D26">
      <w:pPr>
        <w:pStyle w:val="Paragrafoelenco"/>
        <w:numPr>
          <w:ilvl w:val="0"/>
          <w:numId w:val="1"/>
        </w:numPr>
        <w:spacing w:after="0" w:line="240" w:lineRule="auto"/>
        <w:jc w:val="both"/>
        <w:rPr>
          <w:sz w:val="24"/>
          <w:szCs w:val="24"/>
        </w:rPr>
      </w:pPr>
      <w:r w:rsidRPr="00253D26">
        <w:rPr>
          <w:sz w:val="24"/>
          <w:szCs w:val="24"/>
          <w:u w:val="single"/>
        </w:rPr>
        <w:t>Argumentation</w:t>
      </w:r>
      <w:r>
        <w:rPr>
          <w:sz w:val="24"/>
          <w:szCs w:val="24"/>
        </w:rPr>
        <w:t xml:space="preserve"> : l’idée essentielle peut être divisée en plusieurs idées secondaires. Ces idées secondaires traitées l’une après l’autre vont permettre d’argumenter et d’aborder en détail les différents éléments de l’idée essentielle.</w:t>
      </w:r>
    </w:p>
    <w:p w14:paraId="55AD0B7E" w14:textId="77777777" w:rsidR="004A3DE1" w:rsidRDefault="00000000">
      <w:pPr>
        <w:pStyle w:val="Paragrafoelenco"/>
        <w:numPr>
          <w:ilvl w:val="0"/>
          <w:numId w:val="1"/>
        </w:numPr>
        <w:spacing w:after="0" w:line="240" w:lineRule="auto"/>
        <w:jc w:val="both"/>
        <w:rPr>
          <w:sz w:val="24"/>
          <w:szCs w:val="24"/>
        </w:rPr>
      </w:pPr>
      <w:r>
        <w:rPr>
          <w:sz w:val="24"/>
          <w:szCs w:val="24"/>
        </w:rPr>
        <w:t xml:space="preserve">Illustration, </w:t>
      </w:r>
      <w:r w:rsidRPr="00253D26">
        <w:rPr>
          <w:sz w:val="24"/>
          <w:szCs w:val="24"/>
          <w:u w:val="single"/>
        </w:rPr>
        <w:t>exemple</w:t>
      </w:r>
      <w:r>
        <w:rPr>
          <w:sz w:val="24"/>
          <w:szCs w:val="24"/>
        </w:rPr>
        <w:t xml:space="preserve"> : il est important d’illustrer l’idée secondaire</w:t>
      </w:r>
    </w:p>
    <w:p w14:paraId="6A9EBA16" w14:textId="77777777" w:rsidR="004A3DE1" w:rsidRDefault="004A3DE1">
      <w:pPr>
        <w:pStyle w:val="Paragrafoelenco"/>
        <w:spacing w:after="0" w:line="240" w:lineRule="auto"/>
        <w:jc w:val="both"/>
        <w:rPr>
          <w:sz w:val="24"/>
          <w:szCs w:val="24"/>
        </w:rPr>
      </w:pPr>
    </w:p>
    <w:p w14:paraId="6655CB9C" w14:textId="77777777" w:rsidR="004A3DE1" w:rsidRDefault="00000000">
      <w:pPr>
        <w:spacing w:after="0" w:line="240" w:lineRule="auto"/>
        <w:jc w:val="both"/>
        <w:rPr>
          <w:b/>
          <w:sz w:val="16"/>
          <w:szCs w:val="16"/>
        </w:rPr>
      </w:pPr>
      <w:r>
        <w:rPr>
          <w:b/>
          <w:sz w:val="24"/>
          <w:szCs w:val="24"/>
        </w:rPr>
        <w:t>c) Conclusion</w:t>
      </w:r>
    </w:p>
    <w:p w14:paraId="047115EA" w14:textId="77777777" w:rsidR="004A3DE1" w:rsidRDefault="00000000">
      <w:pPr>
        <w:spacing w:after="0" w:line="240" w:lineRule="auto"/>
        <w:jc w:val="both"/>
        <w:rPr>
          <w:sz w:val="24"/>
          <w:szCs w:val="24"/>
        </w:rPr>
      </w:pPr>
      <w:r>
        <w:rPr>
          <w:sz w:val="24"/>
          <w:szCs w:val="24"/>
        </w:rPr>
        <w:t>La conclusion constitue la dernière étape. Elle comporte généralement 2 parties.</w:t>
      </w:r>
    </w:p>
    <w:p w14:paraId="01625740" w14:textId="56C4E604" w:rsidR="004A3DE1" w:rsidRDefault="00000000">
      <w:pPr>
        <w:pStyle w:val="Paragrafoelenco"/>
        <w:numPr>
          <w:ilvl w:val="0"/>
          <w:numId w:val="3"/>
        </w:numPr>
        <w:spacing w:after="0" w:line="240" w:lineRule="auto"/>
        <w:jc w:val="both"/>
        <w:rPr>
          <w:sz w:val="24"/>
          <w:szCs w:val="24"/>
        </w:rPr>
      </w:pPr>
      <w:r>
        <w:rPr>
          <w:sz w:val="24"/>
          <w:szCs w:val="24"/>
        </w:rPr>
        <w:t xml:space="preserve">Reprendre, sans les répéter, les éléments les plus marquants, en en tirant une morale ou en </w:t>
      </w:r>
      <w:r w:rsidR="009B41B4">
        <w:rPr>
          <w:sz w:val="24"/>
          <w:szCs w:val="24"/>
        </w:rPr>
        <w:t>y apportant</w:t>
      </w:r>
      <w:r>
        <w:rPr>
          <w:sz w:val="24"/>
          <w:szCs w:val="24"/>
        </w:rPr>
        <w:t xml:space="preserve"> une nuance.</w:t>
      </w:r>
    </w:p>
    <w:p w14:paraId="34B9F04B" w14:textId="77777777" w:rsidR="004A3DE1" w:rsidRDefault="00000000">
      <w:pPr>
        <w:pStyle w:val="Paragrafoelenco"/>
        <w:numPr>
          <w:ilvl w:val="0"/>
          <w:numId w:val="3"/>
        </w:numPr>
        <w:spacing w:after="0" w:line="240" w:lineRule="auto"/>
        <w:jc w:val="both"/>
        <w:rPr>
          <w:sz w:val="24"/>
          <w:szCs w:val="24"/>
        </w:rPr>
      </w:pPr>
      <w:r>
        <w:rPr>
          <w:sz w:val="24"/>
          <w:szCs w:val="24"/>
        </w:rPr>
        <w:t>Élargir le débat avec une ouverture en relation avec le contenu du développement.</w:t>
      </w:r>
    </w:p>
    <w:p w14:paraId="5C443002" w14:textId="77777777" w:rsidR="004A3DE1" w:rsidRDefault="004A3DE1">
      <w:pPr>
        <w:spacing w:after="0" w:line="240" w:lineRule="auto"/>
        <w:jc w:val="both"/>
        <w:rPr>
          <w:sz w:val="16"/>
          <w:szCs w:val="16"/>
        </w:rPr>
      </w:pPr>
    </w:p>
    <w:p w14:paraId="3EF29C00" w14:textId="77777777" w:rsidR="004A3DE1" w:rsidRDefault="004A3DE1">
      <w:pPr>
        <w:spacing w:after="0" w:line="240" w:lineRule="auto"/>
        <w:jc w:val="both"/>
        <w:rPr>
          <w:i/>
        </w:rPr>
      </w:pPr>
    </w:p>
    <w:sectPr w:rsidR="004A3DE1">
      <w:pgSz w:w="11906" w:h="16838"/>
      <w:pgMar w:top="709" w:right="1417" w:bottom="851"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A142" w14:textId="77777777" w:rsidR="0056168D" w:rsidRDefault="0056168D">
      <w:pPr>
        <w:spacing w:after="0" w:line="240" w:lineRule="auto"/>
      </w:pPr>
      <w:r>
        <w:separator/>
      </w:r>
    </w:p>
  </w:endnote>
  <w:endnote w:type="continuationSeparator" w:id="0">
    <w:p w14:paraId="78F84C86" w14:textId="77777777" w:rsidR="0056168D" w:rsidRDefault="00561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BDB9" w14:textId="77777777" w:rsidR="0056168D" w:rsidRDefault="0056168D">
      <w:pPr>
        <w:rPr>
          <w:sz w:val="12"/>
        </w:rPr>
      </w:pPr>
      <w:r>
        <w:separator/>
      </w:r>
    </w:p>
  </w:footnote>
  <w:footnote w:type="continuationSeparator" w:id="0">
    <w:p w14:paraId="6DAFE5EC" w14:textId="77777777" w:rsidR="0056168D" w:rsidRDefault="0056168D">
      <w:pPr>
        <w:rPr>
          <w:sz w:val="12"/>
        </w:rPr>
      </w:pPr>
      <w:r>
        <w:continuationSeparator/>
      </w:r>
    </w:p>
  </w:footnote>
  <w:footnote w:id="1">
    <w:p w14:paraId="074D5BE8" w14:textId="77777777" w:rsidR="004A3DE1" w:rsidRDefault="00000000">
      <w:pPr>
        <w:pStyle w:val="Testonotaapidipagina"/>
        <w:rPr>
          <w:lang w:val="fr-FR"/>
        </w:rPr>
      </w:pPr>
      <w:r>
        <w:rPr>
          <w:rStyle w:val="Caratterinotaapidipagina"/>
        </w:rPr>
        <w:footnoteRef/>
      </w:r>
      <w:r>
        <w:t xml:space="preserve"> </w:t>
      </w:r>
      <w:r>
        <w:rPr>
          <w:lang w:val="fr-FR"/>
        </w:rPr>
        <w:t xml:space="preserve">Cf. </w:t>
      </w:r>
      <w:r>
        <w:rPr>
          <w:i/>
          <w:lang w:val="fr-FR"/>
        </w:rPr>
        <w:t>Alter Ego C1-C2</w:t>
      </w:r>
      <w:r>
        <w:rPr>
          <w:lang w:val="fr-FR"/>
        </w:rPr>
        <w:t>, Hachette Livre 2010, pp.102-103.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3C77"/>
    <w:multiLevelType w:val="multilevel"/>
    <w:tmpl w:val="E4C014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9A0C11"/>
    <w:multiLevelType w:val="multilevel"/>
    <w:tmpl w:val="35A460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DAC7EFD"/>
    <w:multiLevelType w:val="multilevel"/>
    <w:tmpl w:val="2C5C3D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9F811EB"/>
    <w:multiLevelType w:val="multilevel"/>
    <w:tmpl w:val="2EFCE5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78677995">
    <w:abstractNumId w:val="1"/>
  </w:num>
  <w:num w:numId="2" w16cid:durableId="1480462521">
    <w:abstractNumId w:val="3"/>
  </w:num>
  <w:num w:numId="3" w16cid:durableId="1370375061">
    <w:abstractNumId w:val="2"/>
  </w:num>
  <w:num w:numId="4" w16cid:durableId="532500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DE1"/>
    <w:rsid w:val="001450A7"/>
    <w:rsid w:val="00253D26"/>
    <w:rsid w:val="004A3DE1"/>
    <w:rsid w:val="004D3EB5"/>
    <w:rsid w:val="0056168D"/>
    <w:rsid w:val="007776D2"/>
    <w:rsid w:val="009B41B4"/>
    <w:rsid w:val="00AF566D"/>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0D08"/>
  <w15:docId w15:val="{8D7D9462-F7AE-44AD-BDC5-97FCD31B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3556"/>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AC32BD"/>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AC32BD"/>
    <w:rPr>
      <w:vertAlign w:val="superscript"/>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34"/>
    <w:qFormat/>
    <w:rsid w:val="009612CC"/>
    <w:pPr>
      <w:ind w:left="720"/>
      <w:contextualSpacing/>
    </w:pPr>
  </w:style>
  <w:style w:type="paragraph" w:styleId="Testonotaapidipagina">
    <w:name w:val="footnote text"/>
    <w:basedOn w:val="Normale"/>
    <w:link w:val="TestonotaapidipaginaCarattere"/>
    <w:uiPriority w:val="99"/>
    <w:semiHidden/>
    <w:unhideWhenUsed/>
    <w:rsid w:val="00AC32BD"/>
    <w:pPr>
      <w:spacing w:after="0" w:line="240" w:lineRule="auto"/>
    </w:pPr>
    <w:rPr>
      <w:sz w:val="20"/>
      <w:szCs w:val="20"/>
    </w:rPr>
  </w:style>
  <w:style w:type="table" w:styleId="Grigliatabella">
    <w:name w:val="Table Grid"/>
    <w:basedOn w:val="Tabellanormale"/>
    <w:uiPriority w:val="39"/>
    <w:rsid w:val="00400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AA07D-99E5-44AB-94EC-1D62A25C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495</Words>
  <Characters>2822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dc:description/>
  <cp:lastModifiedBy>Aurélie Trujillo Trujillo</cp:lastModifiedBy>
  <cp:revision>9</cp:revision>
  <cp:lastPrinted>2025-11-12T08:41:00Z</cp:lastPrinted>
  <dcterms:created xsi:type="dcterms:W3CDTF">2017-10-02T20:50:00Z</dcterms:created>
  <dcterms:modified xsi:type="dcterms:W3CDTF">2025-11-12T08:41:00Z</dcterms:modified>
  <dc:language>it-IT</dc:language>
</cp:coreProperties>
</file>