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1995F" w14:textId="7BC00F7F" w:rsidR="00DE33CE" w:rsidRPr="00DE33CE" w:rsidRDefault="00DE33CE" w:rsidP="00DE33CE">
      <w:r w:rsidRPr="00DE33CE">
        <w:rPr>
          <w:b/>
          <w:bCs/>
        </w:rPr>
        <w:t>United for Wildlife</w:t>
      </w:r>
    </w:p>
    <w:p w14:paraId="381591E0" w14:textId="77777777" w:rsidR="00DE33CE" w:rsidRPr="00DE33CE" w:rsidRDefault="00DE33CE" w:rsidP="00DE33CE">
      <w:r w:rsidRPr="00DE33CE">
        <w:rPr>
          <w:b/>
          <w:bCs/>
        </w:rPr>
        <w:t>Global Biodiversity Framework</w:t>
      </w:r>
    </w:p>
    <w:p w14:paraId="2E8A1957" w14:textId="77777777" w:rsidR="00DE33CE" w:rsidRPr="00DE33CE" w:rsidRDefault="00DE33CE" w:rsidP="00DE33CE">
      <w:r w:rsidRPr="00DE33CE">
        <w:rPr>
          <w:b/>
          <w:bCs/>
        </w:rPr>
        <w:t>Global goal on adaptation</w:t>
      </w:r>
    </w:p>
    <w:p w14:paraId="02FAE5B7" w14:textId="77777777" w:rsidR="00DE33CE" w:rsidRPr="00DE33CE" w:rsidRDefault="00DE33CE" w:rsidP="00DE33CE">
      <w:r w:rsidRPr="00DE33CE">
        <w:rPr>
          <w:b/>
          <w:bCs/>
        </w:rPr>
        <w:t>Fund for responding to Loss and Damage</w:t>
      </w:r>
    </w:p>
    <w:p w14:paraId="6E4B5F6A" w14:textId="77777777" w:rsidR="00DE33CE" w:rsidRPr="00DE33CE" w:rsidRDefault="00DE33CE" w:rsidP="00DE33CE">
      <w:r w:rsidRPr="00DE33CE">
        <w:rPr>
          <w:b/>
          <w:bCs/>
        </w:rPr>
        <w:t xml:space="preserve">COP26 Indigenous </w:t>
      </w:r>
      <w:proofErr w:type="spellStart"/>
      <w:r w:rsidRPr="00DE33CE">
        <w:rPr>
          <w:b/>
          <w:bCs/>
        </w:rPr>
        <w:t>People’s</w:t>
      </w:r>
      <w:proofErr w:type="spellEnd"/>
      <w:r w:rsidRPr="00DE33CE">
        <w:rPr>
          <w:b/>
          <w:bCs/>
        </w:rPr>
        <w:t xml:space="preserve"> and Local communities Forest Tenure Pledge</w:t>
      </w:r>
    </w:p>
    <w:p w14:paraId="5C985FB7" w14:textId="77777777" w:rsidR="00DE33CE" w:rsidRDefault="00DE33CE" w:rsidP="00DE33CE">
      <w:pPr>
        <w:rPr>
          <w:b/>
          <w:bCs/>
        </w:rPr>
      </w:pPr>
      <w:r w:rsidRPr="00DE33CE">
        <w:rPr>
          <w:b/>
          <w:bCs/>
        </w:rPr>
        <w:t>Tropical Forests Forever Fund</w:t>
      </w:r>
    </w:p>
    <w:p w14:paraId="5E3E5998" w14:textId="0EF346F8" w:rsidR="00DE33CE" w:rsidRPr="00DE33CE" w:rsidRDefault="00DE33CE" w:rsidP="00DE33CE">
      <w:proofErr w:type="spellStart"/>
      <w:r>
        <w:rPr>
          <w:b/>
          <w:bCs/>
        </w:rPr>
        <w:t>Earthshot</w:t>
      </w:r>
      <w:proofErr w:type="spellEnd"/>
      <w:r>
        <w:rPr>
          <w:b/>
          <w:bCs/>
        </w:rPr>
        <w:t xml:space="preserve"> Prize</w:t>
      </w:r>
    </w:p>
    <w:p w14:paraId="5C9CEA23" w14:textId="77777777" w:rsidR="00DE33CE" w:rsidRPr="00DE33CE" w:rsidRDefault="00DE33CE" w:rsidP="00DE33CE">
      <w:r w:rsidRPr="00DE33CE">
        <w:t> </w:t>
      </w:r>
    </w:p>
    <w:p w14:paraId="2BAB3999" w14:textId="77777777" w:rsidR="00DE33CE" w:rsidRDefault="00DE33CE"/>
    <w:sectPr w:rsidR="00DE33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CE"/>
    <w:rsid w:val="00640448"/>
    <w:rsid w:val="00DE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6D2A1"/>
  <w15:chartTrackingRefBased/>
  <w15:docId w15:val="{D8F8C4FF-618A-4B52-9042-C10C39E6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3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3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3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3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3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3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3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3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3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3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3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3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3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3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3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3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3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3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3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3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 KATRINA ANN</dc:creator>
  <cp:keywords/>
  <dc:description/>
  <cp:lastModifiedBy>READ KATRINA ANN</cp:lastModifiedBy>
  <cp:revision>1</cp:revision>
  <dcterms:created xsi:type="dcterms:W3CDTF">2025-11-19T12:49:00Z</dcterms:created>
  <dcterms:modified xsi:type="dcterms:W3CDTF">2025-11-19T12:51:00Z</dcterms:modified>
</cp:coreProperties>
</file>