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E81D2" w14:textId="0EEA11C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GoBack"/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Le dipendenze: un fenomeno complesso tra biologia, psicologia e società</w:t>
      </w:r>
    </w:p>
    <w:p w14:paraId="4FE719FF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Buongiorno a tutti,</w:t>
      </w:r>
    </w:p>
    <w:p w14:paraId="6FDD3B21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oggi parleremo di un tema di grande importanza e attualità: le dipendenze. È un argomento che coinvolge non solo chi ne è direttamente affetto, ma tutta la società, perché la dipendenza ha effetti a livello individuale, familiare e collettivo.</w:t>
      </w:r>
    </w:p>
    <w:p w14:paraId="1532459F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Quando parliamo di dipendenza, la mente corre subito a droghe, alcol o gioco d’azzardo. Ma questa visione, seppur comprensibile, è riduttiva. La dipendenza è un fenomeno molto più ampio e complesso che abbraccia una varietà di comportamenti e sostanze, tutti legati da una serie di meccanismi comuni.</w:t>
      </w:r>
    </w:p>
    <w:p w14:paraId="340D88D5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Partiamo dalla definizione. La dipendenza può essere intesa come una condizione caratterizzata da un bisogno incontrollabile, persistente e compulsivo di assumere una sostanza o di mettere in atto un comportamento, nonostante la consapevolezza delle conseguenze negative che questo comporta.</w:t>
      </w:r>
    </w:p>
    <w:p w14:paraId="0647171E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Possiamo distinguere principalmente due grandi categorie:</w:t>
      </w:r>
    </w:p>
    <w:p w14:paraId="704E952A" w14:textId="77777777" w:rsidR="00F12EFC" w:rsidRPr="00D23A7D" w:rsidRDefault="00F12EFC" w:rsidP="00F12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Dipendenze da sostanze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alcol, tabacco, droghe illegali (come cocaina, eroina, cannabis), farmaci (per esempio, benzodiazepine o oppioidi).</w:t>
      </w:r>
    </w:p>
    <w:p w14:paraId="11BD601A" w14:textId="625F57CE" w:rsidR="00F12EFC" w:rsidRPr="00D23A7D" w:rsidRDefault="00F12EFC" w:rsidP="00F12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Dipendenze comportamentali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fenomeni più recenti ma in rapida crescita, come il gioco d’azzardo patologico, la dipendenza da internet e social media, la dipendenza da videogiochi, lo shopping compulsivo e persino le dipendenze alimentari, come il </w:t>
      </w:r>
      <w:proofErr w:type="spellStart"/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binge</w:t>
      </w:r>
      <w:proofErr w:type="spellEnd"/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eating</w:t>
      </w:r>
      <w:proofErr w:type="spellEnd"/>
      <w:r w:rsidR="001435F7"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(le abbuffate)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553BAC3B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La ricerca neuroscientifica degli ultimi decenni ha profondamente cambiato la nostra comprensione delle dipendenze, portandole a essere riconosciute come vere e proprie malattie cerebrali.</w:t>
      </w:r>
    </w:p>
    <w:p w14:paraId="6D4B258D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cuore della dipendenza è il sistema di ricompensa del cervello, basato sul neurotrasmettitore </w:t>
      </w: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dopamina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. Quando compiamo azioni che ci danno piacere o gratificazione, come mangiare o socializzare, il cervello rilascia dopamina, segnalandoci che quel comportamento è utile e dovrebbe essere ripetuto.</w:t>
      </w:r>
    </w:p>
    <w:p w14:paraId="76EC956B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Tuttavia, sostanze e comportamenti “dipendenza-inducenti” alterano questo sistema in modo molto più intenso e artificiale. Ad esempio, l’uso di cocaina può aumentare la dopamina nel cervello fino a 10 volte rispetto a stimoli naturali.</w:t>
      </w:r>
    </w:p>
    <w:p w14:paraId="6D2D2C2B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Questo porta a:</w:t>
      </w:r>
    </w:p>
    <w:p w14:paraId="79046906" w14:textId="77777777" w:rsidR="00F12EFC" w:rsidRPr="00D23A7D" w:rsidRDefault="00F12EFC" w:rsidP="00F12E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Tolleranza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il cervello si abitua a livelli così elevati di stimolo, e per provare lo stesso piacere si devono assumere quantità sempre maggiori.</w:t>
      </w:r>
    </w:p>
    <w:p w14:paraId="393E11AD" w14:textId="77777777" w:rsidR="00F12EFC" w:rsidRPr="00D23A7D" w:rsidRDefault="00F12EFC" w:rsidP="00F12E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Astinenza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quando la sostanza o il comportamento cessano, il livello di dopamina crolla, causando disagio fisico e psicologico.</w:t>
      </w:r>
    </w:p>
    <w:p w14:paraId="1D38F57D" w14:textId="77777777" w:rsidR="00F12EFC" w:rsidRPr="00D23A7D" w:rsidRDefault="00F12EFC" w:rsidP="00F12E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Alterazioni della corteccia prefrontale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la parte del cervello che controlla gli impulsi, la pianificazione e il giudizio risulta compromessa, riducendo la capacità di autocontrollo.</w:t>
      </w:r>
    </w:p>
    <w:p w14:paraId="4FE302E7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Non tutti sviluppano dipendenze allo stesso modo, e ci sono molti fattori che possono aumentare o ridurre il rischio.</w:t>
      </w:r>
    </w:p>
    <w:p w14:paraId="52F3423E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Fattori di rischio:</w:t>
      </w:r>
    </w:p>
    <w:p w14:paraId="594114B2" w14:textId="77777777" w:rsidR="00F12EFC" w:rsidRPr="00D23A7D" w:rsidRDefault="00F12EFC" w:rsidP="00F12E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lastRenderedPageBreak/>
        <w:t>Genetica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studi su gemelli e famiglie indicano che una componente genetica può spiegare tra il 40 e il 60% della vulnerabilità alla dipendenza.</w:t>
      </w:r>
    </w:p>
    <w:p w14:paraId="30C3D824" w14:textId="77777777" w:rsidR="00F12EFC" w:rsidRPr="00D23A7D" w:rsidRDefault="00F12EFC" w:rsidP="00F12E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Traumi e stress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esperienze traumatiche infantili, abusi, trascuratezza, stress cronico aumentano la probabilità di sviluppare dipendenze come forma di </w:t>
      </w:r>
      <w:proofErr w:type="spellStart"/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coping</w:t>
      </w:r>
      <w:proofErr w:type="spellEnd"/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6447B0FF" w14:textId="77777777" w:rsidR="00F12EFC" w:rsidRPr="00D23A7D" w:rsidRDefault="00F12EFC" w:rsidP="00F12E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Contesto sociale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vivere in ambienti con facile accesso a sostanze, presenza di amici o parenti con dipendenze, pressione sociale.</w:t>
      </w:r>
    </w:p>
    <w:p w14:paraId="2D5E1143" w14:textId="77777777" w:rsidR="00F12EFC" w:rsidRPr="00D23A7D" w:rsidRDefault="00F12EFC" w:rsidP="00F12E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Problemi di salute mentale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depressione, ansia, disturbi di personalità spesso coesistono con dipendenze.</w:t>
      </w:r>
    </w:p>
    <w:p w14:paraId="0CC8FD07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Fattori di protezione:</w:t>
      </w:r>
    </w:p>
    <w:p w14:paraId="159FA62D" w14:textId="77777777" w:rsidR="00F12EFC" w:rsidRPr="00D23A7D" w:rsidRDefault="00F12EFC" w:rsidP="00F12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Supporto familiare e sociale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un ambiente stabile e affettivamente positivo aiuta a prevenire.</w:t>
      </w:r>
    </w:p>
    <w:p w14:paraId="28B6BB68" w14:textId="77777777" w:rsidR="00F12EFC" w:rsidRPr="00D23A7D" w:rsidRDefault="00F12EFC" w:rsidP="00F12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Competenze personali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capacità di gestione dello stress, autocontrollo, consapevolezza emotiva.</w:t>
      </w:r>
    </w:p>
    <w:p w14:paraId="05403AF5" w14:textId="77777777" w:rsidR="00F12EFC" w:rsidRPr="00D23A7D" w:rsidRDefault="00F12EFC" w:rsidP="00F12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Educazione e informazione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conoscenza dei rischi e promozione di stili di vita sani.</w:t>
      </w:r>
    </w:p>
    <w:p w14:paraId="09832C31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Le dipendenze non sono solo biologia, ma anche profondamente radicate nella psiche.</w:t>
      </w:r>
    </w:p>
    <w:p w14:paraId="084313DE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Spesso chi sviluppa una dipendenza cerca di colmare un vuoto emotivo o di gestire stati d’animo dolorosi come ansia, tristezza, solitudine o noia.</w:t>
      </w:r>
    </w:p>
    <w:p w14:paraId="105DEABE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Questo processo viene definito come </w:t>
      </w: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auto-medicazione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, cioè l’uso di sostanze o comportamenti per alleviare sintomi psicologici.</w:t>
      </w:r>
    </w:p>
    <w:p w14:paraId="7E032C3F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 ruolo cruciale è giocato dalle </w:t>
      </w: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aspettative cognitive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se una persona crede che una sostanza la aiuti a sentirsi meglio o a socializzare, sarà più incline a usarla e a diventare dipendente.</w:t>
      </w:r>
    </w:p>
    <w:p w14:paraId="5AC57A0D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Inoltre, il comportamento compulsivo che caratterizza la dipendenza è sostenuto da un meccanismo di rinforzo negativo e positivo: la persona cerca il piacere e contemporaneamente evita il dolore dell’astinenza.</w:t>
      </w:r>
    </w:p>
    <w:p w14:paraId="11C98822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Vediamo ora alcuni esempi più dettagliati.</w:t>
      </w:r>
    </w:p>
    <w:p w14:paraId="7B782A4F" w14:textId="77777777" w:rsidR="00F12EFC" w:rsidRPr="00D23A7D" w:rsidRDefault="00F12EFC" w:rsidP="00F12E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Alcolismo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una delle dipendenze più diffuse nel mondo. L’alcol è legale e socialmente accettato, il che complica la diagnosi e il trattamento. L’alcol danneggia il fegato, il sistema nervoso e può causare gravi problemi sociali e familiari.</w:t>
      </w:r>
    </w:p>
    <w:p w14:paraId="4BFC0E1D" w14:textId="0118028D" w:rsidR="00F12EFC" w:rsidRPr="00D23A7D" w:rsidRDefault="00F12EFC" w:rsidP="00F12E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Dipendenza da nicotina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è la principale causa prevenibile di morte nel mondo. Nonostante la consapevolezza dei danni, la nicotina crea una forte dipendenza fisica e psicologica.</w:t>
      </w:r>
    </w:p>
    <w:p w14:paraId="1FB63A4A" w14:textId="77777777" w:rsidR="00F12EFC" w:rsidRPr="00D23A7D" w:rsidRDefault="00F12EFC" w:rsidP="00F12E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Dipendenza da cocaina e oppiacei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sono sostanze altamente pericolose con un alto tasso di mortalità. L’epidemia di oppioidi negli ultimi anni ha colpito duramente diversi paesi.</w:t>
      </w:r>
    </w:p>
    <w:p w14:paraId="2CE6F4DD" w14:textId="77777777" w:rsidR="00F12EFC" w:rsidRPr="00D23A7D" w:rsidRDefault="00F12EFC" w:rsidP="00F12E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Gioco d’azzardo patologico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un esempio classico di dipendenza comportamentale. Provoca devastazione finanziaria, familiare e psicologica, ed è riconosciuto ufficialmente come disturbo.</w:t>
      </w:r>
    </w:p>
    <w:p w14:paraId="334C7CCE" w14:textId="77777777" w:rsidR="00F12EFC" w:rsidRPr="00D23A7D" w:rsidRDefault="00F12EFC" w:rsidP="00F12E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Dipendenze digitali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fenomeno emergente, soprattutto tra i giovani. Uso compulsivo di social media, videogiochi, internet può portare a isolamento sociale, problemi scolastici e lavorativi, ansia.</w:t>
      </w:r>
    </w:p>
    <w:p w14:paraId="7C6A5377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La diagnosi delle dipendenze si basa su criteri clinici, come quelli contenuti nel Manuale Diagnostico DSM-5.</w:t>
      </w:r>
    </w:p>
    <w:p w14:paraId="1610FC96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I criteri valutano:</w:t>
      </w:r>
    </w:p>
    <w:p w14:paraId="24B6BFD0" w14:textId="77777777" w:rsidR="00F12EFC" w:rsidRPr="00D23A7D" w:rsidRDefault="00F12EFC" w:rsidP="00F12E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La perdita di controllo sull’uso.</w:t>
      </w:r>
    </w:p>
    <w:p w14:paraId="11E966AE" w14:textId="77777777" w:rsidR="00F12EFC" w:rsidRPr="00D23A7D" w:rsidRDefault="00F12EFC" w:rsidP="00F12E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desiderio intenso o </w:t>
      </w:r>
      <w:proofErr w:type="spellStart"/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craving</w:t>
      </w:r>
      <w:proofErr w:type="spellEnd"/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4214EC11" w14:textId="77777777" w:rsidR="00F12EFC" w:rsidRPr="00D23A7D" w:rsidRDefault="00F12EFC" w:rsidP="00F12E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L’aumento della tolleranza.</w:t>
      </w:r>
    </w:p>
    <w:p w14:paraId="37B10D43" w14:textId="77777777" w:rsidR="00F12EFC" w:rsidRPr="00D23A7D" w:rsidRDefault="00F12EFC" w:rsidP="00F12E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I sintomi di astinenza.</w:t>
      </w:r>
    </w:p>
    <w:p w14:paraId="1E5688F3" w14:textId="77777777" w:rsidR="00F12EFC" w:rsidRPr="00D23A7D" w:rsidRDefault="00F12EFC" w:rsidP="00F12E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Il persistere nonostante problemi gravi.</w:t>
      </w:r>
    </w:p>
    <w:p w14:paraId="78D0A24C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La diagnosi precoce è fondamentale per un intervento efficace.</w:t>
      </w:r>
    </w:p>
    <w:p w14:paraId="4D67DD92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Il trattamento delle dipendenze è complesso e deve essere personalizzato.</w:t>
      </w:r>
    </w:p>
    <w:p w14:paraId="24ABF99D" w14:textId="14ECACB6" w:rsidR="00F12EFC" w:rsidRPr="00D23A7D" w:rsidRDefault="00F12EFC" w:rsidP="00F12E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Terapia farmacologica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ad esempio, metadone per la dipendenza da oppiacei, nicotina sostitutiva per smettere di fumare.</w:t>
      </w:r>
    </w:p>
    <w:p w14:paraId="7493D220" w14:textId="77777777" w:rsidR="00F12EFC" w:rsidRPr="00D23A7D" w:rsidRDefault="00F12EFC" w:rsidP="00F12E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Terapie psicologiche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la più efficace è la terapia cognitivo-comportamentale, che aiuta a riconoscere e modificare i pensieri disfunzionali e a sviluppare strategie di </w:t>
      </w:r>
      <w:proofErr w:type="spellStart"/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coping</w:t>
      </w:r>
      <w:proofErr w:type="spellEnd"/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65F10A83" w14:textId="77777777" w:rsidR="00F12EFC" w:rsidRPr="00D23A7D" w:rsidRDefault="00F12EFC" w:rsidP="00F12E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Interventi di gruppo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come i gruppi di auto-aiuto (Alcolisti Anonimi, Narcotici Anonimi), che offrono supporto sociale.</w:t>
      </w:r>
    </w:p>
    <w:p w14:paraId="6B2D2B37" w14:textId="77777777" w:rsidR="00F12EFC" w:rsidRPr="00D23A7D" w:rsidRDefault="00F12EFC" w:rsidP="00F12E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Riabilitazione residenziale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in casi gravi, dove la persona necessita di un ambiente protetto.</w:t>
      </w:r>
    </w:p>
    <w:p w14:paraId="1BE8372E" w14:textId="097AF940" w:rsidR="00F12EFC" w:rsidRPr="00D23A7D" w:rsidRDefault="00F12EFC" w:rsidP="00D23A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Interventi familiari</w:t>
      </w: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: il coinvolgimento della famiglia è spesso essenziale per un recupero La prevenzione si fonda sull’informazione e sulla promozione di stili di vita sani. È importante educare fin da giovani, nelle scuole e nelle comunità.</w:t>
      </w:r>
    </w:p>
    <w:p w14:paraId="3699B31B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Le campagne di sensibilizzazione, la riduzione della disponibilità di sostanze e il potenziamento dei fattori protettivi sono strumenti essenziali.</w:t>
      </w:r>
    </w:p>
    <w:p w14:paraId="6FB811EA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Con l’evoluzione della società, le dipendenze si trasformano. L’aumento delle dipendenze comportamentali digitali, la diffusione di nuove sostanze psicoattive, e i cambiamenti sociali (come la pandemia) impongono un continuo aggiornamento delle strategie di intervento.</w:t>
      </w:r>
    </w:p>
    <w:p w14:paraId="03942C15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Inoltre, la stigmatizzazione e la discriminazione verso le persone con dipendenza rappresentano ancora una barriera enorme all’accesso alle cure.</w:t>
      </w:r>
    </w:p>
    <w:p w14:paraId="57513B7A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Per concludere, la dipendenza è una malattia complessa che coinvolge fattori biologici, psicologici e sociali.</w:t>
      </w:r>
    </w:p>
    <w:p w14:paraId="62638BB0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Comprenderla non significa giustificare il comportamento, ma accogliere una prospettiva empatica e scientifica, fondamentale per offrire sostegno e cura.</w:t>
      </w:r>
    </w:p>
    <w:p w14:paraId="1FF2CD02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Solo con un approccio integrato, basato su prevenzione, trattamento e inclusione sociale, potremo ridurre il peso di questa piaga e restituire dignità e speranza a chi ne è affetto.</w:t>
      </w:r>
    </w:p>
    <w:p w14:paraId="40AF990C" w14:textId="77777777" w:rsidR="00F12EFC" w:rsidRPr="00D23A7D" w:rsidRDefault="00F12EFC" w:rsidP="00F12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23A7D">
        <w:rPr>
          <w:rFonts w:ascii="Times New Roman" w:eastAsia="Times New Roman" w:hAnsi="Times New Roman" w:cs="Times New Roman"/>
          <w:sz w:val="24"/>
          <w:szCs w:val="24"/>
          <w:lang w:val="it-IT"/>
        </w:rPr>
        <w:t>Grazie per la vostra attenzione.</w:t>
      </w:r>
    </w:p>
    <w:bookmarkEnd w:id="0"/>
    <w:p w14:paraId="2B8F3A9A" w14:textId="77777777" w:rsidR="008B38C0" w:rsidRPr="00D23A7D" w:rsidRDefault="008B38C0">
      <w:pPr>
        <w:rPr>
          <w:lang w:val="it-IT"/>
        </w:rPr>
      </w:pPr>
    </w:p>
    <w:sectPr w:rsidR="008B38C0" w:rsidRPr="00D23A7D" w:rsidSect="00C111F1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6AD5"/>
    <w:multiLevelType w:val="multilevel"/>
    <w:tmpl w:val="8C00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A1523"/>
    <w:multiLevelType w:val="multilevel"/>
    <w:tmpl w:val="3C80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3291A"/>
    <w:multiLevelType w:val="multilevel"/>
    <w:tmpl w:val="254E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F22CA"/>
    <w:multiLevelType w:val="multilevel"/>
    <w:tmpl w:val="CC6A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E4BF3"/>
    <w:multiLevelType w:val="multilevel"/>
    <w:tmpl w:val="E10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33E77"/>
    <w:multiLevelType w:val="multilevel"/>
    <w:tmpl w:val="23E4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90FB9"/>
    <w:multiLevelType w:val="multilevel"/>
    <w:tmpl w:val="D14A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oNotDisplayPageBoundarie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FC"/>
    <w:rsid w:val="000A0CAB"/>
    <w:rsid w:val="001435F7"/>
    <w:rsid w:val="00412859"/>
    <w:rsid w:val="008B38C0"/>
    <w:rsid w:val="00C111F1"/>
    <w:rsid w:val="00D23A7D"/>
    <w:rsid w:val="00F1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D63046D"/>
  <w15:chartTrackingRefBased/>
  <w15:docId w15:val="{420E0DD3-00D4-4AC1-880F-B8CBD2B1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s-ES"/>
    </w:rPr>
  </w:style>
  <w:style w:type="paragraph" w:styleId="Titolo3">
    <w:name w:val="heading 3"/>
    <w:basedOn w:val="Normale"/>
    <w:link w:val="Titolo3Carattere"/>
    <w:uiPriority w:val="9"/>
    <w:qFormat/>
    <w:rsid w:val="00F12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12E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F1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F12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10</vt:i4>
      </vt:variant>
    </vt:vector>
  </HeadingPairs>
  <TitlesOfParts>
    <vt:vector size="11" baseType="lpstr">
      <vt:lpstr/>
      <vt:lpstr>        1. Definizione e tipologie di dipendenza</vt:lpstr>
      <vt:lpstr>        2. La dipendenza come malattia cerebrale</vt:lpstr>
      <vt:lpstr>        3. Fattori di rischio e di protezione</vt:lpstr>
      <vt:lpstr>        4. La psicologia della dipendenza</vt:lpstr>
      <vt:lpstr>        5. Tipologie di dipendenza: esempi e impatti</vt:lpstr>
      <vt:lpstr>        6. La diagnosi e la valutazione</vt:lpstr>
      <vt:lpstr>        7. Trattamento e recupero</vt:lpstr>
      <vt:lpstr>        8. La prevenzione: un investimento per il futuro</vt:lpstr>
      <vt:lpstr>        9. Le sfide contemporanee e il futuro</vt:lpstr>
      <vt:lpstr>        Conclusione</vt:lpstr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2025-11-15T15:48:00Z</dcterms:created>
  <dcterms:modified xsi:type="dcterms:W3CDTF">2025-11-30T16:00:00Z</dcterms:modified>
</cp:coreProperties>
</file>