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505BBC" w:rsidP="00A20004" w:rsidRDefault="00505BBC" w14:paraId="34B07915" w14:textId="77777777">
      <w:pPr>
        <w:rPr>
          <w:b/>
          <w:bCs/>
        </w:rPr>
      </w:pPr>
    </w:p>
    <w:p w:rsidR="00505BBC" w:rsidP="00A20004" w:rsidRDefault="00505BBC" w14:paraId="3AA19FD3" w14:textId="04A275D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BC7239C" wp14:editId="2DFD76CB">
            <wp:extent cx="2379520" cy="801112"/>
            <wp:effectExtent l="0" t="0" r="1905" b="0"/>
            <wp:docPr id="908386920" name="Immagine 4" descr="Immagine che contiene testo, Carattere, logo, March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86920" name="Immagine 4" descr="Immagine che contiene testo, Carattere, logo, Marchio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232" cy="81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BBC" w:rsidP="00A20004" w:rsidRDefault="00505BBC" w14:paraId="284A9EC5" w14:textId="7C609AC5">
      <w:pPr>
        <w:rPr>
          <w:b/>
          <w:bCs/>
        </w:rPr>
      </w:pPr>
    </w:p>
    <w:p w:rsidRPr="00A20004" w:rsidR="00A20004" w:rsidP="00A20004" w:rsidRDefault="00A20004" w14:paraId="21227326" w14:textId="5A477205">
      <w:pPr>
        <w:rPr>
          <w:b w:val="1"/>
          <w:bCs w:val="1"/>
        </w:rPr>
      </w:pPr>
      <w:r w:rsidRPr="29A856C1" w:rsidR="00A20004">
        <w:rPr>
          <w:b w:val="1"/>
          <w:bCs w:val="1"/>
        </w:rPr>
        <w:t>Consegna dell’esercizio</w:t>
      </w:r>
      <w:r w:rsidRPr="29A856C1" w:rsidR="00A20004">
        <w:rPr>
          <w:b w:val="1"/>
          <w:bCs w:val="1"/>
        </w:rPr>
        <w:t xml:space="preserve">: </w:t>
      </w:r>
      <w:r w:rsidR="00A20004">
        <w:rPr/>
        <w:t xml:space="preserve">Leggi la seguente situazione didattica e compila la griglia di osservazione </w:t>
      </w:r>
      <w:r w:rsidR="005A06D1">
        <w:rPr/>
        <w:t>registrando</w:t>
      </w:r>
      <w:r w:rsidR="00A20004">
        <w:rPr/>
        <w:t xml:space="preserve"> il comportamento dell’insegnante secondo le dimensioni CLASS.</w:t>
      </w:r>
      <w:r w:rsidR="39AB220D">
        <w:rPr/>
        <w:t xml:space="preserve"> </w:t>
      </w:r>
      <w:r w:rsidR="00A20004">
        <w:rPr/>
        <w:t>Per</w:t>
      </w:r>
      <w:r w:rsidR="00A20004">
        <w:rPr/>
        <w:t xml:space="preserve"> ciascuna dimensione</w:t>
      </w:r>
      <w:r w:rsidR="00A20004">
        <w:rPr/>
        <w:t xml:space="preserve">, assegna un punteggio sulla scala </w:t>
      </w:r>
      <w:r w:rsidR="00A20004">
        <w:rPr/>
        <w:t>Likert</w:t>
      </w:r>
      <w:r w:rsidR="00A20004">
        <w:rPr/>
        <w:t xml:space="preserve"> 1–5</w:t>
      </w:r>
      <w:r w:rsidR="7894436E">
        <w:rPr/>
        <w:t>,</w:t>
      </w:r>
      <w:r w:rsidR="00A20004">
        <w:rPr/>
        <w:t xml:space="preserve"> compila la parte riflessiva</w:t>
      </w:r>
      <w:r w:rsidR="0044346E">
        <w:rPr/>
        <w:t xml:space="preserve"> e rispondi alle domande finali.</w:t>
      </w:r>
    </w:p>
    <w:p w:rsidR="00A20004" w:rsidP="00D835B7" w:rsidRDefault="00A20004" w14:paraId="26B0DAB0" w14:textId="09992DEE" w14:noSpellErr="1">
      <w:pPr>
        <w:rPr>
          <w:b w:val="1"/>
          <w:bCs w:val="1"/>
        </w:rPr>
      </w:pPr>
    </w:p>
    <w:p w:rsidR="72324489" w:rsidP="72324489" w:rsidRDefault="72324489" w14:paraId="0BFBECF6" w14:textId="613575B2">
      <w:pPr>
        <w:rPr>
          <w:b w:val="1"/>
          <w:bCs w:val="1"/>
        </w:rPr>
      </w:pPr>
    </w:p>
    <w:p w:rsidRPr="00A20004" w:rsidR="00E222CA" w:rsidP="4BC0E3AC" w:rsidRDefault="00D835B7" w14:textId="1FC64773" w14:paraId="10D00623">
      <w:pPr>
        <w:pStyle w:val="Normale"/>
        <w:spacing w:line="360" w:lineRule="auto"/>
        <w:rPr>
          <w:noProof/>
        </w:rPr>
      </w:pPr>
      <w:r w:rsidRPr="706E4182" w:rsidR="00D835B7">
        <w:rPr>
          <w:b w:val="1"/>
          <w:bCs w:val="1"/>
        </w:rPr>
        <w:t>Situazione d</w:t>
      </w:r>
      <w:r w:rsidRPr="706E4182" w:rsidR="007C5476">
        <w:rPr>
          <w:b w:val="1"/>
          <w:bCs w:val="1"/>
        </w:rPr>
        <w:t>idattica</w:t>
      </w:r>
      <w:r w:rsidRPr="706E4182" w:rsidR="00A20004">
        <w:rPr>
          <w:b w:val="1"/>
          <w:bCs w:val="1"/>
        </w:rPr>
        <w:t xml:space="preserve">: </w:t>
      </w:r>
    </w:p>
    <w:p w:rsidRPr="00A20004" w:rsidR="00E222CA" w:rsidP="72324489" w:rsidRDefault="00D835B7" w14:paraId="2B47B8FE" w14:textId="6EB2F96B">
      <w:pPr>
        <w:pStyle w:val="Normale"/>
        <w:spacing w:line="360" w:lineRule="auto"/>
        <w:rPr>
          <w:noProof/>
        </w:rPr>
      </w:pPr>
      <w:r w:rsidR="00E222CA">
        <w:rPr/>
        <w:t>Durante una lezione di matematica in classe quarta</w:t>
      </w:r>
      <w:r w:rsidR="2531D253">
        <w:rPr/>
        <w:t xml:space="preserve"> primaria</w:t>
      </w:r>
      <w:r w:rsidR="00E222CA">
        <w:rPr/>
        <w:t xml:space="preserve">, l’insegnante introduce le frazioni usando una grande torta di cartone divisa in spicchi colorati. </w:t>
      </w:r>
      <w:r w:rsidR="2CDAAB42">
        <w:rPr/>
        <w:t xml:space="preserve"> </w:t>
      </w:r>
    </w:p>
    <w:p w:rsidRPr="00A20004" w:rsidR="00E222CA" w:rsidP="4BC0E3AC" w:rsidRDefault="00D835B7" w14:paraId="7122826A" w14:textId="4642E714">
      <w:pPr>
        <w:pStyle w:val="Normale"/>
        <w:spacing w:line="360" w:lineRule="auto"/>
        <w:rPr>
          <w:noProof/>
        </w:rPr>
      </w:pPr>
      <w:r w:rsidR="00E222CA">
        <w:rPr/>
        <w:t>Prima di iniziare, ricorda le regole di gestione dei materiali:</w:t>
      </w:r>
      <w:r w:rsidRPr="72324489" w:rsidR="00AF132D">
        <w:rPr>
          <w:color w:val="0070C0"/>
        </w:rPr>
        <w:t xml:space="preserve"> </w:t>
      </w:r>
      <w:r w:rsidRPr="72324489" w:rsidR="00E222CA">
        <w:rPr>
          <w:b w:val="1"/>
          <w:bCs w:val="1"/>
          <w:color w:val="000000" w:themeColor="text1" w:themeTint="FF" w:themeShade="FF"/>
        </w:rPr>
        <w:t>“Ognuno usa solo gli spicchi del proprio tavolo. Li appoggiamo sempre al centro quando abbiamo finito. Se c’è un problema, alzate la mano.”</w:t>
      </w:r>
      <w:r w:rsidRPr="72324489" w:rsidR="3B20250B">
        <w:rPr>
          <w:b w:val="1"/>
          <w:bCs w:val="1"/>
          <w:color w:val="000000" w:themeColor="text1" w:themeTint="FF" w:themeShade="FF"/>
        </w:rPr>
        <w:t xml:space="preserve"> </w:t>
      </w:r>
    </w:p>
    <w:p w:rsidRPr="00A20004" w:rsidR="00E222CA" w:rsidP="72324489" w:rsidRDefault="00D835B7" w14:paraId="6B474C5A" w14:textId="09F7DBD6">
      <w:pPr>
        <w:pStyle w:val="Normale"/>
        <w:spacing w:line="360" w:lineRule="auto"/>
        <w:rPr>
          <w:noProof/>
        </w:rPr>
      </w:pPr>
      <w:r w:rsidR="00E222CA">
        <w:rPr/>
        <w:t xml:space="preserve">Mentre spiega cosa sia una frazione, alcuni studenti iniziano a chiacchierare tra loro. </w:t>
      </w:r>
      <w:r w:rsidR="00505BBC">
        <w:rPr/>
        <w:t xml:space="preserve"> </w:t>
      </w:r>
    </w:p>
    <w:p w:rsidRPr="00A20004" w:rsidR="00E222CA" w:rsidP="4BC0E3AC" w:rsidRDefault="00D835B7" w14:paraId="48514CB9" w14:textId="50D891E0">
      <w:pPr>
        <w:pStyle w:val="Normale"/>
        <w:spacing w:line="360" w:lineRule="auto"/>
        <w:rPr>
          <w:noProof/>
        </w:rPr>
      </w:pPr>
      <w:r w:rsidR="00E222CA">
        <w:rPr/>
        <w:t>L’insegnante interrompe il discorso, si avvicina al gruppo e con tono calmo afferma:</w:t>
      </w:r>
      <w:r w:rsidR="00AF132D">
        <w:rPr/>
        <w:t xml:space="preserve"> </w:t>
      </w:r>
      <w:r w:rsidRPr="72324489" w:rsidR="00E222CA">
        <w:rPr>
          <w:b w:val="1"/>
          <w:bCs w:val="1"/>
        </w:rPr>
        <w:t xml:space="preserve">“Ricordate la regola: quando qualcuno parla, gli altri ascoltano. Grazie per </w:t>
      </w:r>
      <w:r w:rsidRPr="72324489" w:rsidR="007C5476">
        <w:rPr>
          <w:b w:val="1"/>
          <w:bCs w:val="1"/>
        </w:rPr>
        <w:t>la collaborazione</w:t>
      </w:r>
      <w:r w:rsidRPr="72324489" w:rsidR="00E222CA">
        <w:rPr>
          <w:b w:val="1"/>
          <w:bCs w:val="1"/>
        </w:rPr>
        <w:t>.”</w:t>
      </w:r>
      <w:r w:rsidRPr="72324489" w:rsidR="007C5476">
        <w:rPr>
          <w:noProof/>
        </w:rPr>
        <w:t xml:space="preserve"> </w:t>
      </w:r>
    </w:p>
    <w:p w:rsidRPr="00A20004" w:rsidR="00E222CA" w:rsidP="4BC0E3AC" w:rsidRDefault="00D835B7" w14:paraId="3C9D40D4" w14:textId="6A32534E">
      <w:pPr>
        <w:pStyle w:val="Normale"/>
        <w:spacing w:line="360" w:lineRule="auto"/>
        <w:rPr>
          <w:noProof/>
        </w:rPr>
      </w:pPr>
      <w:r w:rsidR="00E222CA">
        <w:rPr/>
        <w:t>Poi continua la spiegazione e si assicura che tutti abbiano compreso, chiedendo:</w:t>
      </w:r>
      <w:r w:rsidR="00E222CA">
        <w:rPr/>
        <w:t xml:space="preserve"> </w:t>
      </w:r>
      <w:r w:rsidRPr="29A856C1" w:rsidR="00E222CA">
        <w:rPr>
          <w:b w:val="1"/>
          <w:bCs w:val="1"/>
        </w:rPr>
        <w:t>“Che cosa rappresenta questo spicchio? E se ne tolgo uno, che cosa ottengo?”</w:t>
      </w:r>
      <w:r w:rsidRPr="29A856C1" w:rsidR="158A43B7">
        <w:rPr>
          <w:b w:val="1"/>
          <w:bCs w:val="1"/>
        </w:rPr>
        <w:t xml:space="preserve"> </w:t>
      </w:r>
    </w:p>
    <w:p w:rsidR="29A856C1" w:rsidP="29A856C1" w:rsidRDefault="29A856C1" w14:paraId="03FFDCEE" w14:textId="4D78752D">
      <w:pPr>
        <w:pStyle w:val="Normale"/>
        <w:spacing w:line="360" w:lineRule="auto"/>
      </w:pPr>
    </w:p>
    <w:p w:rsidRPr="00A20004" w:rsidR="00E222CA" w:rsidP="4BC0E3AC" w:rsidRDefault="00D835B7" w14:paraId="48B7DFDF" w14:textId="333947B0">
      <w:pPr>
        <w:pStyle w:val="Normale"/>
        <w:spacing w:line="360" w:lineRule="auto"/>
      </w:pPr>
      <w:r w:rsidR="00E222CA">
        <w:rPr/>
        <w:t xml:space="preserve">Dopo la dimostrazione iniziale, l’insegnante chiede agli studenti di lavorare in coppia per rappresentare altre frazioni con i materiali. </w:t>
      </w:r>
      <w:r w:rsidR="6F18EA4E">
        <w:rPr/>
        <w:t xml:space="preserve"> </w:t>
      </w:r>
    </w:p>
    <w:p w:rsidRPr="00A20004" w:rsidR="00E222CA" w:rsidP="4BC0E3AC" w:rsidRDefault="00D835B7" w14:paraId="2EE702D8" w14:textId="32FDBCE0">
      <w:pPr>
        <w:pStyle w:val="Normale"/>
        <w:spacing w:line="360" w:lineRule="auto"/>
      </w:pPr>
      <w:r w:rsidR="00E222CA">
        <w:rPr/>
        <w:t>Scrive alla lavagna i passaggi da seguire e scandisce l’attività con chiarezza:</w:t>
      </w:r>
    </w:p>
    <w:p w:rsidRPr="00A20004" w:rsidR="00E222CA" w:rsidP="29A856C1" w:rsidRDefault="00D835B7" w14:paraId="64807193" w14:textId="1C00229A">
      <w:pPr>
        <w:pStyle w:val="Paragrafoelenco"/>
        <w:numPr>
          <w:ilvl w:val="0"/>
          <w:numId w:val="10"/>
        </w:numPr>
        <w:spacing w:line="360" w:lineRule="auto"/>
        <w:rPr>
          <w:noProof/>
        </w:rPr>
      </w:pPr>
      <w:r w:rsidR="00E222CA">
        <w:rPr/>
        <w:t>Scegliete una frazione</w:t>
      </w:r>
    </w:p>
    <w:p w:rsidRPr="00A20004" w:rsidR="00E222CA" w:rsidP="29A856C1" w:rsidRDefault="00D835B7" w14:paraId="478EAB62" w14:textId="6C714AF2">
      <w:pPr>
        <w:pStyle w:val="Paragrafoelenco"/>
        <w:numPr>
          <w:ilvl w:val="0"/>
          <w:numId w:val="10"/>
        </w:numPr>
        <w:spacing w:line="360" w:lineRule="auto"/>
        <w:rPr>
          <w:noProof/>
        </w:rPr>
      </w:pPr>
      <w:r w:rsidR="00E222CA">
        <w:rPr/>
        <w:t>Rappresentatela con gli spicchi.</w:t>
      </w:r>
    </w:p>
    <w:p w:rsidRPr="00A20004" w:rsidR="00E222CA" w:rsidP="29A856C1" w:rsidRDefault="00D835B7" w14:paraId="4417975B" w14:textId="13EEA182">
      <w:pPr>
        <w:pStyle w:val="Paragrafoelenco"/>
        <w:numPr>
          <w:ilvl w:val="0"/>
          <w:numId w:val="10"/>
        </w:numPr>
        <w:spacing w:line="360" w:lineRule="auto"/>
        <w:rPr>
          <w:noProof/>
        </w:rPr>
      </w:pPr>
      <w:r w:rsidR="00E222CA">
        <w:rPr/>
        <w:t>Scrivete una frase che la descrive.</w:t>
      </w:r>
    </w:p>
    <w:p w:rsidRPr="00A20004" w:rsidR="00E222CA" w:rsidP="29A856C1" w:rsidRDefault="00D835B7" w14:paraId="1FCCE006" w14:textId="6B2E40EF">
      <w:pPr>
        <w:pStyle w:val="Paragrafoelenco"/>
        <w:numPr>
          <w:ilvl w:val="0"/>
          <w:numId w:val="10"/>
        </w:numPr>
        <w:spacing w:line="360" w:lineRule="auto"/>
        <w:rPr/>
      </w:pPr>
      <w:r w:rsidR="72324489">
        <w:drawing>
          <wp:anchor distT="0" distB="0" distL="114300" distR="114300" simplePos="0" relativeHeight="251658240" behindDoc="0" locked="0" layoutInCell="1" allowOverlap="1" wp14:anchorId="041782F5" wp14:editId="73616A12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5636727" cy="3617946"/>
            <wp:effectExtent l="0" t="0" r="0" b="0"/>
            <wp:wrapSquare wrapText="bothSides"/>
            <wp:docPr id="1127990892" name="Immagine 8" descr="Immagine che contiene vestiti, tavolo, testo, ragazzo&#10;&#10;Il contenuto generato dall'IA potrebbe non essere corretto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37216122" name="Immagine 8" descr="Immagine che contiene vestiti, tavolo, testo, ragazzo&#10;&#10;Il contenuto generato dall'IA potrebbe non essere corretto.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6727" cy="3617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1E25B44">
        <w:rPr/>
        <w:t>Preparatevi a spiegarla.</w:t>
      </w:r>
    </w:p>
    <w:p w:rsidRPr="00A20004" w:rsidR="00E222CA" w:rsidP="4BC0E3AC" w:rsidRDefault="00D835B7" w14:paraId="13700181" w14:textId="22A86BC8">
      <w:pPr>
        <w:pStyle w:val="Normale"/>
        <w:spacing w:line="360" w:lineRule="auto"/>
      </w:pPr>
    </w:p>
    <w:p w:rsidRPr="00A20004" w:rsidR="00E222CA" w:rsidP="4BC0E3AC" w:rsidRDefault="00D835B7" w14:paraId="74E01745" w14:textId="1CBE7E14">
      <w:pPr>
        <w:pStyle w:val="Normale"/>
        <w:spacing w:line="360" w:lineRule="auto"/>
      </w:pPr>
      <w:r w:rsidR="51B57B73">
        <w:rPr/>
        <w:t xml:space="preserve">                                                                                                                     </w:t>
      </w:r>
      <w:r w:rsidR="00E222CA">
        <w:rPr/>
        <w:t>Si muove tra i banchi monitorando i gruppi, anticipando eventuali distrazioni:</w:t>
      </w:r>
      <w:r w:rsidRPr="29A856C1" w:rsidR="00E222CA">
        <w:rPr>
          <w:b w:val="1"/>
          <w:bCs w:val="1"/>
        </w:rPr>
        <w:t xml:space="preserve"> “Ricordate: quando finite una rappresentazione, controllate se l’avete descritta bene. Chi ha bisogno di aiuto me lo segnal</w:t>
      </w:r>
      <w:r w:rsidRPr="29A856C1" w:rsidR="007C5476">
        <w:rPr>
          <w:b w:val="1"/>
          <w:bCs w:val="1"/>
        </w:rPr>
        <w:t>i</w:t>
      </w:r>
      <w:r w:rsidRPr="29A856C1" w:rsidR="00E222CA">
        <w:rPr>
          <w:b w:val="1"/>
          <w:bCs w:val="1"/>
        </w:rPr>
        <w:t>.”</w:t>
      </w:r>
      <w:r w:rsidRPr="29A856C1" w:rsidR="4FE0B6CA">
        <w:rPr>
          <w:b w:val="1"/>
          <w:bCs w:val="1"/>
        </w:rPr>
        <w:t xml:space="preserve">                 </w:t>
      </w:r>
      <w:r w:rsidR="00E222CA">
        <w:rPr/>
        <w:t xml:space="preserve">Un gruppo rappresenta </w:t>
      </w:r>
      <w:r w:rsidRPr="29A856C1" w:rsidR="00E222CA">
        <w:rPr>
          <w:b w:val="1"/>
          <w:bCs w:val="1"/>
        </w:rPr>
        <w:t>3/4</w:t>
      </w:r>
      <w:r w:rsidR="00E222CA">
        <w:rPr/>
        <w:t xml:space="preserve">. </w:t>
      </w:r>
      <w:r w:rsidR="00AF132D">
        <w:rPr/>
        <w:t xml:space="preserve"> </w:t>
      </w:r>
      <w:r w:rsidR="74F69B0B">
        <w:rPr/>
        <w:t xml:space="preserve">                                      </w:t>
      </w:r>
      <w:r w:rsidR="00E222CA">
        <w:rPr/>
        <w:t>L’insegnante si avvicina e chiede:</w:t>
      </w:r>
      <w:r w:rsidRPr="29A856C1" w:rsidR="00E222CA">
        <w:rPr>
          <w:b w:val="1"/>
          <w:bCs w:val="1"/>
        </w:rPr>
        <w:t xml:space="preserve"> “Come avete capito che mancava un solo pezzo per arrivare all’intero?”</w:t>
      </w:r>
      <w:r>
        <w:br/>
      </w:r>
      <w:r w:rsidR="00E222CA">
        <w:rPr/>
        <w:t>Gli studenti rispondono con un ragionamento corretto.</w:t>
      </w:r>
      <w:r>
        <w:br/>
      </w:r>
      <w:r w:rsidR="00E222CA">
        <w:rPr/>
        <w:t>L’insegnante valorizza il processo:</w:t>
      </w:r>
      <w:r w:rsidRPr="29A856C1" w:rsidR="00E222CA">
        <w:rPr>
          <w:b w:val="1"/>
          <w:bCs w:val="1"/>
        </w:rPr>
        <w:t xml:space="preserve"> “Perfetto, state ragionando come matematici: non conta solo il risultato, ma anche spiegare il perché.”</w:t>
      </w:r>
    </w:p>
    <w:p w:rsidRPr="00E222CA" w:rsidR="00E222CA" w:rsidP="4BC0E3AC" w:rsidRDefault="00E222CA" w14:paraId="53E9A920" w14:textId="763B6123">
      <w:pPr>
        <w:spacing w:line="360" w:lineRule="auto"/>
      </w:pPr>
      <w:r w:rsidR="00E222CA">
        <w:rPr/>
        <w:t>Poi incoraggia un confronto tra pari:</w:t>
      </w:r>
      <w:r w:rsidR="00E222CA">
        <w:rPr/>
        <w:t xml:space="preserve"> </w:t>
      </w:r>
      <w:r w:rsidRPr="4BC0E3AC" w:rsidR="00E222CA">
        <w:rPr>
          <w:b w:val="1"/>
          <w:bCs w:val="1"/>
        </w:rPr>
        <w:t>“Davide, puoi spiegare la stessa cosa con un esempio diverso? E Sofia, prova a dire se sei d’accordo e perché.”</w:t>
      </w:r>
    </w:p>
    <w:p w:rsidR="007C5476" w:rsidP="4BC0E3AC" w:rsidRDefault="00E222CA" w14:paraId="0035C4A5" w14:textId="77777777">
      <w:pPr>
        <w:spacing w:line="360" w:lineRule="auto"/>
      </w:pPr>
      <w:r w:rsidR="00E222CA">
        <w:rPr/>
        <w:t xml:space="preserve">Nel frattempo, un altro gruppo si confonde tra terzi e quarti. </w:t>
      </w:r>
    </w:p>
    <w:p w:rsidRPr="00E222CA" w:rsidR="00E222CA" w:rsidP="4BC0E3AC" w:rsidRDefault="00E222CA" w14:paraId="01014E9D" w14:textId="4B330AE5">
      <w:pPr>
        <w:spacing w:line="360" w:lineRule="auto"/>
      </w:pPr>
      <w:r w:rsidR="00E222CA">
        <w:rPr/>
        <w:t>L’insegnante non dà subito la risposta, ma guida con domande:</w:t>
      </w:r>
      <w:r w:rsidR="00E222CA">
        <w:rPr/>
        <w:t xml:space="preserve"> </w:t>
      </w:r>
      <w:r w:rsidRPr="4BC0E3AC" w:rsidR="00E222CA">
        <w:rPr>
          <w:b w:val="1"/>
          <w:bCs w:val="1"/>
        </w:rPr>
        <w:t>“Cosa succede se divido la torta in tre parti invece che in quattro? Cambia la grandezza degli spicchi? Provate a confrontarli. Che cosa notate?”</w:t>
      </w:r>
      <w:r>
        <w:br/>
      </w:r>
      <w:r w:rsidR="00E222CA">
        <w:rPr/>
        <w:t>Gli studenti manipolano i pezzi, fanno ipotesi, verificano e discutono.</w:t>
      </w:r>
      <w:r>
        <w:br/>
      </w:r>
      <w:r w:rsidR="00E222CA">
        <w:rPr/>
        <w:t xml:space="preserve">L’insegnante conclude: </w:t>
      </w:r>
      <w:r w:rsidRPr="4BC0E3AC" w:rsidR="00E222CA">
        <w:rPr>
          <w:b w:val="1"/>
          <w:bCs w:val="1"/>
        </w:rPr>
        <w:t>“Riflettete ad alta voce: qual è la prova che conferma la vostra scelta?”</w:t>
      </w:r>
    </w:p>
    <w:p w:rsidR="007C5476" w:rsidP="4BC0E3AC" w:rsidRDefault="00E222CA" w14:paraId="4AB63599" w14:textId="77777777">
      <w:pPr>
        <w:spacing w:line="360" w:lineRule="auto"/>
      </w:pPr>
      <w:r w:rsidR="00E222CA">
        <w:rPr/>
        <w:t xml:space="preserve">A cinque minuti dalla fine dell’attività, alcuni gruppi non hanno ancora concluso. </w:t>
      </w:r>
    </w:p>
    <w:p w:rsidR="007C5476" w:rsidP="4BC0E3AC" w:rsidRDefault="00E222CA" w14:paraId="21192E46" w14:textId="5E10EF39">
      <w:pPr>
        <w:spacing w:line="360" w:lineRule="auto"/>
        <w:rPr>
          <w:b w:val="1"/>
          <w:bCs w:val="1"/>
        </w:rPr>
      </w:pPr>
      <w:r w:rsidR="00E222CA">
        <w:rPr/>
        <w:t>L’insegnante richiama l’attenzione dell’intera classe e gestisce il tempo rimanente:</w:t>
      </w:r>
      <w:r w:rsidR="00E222CA">
        <w:rPr/>
        <w:t xml:space="preserve"> </w:t>
      </w:r>
      <w:r w:rsidRPr="4BC0E3AC" w:rsidR="00E222CA">
        <w:rPr>
          <w:b w:val="1"/>
          <w:bCs w:val="1"/>
        </w:rPr>
        <w:t>“Ci restano cinque minuti. Se non avete finito, provate almeno a descrivere la vostra idea o a scegliere la rappresentazione più chiara. Poi raccogliamo tutto e ne parliamo domani.”</w:t>
      </w:r>
    </w:p>
    <w:p w:rsidRPr="00E222CA" w:rsidR="00E222CA" w:rsidP="4BC0E3AC" w:rsidRDefault="00E222CA" w14:paraId="13CAD01B" w14:textId="0568D0A6">
      <w:pPr>
        <w:spacing w:line="360" w:lineRule="auto"/>
        <w:rPr>
          <w:b w:val="1"/>
          <w:bCs w:val="1"/>
        </w:rPr>
      </w:pPr>
      <w:r w:rsidR="00E222CA">
        <w:rPr/>
        <w:t>Infine</w:t>
      </w:r>
      <w:r w:rsidR="00E222CA">
        <w:rPr/>
        <w:t>,</w:t>
      </w:r>
      <w:r w:rsidR="00E222CA">
        <w:rPr/>
        <w:t xml:space="preserve"> invita gli studenti a</w:t>
      </w:r>
      <w:r w:rsidR="00E222CA">
        <w:rPr/>
        <w:t>d una riflessione scritta</w:t>
      </w:r>
      <w:r w:rsidR="00E222CA">
        <w:rPr/>
        <w:t>:</w:t>
      </w:r>
      <w:r w:rsidR="00E222CA">
        <w:rPr/>
        <w:t xml:space="preserve"> </w:t>
      </w:r>
      <w:r w:rsidRPr="4BC0E3AC" w:rsidR="00E222CA">
        <w:rPr>
          <w:b w:val="1"/>
          <w:bCs w:val="1"/>
        </w:rPr>
        <w:t>“Scrivete in una frase: qual è la cosa nuova che avete capito sulle frazioni? Oppure qual è la parte che vi ha fatto pensare di più?”</w:t>
      </w:r>
      <w:r>
        <w:br/>
      </w:r>
      <w:r w:rsidR="00E222CA">
        <w:rPr/>
        <w:t>Raccoglie i bigliettini e li userà per pianificare la lezione successiva.</w:t>
      </w:r>
    </w:p>
    <w:p w:rsidR="00535DF0" w:rsidP="4BC0E3AC" w:rsidRDefault="00535DF0" w14:paraId="10F67B9A" w14:textId="77777777" w14:noSpellErr="1">
      <w:pPr>
        <w:spacing w:line="360" w:lineRule="auto"/>
      </w:pPr>
    </w:p>
    <w:p w:rsidR="00535DF0" w:rsidP="00D835B7" w:rsidRDefault="00535DF0" w14:paraId="4AD97FDA" w14:textId="77777777" w14:noSpellErr="1"/>
    <w:p w:rsidR="29A856C1" w:rsidRDefault="29A856C1" w14:paraId="6D015A03" w14:textId="6A17A586"/>
    <w:p w:rsidR="29A856C1" w:rsidRDefault="29A856C1" w14:paraId="029D810D" w14:textId="290A9640"/>
    <w:p w:rsidR="29A856C1" w:rsidRDefault="29A856C1" w14:paraId="7F8BCB2F" w14:textId="4701E243"/>
    <w:p w:rsidRPr="00D835B7" w:rsidR="00535DF0" w:rsidP="00D835B7" w:rsidRDefault="00535DF0" w14:paraId="56A91E40" w14:textId="77777777"/>
    <w:p w:rsidR="00ED7FB0" w:rsidP="00D835B7" w:rsidRDefault="00505BBC" w14:paraId="36846103" w14:textId="353EF349">
      <w:r>
        <w:rPr>
          <w:b/>
          <w:bCs/>
          <w:noProof/>
        </w:rPr>
        <w:drawing>
          <wp:inline distT="0" distB="0" distL="0" distR="0" wp14:anchorId="4B0814A8" wp14:editId="64F534F5">
            <wp:extent cx="2379520" cy="801112"/>
            <wp:effectExtent l="0" t="0" r="1905" b="0"/>
            <wp:docPr id="368701402" name="Immagine 4" descr="Immagine che contiene testo, Carattere, logo, March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86920" name="Immagine 4" descr="Immagine che contiene testo, Carattere, logo, Marchio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232" cy="81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FB0" w:rsidP="00D835B7" w:rsidRDefault="00ED7FB0" w14:paraId="4FFFCAF6" w14:textId="77777777"/>
    <w:p w:rsidRPr="00A20004" w:rsidR="00A20004" w:rsidP="00A20004" w:rsidRDefault="00A20004" w14:paraId="3CBD413F" w14:textId="339ADAF4">
      <w:r w:rsidRPr="00A20004">
        <w:rPr>
          <w:b/>
          <w:bCs/>
        </w:rPr>
        <w:t>OSSERVAZIONE STRUTTURATA</w:t>
      </w:r>
      <w:r w:rsidRPr="00A20004">
        <w:t> </w:t>
      </w:r>
    </w:p>
    <w:p w:rsidRPr="00A20004" w:rsidR="00A20004" w:rsidP="00A20004" w:rsidRDefault="00A20004" w14:paraId="2B4E0B2C" w14:textId="4952AE41">
      <w:r w:rsidRPr="00A20004">
        <w:t xml:space="preserve">Versione semplificata del modello </w:t>
      </w:r>
      <w:r w:rsidRPr="00A20004">
        <w:rPr>
          <w:i/>
          <w:iCs/>
        </w:rPr>
        <w:t xml:space="preserve">CLASS – </w:t>
      </w:r>
      <w:proofErr w:type="spellStart"/>
      <w:r w:rsidRPr="00A20004">
        <w:rPr>
          <w:i/>
          <w:iCs/>
        </w:rPr>
        <w:t>Classroom</w:t>
      </w:r>
      <w:proofErr w:type="spellEnd"/>
      <w:r w:rsidRPr="00A20004">
        <w:rPr>
          <w:i/>
          <w:iCs/>
        </w:rPr>
        <w:t xml:space="preserve"> </w:t>
      </w:r>
      <w:proofErr w:type="spellStart"/>
      <w:r w:rsidRPr="00A20004">
        <w:rPr>
          <w:i/>
          <w:iCs/>
        </w:rPr>
        <w:t>Assessment</w:t>
      </w:r>
      <w:proofErr w:type="spellEnd"/>
      <w:r w:rsidRPr="00A20004">
        <w:rPr>
          <w:i/>
          <w:iCs/>
        </w:rPr>
        <w:t xml:space="preserve"> Scoring System™</w:t>
      </w:r>
      <w:r w:rsidRPr="00A20004">
        <w:t> </w:t>
      </w:r>
    </w:p>
    <w:tbl>
      <w:tblPr>
        <w:tblW w:w="0" w:type="auto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  <w:gridCol w:w="1738"/>
        <w:gridCol w:w="1104"/>
        <w:gridCol w:w="679"/>
        <w:gridCol w:w="1720"/>
        <w:gridCol w:w="1740"/>
        <w:gridCol w:w="1745"/>
        <w:gridCol w:w="1140"/>
        <w:gridCol w:w="466"/>
        <w:gridCol w:w="129"/>
        <w:gridCol w:w="337"/>
        <w:gridCol w:w="466"/>
        <w:gridCol w:w="466"/>
        <w:gridCol w:w="534"/>
      </w:tblGrid>
      <w:tr w:rsidRPr="00A20004" w:rsidR="00A20004" w14:paraId="5DBDC8EF" w14:textId="77777777">
        <w:trPr>
          <w:trHeight w:val="165"/>
        </w:trPr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A20004" w:rsidR="00A20004" w:rsidP="00A20004" w:rsidRDefault="00A20004" w14:paraId="6C0F697A" w14:textId="77777777">
            <w:r w:rsidRPr="00A20004">
              <w:rPr>
                <w:b/>
                <w:bCs/>
              </w:rPr>
              <w:t xml:space="preserve">Legenda scala </w:t>
            </w:r>
            <w:proofErr w:type="spellStart"/>
            <w:r w:rsidRPr="00A20004">
              <w:rPr>
                <w:b/>
                <w:bCs/>
              </w:rPr>
              <w:t>Likert</w:t>
            </w:r>
            <w:proofErr w:type="spellEnd"/>
            <w:r w:rsidRPr="00A20004">
              <w:rPr>
                <w:b/>
                <w:bCs/>
              </w:rPr>
              <w:t>:</w:t>
            </w:r>
            <w:r w:rsidRPr="00A20004"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A20004" w:rsidR="00A20004" w:rsidP="00A20004" w:rsidRDefault="00A20004" w14:paraId="264E6D00" w14:textId="68BAC4E7">
            <w:r>
              <w:rPr>
                <w:b/>
                <w:bCs/>
              </w:rPr>
              <w:t xml:space="preserve">  </w:t>
            </w:r>
            <w:r w:rsidRPr="00A20004">
              <w:rPr>
                <w:b/>
                <w:bCs/>
              </w:rPr>
              <w:t>1</w:t>
            </w:r>
            <w:r w:rsidRPr="00A20004">
              <w:t xml:space="preserve"> mai </w:t>
            </w: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A20004" w:rsidR="00A20004" w:rsidP="00A20004" w:rsidRDefault="00A20004" w14:paraId="29B86042" w14:textId="77777777">
            <w:r w:rsidRPr="00A20004">
              <w:rPr>
                <w:b/>
                <w:bCs/>
              </w:rPr>
              <w:t>2</w:t>
            </w:r>
            <w:r w:rsidRPr="00A20004">
              <w:t xml:space="preserve"> raramente 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A20004" w:rsidR="00A20004" w:rsidP="00A20004" w:rsidRDefault="00A20004" w14:paraId="215193DA" w14:textId="77777777">
            <w:r w:rsidRPr="00A20004">
              <w:rPr>
                <w:b/>
                <w:bCs/>
              </w:rPr>
              <w:t>3</w:t>
            </w:r>
            <w:r w:rsidRPr="00A20004">
              <w:t xml:space="preserve"> a volte 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A20004" w:rsidR="00A20004" w:rsidP="00A20004" w:rsidRDefault="00A20004" w14:paraId="51A1DDCC" w14:textId="77777777">
            <w:r w:rsidRPr="00A20004">
              <w:rPr>
                <w:b/>
                <w:bCs/>
              </w:rPr>
              <w:t>4</w:t>
            </w:r>
            <w:r w:rsidRPr="00A20004">
              <w:t xml:space="preserve"> spesso 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A20004" w:rsidR="00A20004" w:rsidP="00A20004" w:rsidRDefault="00A20004" w14:paraId="49C6BF83" w14:textId="77777777">
            <w:r w:rsidRPr="00A20004">
              <w:rPr>
                <w:b/>
                <w:bCs/>
              </w:rPr>
              <w:t>5</w:t>
            </w:r>
            <w:r w:rsidRPr="00A20004">
              <w:t xml:space="preserve"> sempre 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A20004" w:rsidR="00A20004" w:rsidP="00A20004" w:rsidRDefault="00A20004" w14:paraId="68ADEDB6" w14:textId="77777777">
            <w:r w:rsidRPr="00A20004">
              <w:t> </w:t>
            </w:r>
          </w:p>
        </w:tc>
        <w:tc>
          <w:tcPr>
            <w:tcW w:w="189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A20004" w:rsidR="00A20004" w:rsidP="00A20004" w:rsidRDefault="00A20004" w14:paraId="7385593F" w14:textId="77777777">
            <w:r w:rsidRPr="00A20004">
              <w:t> </w:t>
            </w:r>
          </w:p>
        </w:tc>
      </w:tr>
      <w:tr w:rsidRPr="00A20004" w:rsidR="00A20004" w14:paraId="27B3A7A6" w14:textId="77777777">
        <w:trPr>
          <w:trHeight w:val="165"/>
        </w:trPr>
        <w:tc>
          <w:tcPr>
            <w:tcW w:w="15150" w:type="dxa"/>
            <w:gridSpan w:val="14"/>
            <w:tcBorders>
              <w:top w:val="nil"/>
              <w:left w:val="nil"/>
              <w:bottom w:val="single" w:color="auto" w:sz="6" w:space="0"/>
              <w:right w:val="nil"/>
            </w:tcBorders>
            <w:vAlign w:val="center"/>
            <w:hideMark/>
          </w:tcPr>
          <w:p w:rsidRPr="00A20004" w:rsidR="00A20004" w:rsidP="00A20004" w:rsidRDefault="00A20004" w14:paraId="54D26D30" w14:textId="3F558F9B"/>
        </w:tc>
      </w:tr>
      <w:tr w:rsidRPr="00A20004" w:rsidR="00A20004" w14:paraId="748DD165" w14:textId="77777777">
        <w:trPr>
          <w:trHeight w:val="165"/>
        </w:trPr>
        <w:tc>
          <w:tcPr>
            <w:tcW w:w="2115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D9D9D9"/>
            <w:vAlign w:val="center"/>
            <w:hideMark/>
          </w:tcPr>
          <w:p w:rsidRPr="00A20004" w:rsidR="00A20004" w:rsidP="00A20004" w:rsidRDefault="00A20004" w14:paraId="323363A5" w14:textId="77777777">
            <w:r w:rsidRPr="00A20004">
              <w:rPr>
                <w:b/>
                <w:bCs/>
              </w:rPr>
              <w:t>DOMINIO</w:t>
            </w:r>
            <w:r w:rsidRPr="00A20004">
              <w:t> </w:t>
            </w:r>
          </w:p>
        </w:tc>
        <w:tc>
          <w:tcPr>
            <w:tcW w:w="2970" w:type="dxa"/>
            <w:gridSpan w:val="2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D9D9D9"/>
            <w:vAlign w:val="center"/>
            <w:hideMark/>
          </w:tcPr>
          <w:p w:rsidRPr="00A20004" w:rsidR="00A20004" w:rsidP="00A20004" w:rsidRDefault="00A20004" w14:paraId="788290B2" w14:textId="77777777">
            <w:r w:rsidRPr="00A20004">
              <w:rPr>
                <w:b/>
                <w:bCs/>
              </w:rPr>
              <w:t>DIMENSIONE</w:t>
            </w:r>
            <w:r w:rsidRPr="00A20004">
              <w:t> </w:t>
            </w:r>
          </w:p>
        </w:tc>
        <w:tc>
          <w:tcPr>
            <w:tcW w:w="7515" w:type="dxa"/>
            <w:gridSpan w:val="5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D9D9D9"/>
            <w:vAlign w:val="center"/>
            <w:hideMark/>
          </w:tcPr>
          <w:p w:rsidRPr="00A20004" w:rsidR="00A20004" w:rsidP="00A20004" w:rsidRDefault="00A20004" w14:paraId="43F6021D" w14:textId="77777777">
            <w:r w:rsidRPr="00A20004">
              <w:rPr>
                <w:b/>
                <w:bCs/>
              </w:rPr>
              <w:t>DESCRIZIONE</w:t>
            </w:r>
            <w:r w:rsidRPr="00A20004">
              <w:t> </w:t>
            </w:r>
          </w:p>
        </w:tc>
        <w:tc>
          <w:tcPr>
            <w:tcW w:w="2535" w:type="dxa"/>
            <w:gridSpan w:val="6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D9D9D9"/>
            <w:vAlign w:val="center"/>
            <w:hideMark/>
          </w:tcPr>
          <w:p w:rsidRPr="00A20004" w:rsidR="00A20004" w:rsidP="00A20004" w:rsidRDefault="00A20004" w14:paraId="4FBBD957" w14:textId="77777777">
            <w:r w:rsidRPr="00A20004">
              <w:rPr>
                <w:b/>
                <w:bCs/>
              </w:rPr>
              <w:t>SCALA LIKERT</w:t>
            </w:r>
            <w:r w:rsidRPr="00A20004">
              <w:t> </w:t>
            </w:r>
          </w:p>
        </w:tc>
      </w:tr>
      <w:tr w:rsidRPr="00A20004" w:rsidR="00A20004" w14:paraId="598A418B" w14:textId="77777777">
        <w:trPr>
          <w:trHeight w:val="165"/>
        </w:trPr>
        <w:tc>
          <w:tcPr>
            <w:tcW w:w="0" w:type="auto"/>
            <w:vMerge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7FA6F404" w14:textId="77777777"/>
        </w:tc>
        <w:tc>
          <w:tcPr>
            <w:tcW w:w="0" w:type="auto"/>
            <w:gridSpan w:val="2"/>
            <w:vMerge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42EC460C" w14:textId="77777777"/>
        </w:tc>
        <w:tc>
          <w:tcPr>
            <w:tcW w:w="0" w:type="auto"/>
            <w:gridSpan w:val="5"/>
            <w:vMerge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7D48194A" w14:textId="77777777"/>
        </w:tc>
        <w:tc>
          <w:tcPr>
            <w:tcW w:w="495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51FF3167" w14:textId="77777777">
            <w:r w:rsidRPr="00A20004">
              <w:rPr>
                <w:b/>
                <w:bCs/>
              </w:rPr>
              <w:t>1</w:t>
            </w:r>
            <w:r w:rsidRPr="00A20004">
              <w:t> </w:t>
            </w:r>
          </w:p>
        </w:tc>
        <w:tc>
          <w:tcPr>
            <w:tcW w:w="49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461730A2" w14:textId="77777777">
            <w:r w:rsidRPr="00A20004">
              <w:rPr>
                <w:b/>
                <w:bCs/>
              </w:rPr>
              <w:t>2</w:t>
            </w:r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02B18621" w14:textId="77777777">
            <w:r w:rsidRPr="00A20004">
              <w:rPr>
                <w:b/>
                <w:bCs/>
              </w:rPr>
              <w:t>3</w:t>
            </w:r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6F735A34" w14:textId="77777777">
            <w:r w:rsidRPr="00A20004">
              <w:rPr>
                <w:b/>
                <w:bCs/>
              </w:rPr>
              <w:t>4</w:t>
            </w:r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37588244" w14:textId="77777777">
            <w:r w:rsidRPr="00A20004">
              <w:rPr>
                <w:b/>
                <w:bCs/>
              </w:rPr>
              <w:t>5</w:t>
            </w:r>
            <w:r w:rsidRPr="00A20004">
              <w:t> </w:t>
            </w:r>
          </w:p>
        </w:tc>
      </w:tr>
      <w:tr w:rsidRPr="00A20004" w:rsidR="00A20004" w14:paraId="32356188" w14:textId="77777777">
        <w:trPr>
          <w:trHeight w:val="300"/>
        </w:trPr>
        <w:tc>
          <w:tcPr>
            <w:tcW w:w="2115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28015F58" w14:textId="77777777">
            <w:r w:rsidRPr="00A20004">
              <w:rPr>
                <w:b/>
                <w:bCs/>
              </w:rPr>
              <w:t>SUPPORTO EMOTIVO </w:t>
            </w:r>
            <w:r w:rsidRPr="00A20004">
              <w:t> </w:t>
            </w:r>
          </w:p>
        </w:tc>
        <w:tc>
          <w:tcPr>
            <w:tcW w:w="2970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57B37162" w14:textId="77777777">
            <w:r w:rsidRPr="00A20004">
              <w:rPr>
                <w:b/>
                <w:bCs/>
              </w:rPr>
              <w:t>Clima positivo</w:t>
            </w:r>
            <w:r w:rsidRPr="00A20004">
              <w:t> </w:t>
            </w:r>
          </w:p>
        </w:tc>
        <w:tc>
          <w:tcPr>
            <w:tcW w:w="7515" w:type="dxa"/>
            <w:gridSpan w:val="5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1A11A235" w14:textId="77777777">
            <w:r w:rsidRPr="00A20004">
              <w:t>Riflette la connessione emotiva e le relazioni tra insegnanti e studenti e tra gli studenti; in particolare il calore, il rispetto e il divertimento comunicati dalle interazioni verbali e non verbali. </w:t>
            </w:r>
          </w:p>
        </w:tc>
        <w:tc>
          <w:tcPr>
            <w:tcW w:w="495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31888A6B" w14:textId="77777777">
            <w:r w:rsidRPr="00A20004">
              <w:t> </w:t>
            </w:r>
          </w:p>
        </w:tc>
        <w:tc>
          <w:tcPr>
            <w:tcW w:w="495" w:type="dxa"/>
            <w:gridSpan w:val="2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5E33096E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66FDA3A4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2B7BACE3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42A43FEE" w14:textId="77777777">
            <w:r w:rsidRPr="00A20004">
              <w:t> </w:t>
            </w:r>
          </w:p>
        </w:tc>
      </w:tr>
      <w:tr w:rsidRPr="00A20004" w:rsidR="00A20004" w14:paraId="2D7CDC8A" w14:textId="77777777">
        <w:trPr>
          <w:trHeight w:val="300"/>
        </w:trPr>
        <w:tc>
          <w:tcPr>
            <w:tcW w:w="0" w:type="auto"/>
            <w:vMerge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44EB709A" w14:textId="77777777"/>
        </w:tc>
        <w:tc>
          <w:tcPr>
            <w:tcW w:w="297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174BA7C1" w14:textId="77777777">
            <w:r w:rsidRPr="00A20004">
              <w:rPr>
                <w:b/>
                <w:bCs/>
              </w:rPr>
              <w:t>Sensibilità dell’insegnante</w:t>
            </w:r>
            <w:r w:rsidRPr="00A20004">
              <w:t> </w:t>
            </w:r>
          </w:p>
        </w:tc>
        <w:tc>
          <w:tcPr>
            <w:tcW w:w="7515" w:type="dxa"/>
            <w:gridSpan w:val="5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4C6F487E" w14:textId="77777777">
            <w:r w:rsidRPr="00A20004">
              <w:t>Rimanda alla capacità dell'insegnante di rispondere in modo consapevole e proattivo ai bisogni di apprendimento, sociali, emotivi e ai livelli di sviluppo dei singoli studenti e dell'intera classe. </w:t>
            </w:r>
          </w:p>
        </w:tc>
        <w:tc>
          <w:tcPr>
            <w:tcW w:w="49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643CD826" w14:textId="77777777">
            <w:r w:rsidRPr="00A20004">
              <w:t> </w:t>
            </w:r>
          </w:p>
        </w:tc>
        <w:tc>
          <w:tcPr>
            <w:tcW w:w="49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A20004" w:rsidR="00A20004" w:rsidP="00A20004" w:rsidRDefault="00A20004" w14:paraId="0D3D037F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A20004" w:rsidR="00A20004" w:rsidP="00A20004" w:rsidRDefault="00A20004" w14:paraId="78BBE2DE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A20004" w:rsidR="00A20004" w:rsidP="00A20004" w:rsidRDefault="00A20004" w14:paraId="5AFB66A4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799D957D" w14:textId="77777777">
            <w:r w:rsidRPr="00A20004">
              <w:t> </w:t>
            </w:r>
          </w:p>
        </w:tc>
      </w:tr>
      <w:tr w:rsidRPr="00A20004" w:rsidR="00A20004" w14:paraId="41D6875D" w14:textId="77777777">
        <w:trPr>
          <w:trHeight w:val="300"/>
        </w:trPr>
        <w:tc>
          <w:tcPr>
            <w:tcW w:w="0" w:type="auto"/>
            <w:vMerge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2A2564FD" w14:textId="77777777"/>
        </w:tc>
        <w:tc>
          <w:tcPr>
            <w:tcW w:w="297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77A002FE" w14:textId="77777777">
            <w:r w:rsidRPr="00A20004">
              <w:rPr>
                <w:b/>
                <w:bCs/>
              </w:rPr>
              <w:t>Rispetto per le prospettive degli alunni</w:t>
            </w:r>
            <w:r w:rsidRPr="00A20004">
              <w:t> </w:t>
            </w:r>
          </w:p>
        </w:tc>
        <w:tc>
          <w:tcPr>
            <w:tcW w:w="7515" w:type="dxa"/>
            <w:gridSpan w:val="5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509FB63F" w14:textId="77777777">
            <w:r w:rsidRPr="00A20004">
              <w:t>Si concentra sulla misura in cui l'insegnante è in grado di incontrare i bisogni, gli obiettivi sociali e di sviluppo degli alunni fornendo opportunità di autonomia e leadership. Viene anche considerata la misura in cui le idee e le opinioni degli studenti sono valutate e il contenuto è reso utile e rilevante. </w:t>
            </w:r>
          </w:p>
        </w:tc>
        <w:tc>
          <w:tcPr>
            <w:tcW w:w="495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1A1F5EFD" w14:textId="77777777">
            <w:r w:rsidRPr="00A20004">
              <w:t> </w:t>
            </w:r>
          </w:p>
        </w:tc>
        <w:tc>
          <w:tcPr>
            <w:tcW w:w="49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408BCA0E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4DD35320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3F28DCE0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1DAE4695" w14:textId="77777777">
            <w:r w:rsidRPr="00A20004">
              <w:t> </w:t>
            </w:r>
          </w:p>
        </w:tc>
      </w:tr>
    </w:tbl>
    <w:p w:rsidRPr="00A20004" w:rsidR="00A20004" w:rsidP="00A20004" w:rsidRDefault="00A20004" w14:paraId="5E13CE54" w14:textId="77777777">
      <w:r w:rsidRPr="00A20004">
        <w:t> </w:t>
      </w:r>
    </w:p>
    <w:p w:rsidRPr="00A20004" w:rsidR="00A20004" w:rsidP="00A20004" w:rsidRDefault="00A20004" w14:paraId="38DF5AA9" w14:textId="77777777">
      <w:r w:rsidRPr="00A20004">
        <w:t>  </w:t>
      </w:r>
    </w:p>
    <w:p w:rsidRPr="00A20004" w:rsidR="00A20004" w:rsidP="00A20004" w:rsidRDefault="00A20004" w14:paraId="1183B061" w14:textId="5F6981E8"/>
    <w:tbl>
      <w:tblPr>
        <w:tblW w:w="0" w:type="auto"/>
        <w:tblInd w:w="-15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9"/>
        <w:gridCol w:w="2841"/>
        <w:gridCol w:w="6968"/>
        <w:gridCol w:w="464"/>
        <w:gridCol w:w="464"/>
        <w:gridCol w:w="464"/>
        <w:gridCol w:w="464"/>
        <w:gridCol w:w="518"/>
      </w:tblGrid>
      <w:tr w:rsidRPr="00A20004" w:rsidR="00A20004" w14:paraId="7F0940FD" w14:textId="77777777">
        <w:trPr>
          <w:trHeight w:val="165"/>
        </w:trPr>
        <w:tc>
          <w:tcPr>
            <w:tcW w:w="2115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D9D9D9"/>
            <w:vAlign w:val="center"/>
            <w:hideMark/>
          </w:tcPr>
          <w:p w:rsidRPr="00A20004" w:rsidR="00A20004" w:rsidP="00A20004" w:rsidRDefault="00A20004" w14:paraId="558311B1" w14:textId="77777777">
            <w:r w:rsidRPr="00A20004">
              <w:rPr>
                <w:b/>
                <w:bCs/>
              </w:rPr>
              <w:t>DOMINIO</w:t>
            </w:r>
            <w:r w:rsidRPr="00A20004">
              <w:t> </w:t>
            </w:r>
          </w:p>
        </w:tc>
        <w:tc>
          <w:tcPr>
            <w:tcW w:w="2970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shd w:val="clear" w:color="auto" w:fill="D9D9D9"/>
            <w:vAlign w:val="center"/>
            <w:hideMark/>
          </w:tcPr>
          <w:p w:rsidRPr="00A20004" w:rsidR="00A20004" w:rsidP="00A20004" w:rsidRDefault="00A20004" w14:paraId="204A9A54" w14:textId="77777777">
            <w:r w:rsidRPr="00A20004">
              <w:rPr>
                <w:b/>
                <w:bCs/>
              </w:rPr>
              <w:t>DIMENSIONE</w:t>
            </w:r>
            <w:r w:rsidRPr="00A20004">
              <w:t> </w:t>
            </w:r>
          </w:p>
        </w:tc>
        <w:tc>
          <w:tcPr>
            <w:tcW w:w="7515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D9D9D9"/>
            <w:vAlign w:val="center"/>
            <w:hideMark/>
          </w:tcPr>
          <w:p w:rsidRPr="00A20004" w:rsidR="00A20004" w:rsidP="00A20004" w:rsidRDefault="00A20004" w14:paraId="690F58FD" w14:textId="77777777">
            <w:r w:rsidRPr="00A20004">
              <w:rPr>
                <w:b/>
                <w:bCs/>
              </w:rPr>
              <w:t>DESCRIZIONE</w:t>
            </w:r>
            <w:r w:rsidRPr="00A20004">
              <w:t> </w:t>
            </w:r>
          </w:p>
        </w:tc>
        <w:tc>
          <w:tcPr>
            <w:tcW w:w="2535" w:type="dxa"/>
            <w:gridSpan w:val="5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D9D9D9"/>
            <w:vAlign w:val="center"/>
            <w:hideMark/>
          </w:tcPr>
          <w:p w:rsidRPr="00A20004" w:rsidR="00A20004" w:rsidP="00A20004" w:rsidRDefault="00A20004" w14:paraId="0CD5BEE6" w14:textId="77777777">
            <w:r w:rsidRPr="00A20004">
              <w:rPr>
                <w:b/>
                <w:bCs/>
              </w:rPr>
              <w:t>SCALA LIKERT</w:t>
            </w:r>
            <w:r w:rsidRPr="00A20004">
              <w:t> </w:t>
            </w:r>
          </w:p>
        </w:tc>
      </w:tr>
      <w:tr w:rsidRPr="00A20004" w:rsidR="00A20004" w14:paraId="7500D3C4" w14:textId="77777777">
        <w:trPr>
          <w:trHeight w:val="165"/>
        </w:trPr>
        <w:tc>
          <w:tcPr>
            <w:tcW w:w="0" w:type="auto"/>
            <w:vMerge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210F1609" w14:textId="77777777"/>
        </w:tc>
        <w:tc>
          <w:tcPr>
            <w:tcW w:w="0" w:type="auto"/>
            <w:vMerge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5ACD0EF1" w14:textId="77777777"/>
        </w:tc>
        <w:tc>
          <w:tcPr>
            <w:tcW w:w="0" w:type="auto"/>
            <w:vMerge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07C30BD2" w14:textId="77777777"/>
        </w:tc>
        <w:tc>
          <w:tcPr>
            <w:tcW w:w="49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60A929B7" w14:textId="77777777">
            <w:r w:rsidRPr="00A20004">
              <w:rPr>
                <w:b/>
                <w:bCs/>
              </w:rPr>
              <w:t>1</w:t>
            </w:r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12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54B234AF" w14:textId="77777777">
            <w:r w:rsidRPr="00A20004">
              <w:rPr>
                <w:b/>
                <w:bCs/>
              </w:rPr>
              <w:t>2</w:t>
            </w:r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12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539C0A4B" w14:textId="77777777">
            <w:r w:rsidRPr="00A20004">
              <w:rPr>
                <w:b/>
                <w:bCs/>
              </w:rPr>
              <w:t>3</w:t>
            </w:r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12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2443CE97" w14:textId="77777777">
            <w:r w:rsidRPr="00A20004">
              <w:rPr>
                <w:b/>
                <w:bCs/>
              </w:rPr>
              <w:t>4</w:t>
            </w:r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12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58594D8C" w14:textId="77777777">
            <w:r w:rsidRPr="00A20004">
              <w:rPr>
                <w:b/>
                <w:bCs/>
              </w:rPr>
              <w:t>5</w:t>
            </w:r>
            <w:r w:rsidRPr="00A20004">
              <w:t> </w:t>
            </w:r>
          </w:p>
        </w:tc>
      </w:tr>
      <w:tr w:rsidRPr="00A20004" w:rsidR="00A20004" w14:paraId="5377D666" w14:textId="77777777">
        <w:trPr>
          <w:trHeight w:val="300"/>
        </w:trPr>
        <w:tc>
          <w:tcPr>
            <w:tcW w:w="2115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3BC8F339" w14:textId="77777777">
            <w:r w:rsidRPr="00A20004">
              <w:rPr>
                <w:b/>
                <w:bCs/>
              </w:rPr>
              <w:t>ORGANIZZAZIONE DELLA CLASSE</w:t>
            </w:r>
            <w:r w:rsidRPr="00A20004">
              <w:t> </w:t>
            </w:r>
          </w:p>
        </w:tc>
        <w:tc>
          <w:tcPr>
            <w:tcW w:w="2970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2727B6A3" w14:textId="77777777">
            <w:r w:rsidRPr="00A20004">
              <w:rPr>
                <w:b/>
                <w:bCs/>
              </w:rPr>
              <w:t>Gestione del comportamento</w:t>
            </w:r>
            <w:r w:rsidRPr="00A20004">
              <w:t> </w:t>
            </w:r>
          </w:p>
        </w:tc>
        <w:tc>
          <w:tcPr>
            <w:tcW w:w="7515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39965864" w14:textId="77777777">
            <w:r w:rsidRPr="00A20004">
              <w:t>Comprende l'uso da parte dell'insegnante di metodi efficaci per incoraggiare comportamenti desiderabili, contemporaneamente monitorare, prevenire e reindirizzare comportamenti scorretti. </w:t>
            </w:r>
          </w:p>
        </w:tc>
        <w:tc>
          <w:tcPr>
            <w:tcW w:w="495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57C9D19D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747B5357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3A39329B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3F5743D8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11D27FA7" w14:textId="77777777">
            <w:r w:rsidRPr="00A20004">
              <w:t> </w:t>
            </w:r>
          </w:p>
        </w:tc>
      </w:tr>
      <w:tr w:rsidRPr="00A20004" w:rsidR="00A20004" w14:paraId="1FA53C54" w14:textId="77777777">
        <w:trPr>
          <w:trHeight w:val="300"/>
        </w:trPr>
        <w:tc>
          <w:tcPr>
            <w:tcW w:w="0" w:type="auto"/>
            <w:vMerge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3768F1C1" w14:textId="77777777"/>
        </w:tc>
        <w:tc>
          <w:tcPr>
            <w:tcW w:w="297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500F45C4" w14:textId="77777777">
            <w:r w:rsidRPr="00A20004">
              <w:rPr>
                <w:b/>
                <w:bCs/>
              </w:rPr>
              <w:t>Produttività</w:t>
            </w:r>
            <w:r w:rsidRPr="00A20004">
              <w:t> </w:t>
            </w:r>
          </w:p>
        </w:tc>
        <w:tc>
          <w:tcPr>
            <w:tcW w:w="751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74F44312" w14:textId="77777777">
            <w:r w:rsidRPr="00A20004">
              <w:t>Considera l’efficienza da parte dell’insegnante nella gestione del tempo e nelle routine in modo da ottimizzare il tempo di insegnamento; coglie l’efficacia e il grado di coinvolgimento degli studenti nel loro processo di apprendimento. </w:t>
            </w:r>
          </w:p>
        </w:tc>
        <w:tc>
          <w:tcPr>
            <w:tcW w:w="49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59BE05B2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A20004" w:rsidR="00A20004" w:rsidP="00A20004" w:rsidRDefault="00A20004" w14:paraId="69ED56C0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A20004" w:rsidR="00A20004" w:rsidP="00A20004" w:rsidRDefault="00A20004" w14:paraId="512602D4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A20004" w:rsidR="00A20004" w:rsidP="00A20004" w:rsidRDefault="00A20004" w14:paraId="3A475B41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5E849717" w14:textId="77777777">
            <w:r w:rsidRPr="00A20004">
              <w:t> </w:t>
            </w:r>
          </w:p>
        </w:tc>
      </w:tr>
      <w:tr w:rsidRPr="00A20004" w:rsidR="00A20004" w14:paraId="67CD6627" w14:textId="77777777">
        <w:trPr>
          <w:trHeight w:val="300"/>
        </w:trPr>
        <w:tc>
          <w:tcPr>
            <w:tcW w:w="0" w:type="auto"/>
            <w:vMerge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2108165E" w14:textId="77777777"/>
        </w:tc>
        <w:tc>
          <w:tcPr>
            <w:tcW w:w="2970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4E4EE24C" w14:textId="77777777">
            <w:r w:rsidRPr="00A20004">
              <w:rPr>
                <w:b/>
                <w:bCs/>
              </w:rPr>
              <w:t>Format di apprendimento didattico</w:t>
            </w:r>
            <w:r w:rsidRPr="00A20004">
              <w:t> </w:t>
            </w:r>
          </w:p>
        </w:tc>
        <w:tc>
          <w:tcPr>
            <w:tcW w:w="7515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434C68C2" w14:textId="77777777">
            <w:r w:rsidRPr="00A20004">
              <w:t>Focalizza l’attenzione sui modi in cui l'insegnante ottimizza il coinvolgimento degli studenti nell'apprendimento attraverso la presentazione chiara del materiale, la facilitazione attiva e la fornitura di lezioni e materiali interessanti e coinvolgenti. </w:t>
            </w:r>
          </w:p>
        </w:tc>
        <w:tc>
          <w:tcPr>
            <w:tcW w:w="495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655BAA93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08ABA9EA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3CA227B0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33D94ED3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32B1BDDC" w14:textId="77777777">
            <w:r w:rsidRPr="00A20004">
              <w:t> </w:t>
            </w:r>
          </w:p>
        </w:tc>
      </w:tr>
      <w:tr w:rsidRPr="00A20004" w:rsidR="00A20004" w14:paraId="6541AA0F" w14:textId="77777777">
        <w:trPr>
          <w:trHeight w:val="300"/>
        </w:trPr>
        <w:tc>
          <w:tcPr>
            <w:tcW w:w="2115" w:type="dxa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4DD4E013" w14:textId="77777777">
            <w:r w:rsidRPr="00A20004">
              <w:rPr>
                <w:b/>
                <w:bCs/>
              </w:rPr>
              <w:t>SUPPORTO DIDATTICO</w:t>
            </w:r>
            <w:r w:rsidRPr="00A20004">
              <w:t> </w:t>
            </w:r>
          </w:p>
        </w:tc>
        <w:tc>
          <w:tcPr>
            <w:tcW w:w="2970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7AA5270B" w14:textId="77777777">
            <w:r w:rsidRPr="00A20004">
              <w:rPr>
                <w:b/>
                <w:bCs/>
              </w:rPr>
              <w:t>Comprensione dei contenuti</w:t>
            </w:r>
            <w:r w:rsidRPr="00A20004">
              <w:t> </w:t>
            </w:r>
          </w:p>
        </w:tc>
        <w:tc>
          <w:tcPr>
            <w:tcW w:w="7515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2CD7D1A6" w14:textId="77777777">
            <w:r w:rsidRPr="00A20004">
              <w:t>Fa riferimento sia alla profondità del contenuto della lezione sia agli approcci utilizzati per aiutare gli studenti a comprendere il quadro, le idee chiave e le procedure in una disciplina. </w:t>
            </w:r>
          </w:p>
        </w:tc>
        <w:tc>
          <w:tcPr>
            <w:tcW w:w="495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6E92A27F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0A70D023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24ED74B5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44A2FAC0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3B7A7E07" w14:textId="77777777">
            <w:r w:rsidRPr="00A20004">
              <w:t> </w:t>
            </w:r>
          </w:p>
        </w:tc>
      </w:tr>
      <w:tr w:rsidRPr="00A20004" w:rsidR="00A20004" w14:paraId="120830B3" w14:textId="77777777">
        <w:trPr>
          <w:trHeight w:val="300"/>
        </w:trPr>
        <w:tc>
          <w:tcPr>
            <w:tcW w:w="0" w:type="auto"/>
            <w:vMerge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2325E149" w14:textId="77777777"/>
        </w:tc>
        <w:tc>
          <w:tcPr>
            <w:tcW w:w="297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7F406D34" w14:textId="77777777">
            <w:r w:rsidRPr="00A20004">
              <w:rPr>
                <w:b/>
                <w:bCs/>
              </w:rPr>
              <w:t>Qualità del feedback</w:t>
            </w:r>
            <w:r w:rsidRPr="00A20004">
              <w:t> </w:t>
            </w:r>
          </w:p>
        </w:tc>
        <w:tc>
          <w:tcPr>
            <w:tcW w:w="751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65AA733A" w14:textId="77777777">
            <w:r w:rsidRPr="00A20004">
              <w:t xml:space="preserve">Valuta il grado in cui il feedback dell’insegnante estende e promuove l'apprendimento e la comprensione e inoltre incoraggia la partecipazione degli studenti. Un </w:t>
            </w:r>
            <w:proofErr w:type="gramStart"/>
            <w:r w:rsidRPr="00A20004">
              <w:t>feedback</w:t>
            </w:r>
            <w:proofErr w:type="gramEnd"/>
            <w:r w:rsidRPr="00A20004">
              <w:t xml:space="preserve"> significativo può essere fornito anche dai pari.   </w:t>
            </w:r>
          </w:p>
        </w:tc>
        <w:tc>
          <w:tcPr>
            <w:tcW w:w="49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57136457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A20004" w:rsidR="00A20004" w:rsidP="00A20004" w:rsidRDefault="00A20004" w14:paraId="1DFD4981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A20004" w:rsidR="00A20004" w:rsidP="00A20004" w:rsidRDefault="00A20004" w14:paraId="18F9A2EC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A20004" w:rsidR="00A20004" w:rsidP="00A20004" w:rsidRDefault="00A20004" w14:paraId="3BEBEF08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653DE1B1" w14:textId="77777777">
            <w:r w:rsidRPr="00A20004">
              <w:t> </w:t>
            </w:r>
          </w:p>
        </w:tc>
      </w:tr>
      <w:tr w:rsidRPr="00A20004" w:rsidR="00A20004" w14:paraId="7F51B789" w14:textId="77777777">
        <w:trPr>
          <w:trHeight w:val="300"/>
        </w:trPr>
        <w:tc>
          <w:tcPr>
            <w:tcW w:w="0" w:type="auto"/>
            <w:vMerge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5F40FDFF" w14:textId="77777777"/>
        </w:tc>
        <w:tc>
          <w:tcPr>
            <w:tcW w:w="297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5B5CF79A" w14:textId="77777777">
            <w:r w:rsidRPr="00A20004">
              <w:rPr>
                <w:b/>
                <w:bCs/>
              </w:rPr>
              <w:t>Analisi e risoluzione dei problemi</w:t>
            </w:r>
            <w:r w:rsidRPr="00A20004">
              <w:t> </w:t>
            </w:r>
          </w:p>
        </w:tc>
        <w:tc>
          <w:tcPr>
            <w:tcW w:w="751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1893B23A" w14:textId="77777777">
            <w:r w:rsidRPr="00A20004">
              <w:t>Definisce il grado in cui l'insegnante stimola negli studenti di capacità di pensiero di livello superiore, come analisi, risoluzione dei problemi, ragionamento e creazione attraverso l'applicazione di conoscenze e abilità. In questo ambito sono considerate anche le opportunità per favorire la metacognizione.  </w:t>
            </w:r>
          </w:p>
        </w:tc>
        <w:tc>
          <w:tcPr>
            <w:tcW w:w="49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  <w:hideMark/>
          </w:tcPr>
          <w:p w:rsidRPr="00A20004" w:rsidR="00A20004" w:rsidP="00A20004" w:rsidRDefault="00A20004" w14:paraId="75292865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A20004" w:rsidR="00A20004" w:rsidP="00A20004" w:rsidRDefault="00A20004" w14:paraId="46FF95EA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A20004" w:rsidR="00A20004" w:rsidP="00A20004" w:rsidRDefault="00A20004" w14:paraId="56270926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A20004" w:rsidR="00A20004" w:rsidP="00A20004" w:rsidRDefault="00A20004" w14:paraId="3296DA29" w14:textId="77777777">
            <w:r w:rsidRPr="00A20004">
              <w:t> </w:t>
            </w:r>
          </w:p>
        </w:tc>
        <w:tc>
          <w:tcPr>
            <w:tcW w:w="4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  <w:hideMark/>
          </w:tcPr>
          <w:p w:rsidRPr="00A20004" w:rsidR="00A20004" w:rsidP="00A20004" w:rsidRDefault="00A20004" w14:paraId="603C2B30" w14:textId="77777777">
            <w:r w:rsidRPr="00A20004">
              <w:t> </w:t>
            </w:r>
          </w:p>
        </w:tc>
      </w:tr>
    </w:tbl>
    <w:p w:rsidRPr="00A20004" w:rsidR="00A20004" w:rsidP="00A20004" w:rsidRDefault="00A20004" w14:paraId="7B8CE940" w14:textId="0268289A">
      <w:r w:rsidR="00A20004">
        <w:rPr/>
        <w:t> </w:t>
      </w:r>
    </w:p>
    <w:tbl>
      <w:tblPr>
        <w:tblW w:w="0" w:type="auto"/>
        <w:tblInd w:w="-15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44"/>
        <w:gridCol w:w="11128"/>
      </w:tblGrid>
      <w:tr w:rsidRPr="00A20004" w:rsidR="00A20004" w:rsidTr="72324489" w14:paraId="788BB944" w14:textId="77777777">
        <w:trPr>
          <w:trHeight w:val="300"/>
        </w:trPr>
        <w:tc>
          <w:tcPr>
            <w:tcW w:w="1515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tcMar/>
            <w:vAlign w:val="center"/>
            <w:hideMark/>
          </w:tcPr>
          <w:p w:rsidRPr="00A20004" w:rsidR="00A20004" w:rsidP="00A20004" w:rsidRDefault="00A20004" w14:paraId="056115BD" w14:textId="77777777">
            <w:r w:rsidRPr="00A20004">
              <w:rPr>
                <w:b/>
                <w:bCs/>
              </w:rPr>
              <w:t>Riflessioni</w:t>
            </w:r>
            <w:r w:rsidRPr="00A20004">
              <w:t> </w:t>
            </w:r>
          </w:p>
        </w:tc>
      </w:tr>
      <w:tr w:rsidRPr="00A20004" w:rsidR="00A20004" w:rsidTr="72324489" w14:paraId="368CB7E5" w14:textId="77777777">
        <w:trPr>
          <w:trHeight w:val="300"/>
        </w:trPr>
        <w:tc>
          <w:tcPr>
            <w:tcW w:w="1515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tcMar/>
            <w:vAlign w:val="center"/>
            <w:hideMark/>
          </w:tcPr>
          <w:p w:rsidRPr="00A20004" w:rsidR="00A20004" w:rsidP="00A20004" w:rsidRDefault="00A20004" w14:paraId="234F5C18" w14:textId="35415BC9">
            <w:r w:rsidR="00A20004">
              <w:rPr/>
              <w:t>Alla luce di quanto osservato e dei dati raccolti, scrivere una riflessione sui tre domini facendo riferimento a tutte le dimensioni rielaborando il contenuto</w:t>
            </w:r>
            <w:r w:rsidR="00505BBC">
              <w:rPr/>
              <w:t xml:space="preserve"> </w:t>
            </w:r>
            <w:r w:rsidR="7E7B09F5">
              <w:rPr/>
              <w:t>in</w:t>
            </w:r>
            <w:r w:rsidR="00505BBC">
              <w:rPr/>
              <w:t>10 righe per ogni punto.</w:t>
            </w:r>
          </w:p>
        </w:tc>
      </w:tr>
      <w:tr w:rsidRPr="00A20004" w:rsidR="00A20004" w:rsidTr="72324489" w14:paraId="72D8A3C3" w14:textId="77777777">
        <w:trPr>
          <w:trHeight w:val="375"/>
        </w:trPr>
        <w:tc>
          <w:tcPr>
            <w:tcW w:w="325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tcMar/>
            <w:vAlign w:val="center"/>
            <w:hideMark/>
          </w:tcPr>
          <w:p w:rsidRPr="00A20004" w:rsidR="00505BBC" w:rsidP="00A20004" w:rsidRDefault="00A20004" w14:paraId="4F77A85A" w14:textId="0CC0E497">
            <w:r w:rsidRPr="00A20004">
              <w:rPr>
                <w:b/>
                <w:bCs/>
              </w:rPr>
              <w:t>Supporto emotivo</w:t>
            </w:r>
            <w:r w:rsidRPr="00A20004">
              <w:t> </w:t>
            </w:r>
          </w:p>
        </w:tc>
        <w:tc>
          <w:tcPr>
            <w:tcW w:w="1189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tcMar/>
            <w:vAlign w:val="center"/>
            <w:hideMark/>
          </w:tcPr>
          <w:p w:rsidR="00A20004" w:rsidP="00A20004" w:rsidRDefault="00A20004" w14:paraId="732B04DE" w14:textId="77777777">
            <w:r w:rsidRPr="00A20004">
              <w:t> </w:t>
            </w:r>
          </w:p>
          <w:p w:rsidR="00A20004" w:rsidP="00A20004" w:rsidRDefault="00A20004" w14:paraId="77564B4D" w14:textId="77777777"/>
          <w:p w:rsidRPr="00A20004" w:rsidR="00A20004" w:rsidP="00A20004" w:rsidRDefault="00A20004" w14:paraId="3C826E92" w14:textId="77777777"/>
        </w:tc>
      </w:tr>
      <w:tr w:rsidRPr="00A20004" w:rsidR="00A20004" w:rsidTr="72324489" w14:paraId="72E38474" w14:textId="77777777">
        <w:trPr>
          <w:trHeight w:val="375"/>
        </w:trPr>
        <w:tc>
          <w:tcPr>
            <w:tcW w:w="325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tcMar/>
            <w:vAlign w:val="center"/>
            <w:hideMark/>
          </w:tcPr>
          <w:p w:rsidRPr="00A20004" w:rsidR="00A20004" w:rsidP="00A20004" w:rsidRDefault="00A20004" w14:paraId="7C0F700A" w14:textId="77777777">
            <w:r w:rsidRPr="00A20004">
              <w:rPr>
                <w:b/>
                <w:bCs/>
              </w:rPr>
              <w:t>Organizzazione della classe</w:t>
            </w:r>
            <w:r w:rsidRPr="00A20004">
              <w:t> </w:t>
            </w:r>
          </w:p>
        </w:tc>
        <w:tc>
          <w:tcPr>
            <w:tcW w:w="1189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tcMar/>
            <w:vAlign w:val="center"/>
            <w:hideMark/>
          </w:tcPr>
          <w:p w:rsidR="00A20004" w:rsidP="00A20004" w:rsidRDefault="00A20004" w14:paraId="00367E55" w14:textId="77777777">
            <w:r w:rsidRPr="00A20004">
              <w:t> </w:t>
            </w:r>
          </w:p>
          <w:p w:rsidR="00A20004" w:rsidP="00A20004" w:rsidRDefault="00A20004" w14:paraId="71215D21" w14:textId="77777777"/>
          <w:p w:rsidRPr="00A20004" w:rsidR="00A20004" w:rsidP="00A20004" w:rsidRDefault="00A20004" w14:paraId="774A27BD" w14:textId="77777777"/>
        </w:tc>
      </w:tr>
      <w:tr w:rsidRPr="00A20004" w:rsidR="00A20004" w:rsidTr="72324489" w14:paraId="789F3485" w14:textId="77777777">
        <w:trPr>
          <w:trHeight w:val="375"/>
        </w:trPr>
        <w:tc>
          <w:tcPr>
            <w:tcW w:w="325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tcMar/>
            <w:vAlign w:val="center"/>
            <w:hideMark/>
          </w:tcPr>
          <w:p w:rsidRPr="00A20004" w:rsidR="00A20004" w:rsidP="00A20004" w:rsidRDefault="00A20004" w14:paraId="1D5D4DA7" w14:textId="77777777">
            <w:r w:rsidRPr="00A20004">
              <w:rPr>
                <w:b/>
                <w:bCs/>
              </w:rPr>
              <w:t>Supporto didattico</w:t>
            </w:r>
            <w:r w:rsidRPr="00A20004">
              <w:t> </w:t>
            </w:r>
          </w:p>
        </w:tc>
        <w:tc>
          <w:tcPr>
            <w:tcW w:w="1189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tcMar/>
            <w:vAlign w:val="center"/>
            <w:hideMark/>
          </w:tcPr>
          <w:p w:rsidR="00A20004" w:rsidP="00A20004" w:rsidRDefault="00A20004" w14:paraId="1F2950DE" w14:textId="77777777">
            <w:r w:rsidRPr="00A20004">
              <w:t> </w:t>
            </w:r>
          </w:p>
          <w:p w:rsidR="00A20004" w:rsidP="00A20004" w:rsidRDefault="00A20004" w14:paraId="6FC256C1" w14:textId="77777777"/>
          <w:p w:rsidR="00A20004" w:rsidP="00A20004" w:rsidRDefault="00A20004" w14:paraId="11E0003F" w14:textId="77777777"/>
          <w:p w:rsidRPr="00A20004" w:rsidR="00A20004" w:rsidP="00A20004" w:rsidRDefault="00A20004" w14:paraId="1F78CEB8" w14:textId="77777777"/>
        </w:tc>
      </w:tr>
    </w:tbl>
    <w:p w:rsidR="00A20004" w:rsidP="00A20004" w:rsidRDefault="00A20004" w14:paraId="0EAEBDB1" w14:textId="77777777">
      <w:r w:rsidRPr="00A20004">
        <w:t> </w:t>
      </w:r>
    </w:p>
    <w:p w:rsidRPr="00A20004" w:rsidR="005A06D1" w:rsidP="00A20004" w:rsidRDefault="005A06D1" w14:paraId="06157F1C" w14:textId="3D6103EA">
      <w:pPr>
        <w:rPr>
          <w:b/>
          <w:bCs/>
        </w:rPr>
      </w:pPr>
      <w:r w:rsidRPr="005A06D1">
        <w:rPr>
          <w:b/>
          <w:bCs/>
        </w:rPr>
        <w:t>DOMANDE:</w:t>
      </w:r>
    </w:p>
    <w:p w:rsidR="00A20004" w:rsidP="00A20004" w:rsidRDefault="00A20004" w14:paraId="60AFEE04" w14:textId="610CBA89">
      <w:pPr>
        <w:numPr>
          <w:ilvl w:val="0"/>
          <w:numId w:val="8"/>
        </w:numPr>
      </w:pPr>
      <w:r w:rsidRPr="00A20004">
        <w:t xml:space="preserve">Quali sono i vantaggi e gli svantaggi nell’uso dell’osservazione </w:t>
      </w:r>
      <w:r w:rsidRPr="00A20004">
        <w:t>strutturata?</w:t>
      </w:r>
      <w:r w:rsidRPr="00A20004">
        <w:t> </w:t>
      </w:r>
    </w:p>
    <w:p w:rsidR="005A06D1" w:rsidP="005A06D1" w:rsidRDefault="005A06D1" w14:paraId="07C744C5" w14:textId="1F70754B">
      <w:pPr>
        <w:numPr>
          <w:ilvl w:val="0"/>
          <w:numId w:val="8"/>
        </w:numPr>
      </w:pPr>
      <w:r>
        <w:t>Immagina di voler osservare la situazione didattica descritta (lezione di matematica sulle frazioni, lavoro a coppie, gestione della classe e feedback dell’insegnante).</w:t>
      </w:r>
      <w:r>
        <w:t xml:space="preserve"> </w:t>
      </w:r>
      <w:r>
        <w:t>Come cambierebbe il tuo modo di osservare se utilizzassi:</w:t>
      </w:r>
      <w:r>
        <w:t xml:space="preserve"> </w:t>
      </w:r>
      <w:r>
        <w:t>un’osservazione etnografica,</w:t>
      </w:r>
      <w:r>
        <w:t xml:space="preserve"> </w:t>
      </w:r>
      <w:r>
        <w:t xml:space="preserve">un’osservazione </w:t>
      </w:r>
      <w:r>
        <w:t>semi strutturata</w:t>
      </w:r>
      <w:r>
        <w:t>,</w:t>
      </w:r>
      <w:r>
        <w:t xml:space="preserve"> </w:t>
      </w:r>
      <w:r>
        <w:t>un’osservazione strutturata (come la griglia CLASS proposta)?</w:t>
      </w:r>
    </w:p>
    <w:p w:rsidR="005A06D1" w:rsidP="005A06D1" w:rsidRDefault="005A06D1" w14:paraId="1EBF13D1" w14:textId="77777777">
      <w:pPr>
        <w:ind w:left="720"/>
      </w:pPr>
      <w:r>
        <w:t>Per ciascuno dei tre approcci:</w:t>
      </w:r>
      <w:r>
        <w:t xml:space="preserve"> </w:t>
      </w:r>
    </w:p>
    <w:p w:rsidR="005A06D1" w:rsidP="005A06D1" w:rsidRDefault="005A06D1" w14:paraId="300B2D1F" w14:textId="38F394F6">
      <w:pPr>
        <w:pStyle w:val="Paragrafoelenco"/>
        <w:numPr>
          <w:ilvl w:val="0"/>
          <w:numId w:val="9"/>
        </w:numPr>
      </w:pPr>
      <w:r>
        <w:t>indica quale aspetto della scena riusciresti a cogliere meglio</w:t>
      </w:r>
      <w:r>
        <w:t>;</w:t>
      </w:r>
    </w:p>
    <w:p w:rsidR="005A06D1" w:rsidP="005A06D1" w:rsidRDefault="005A06D1" w14:paraId="693D6B0A" w14:textId="2FDBD6DA">
      <w:pPr>
        <w:pStyle w:val="Paragrafoelenco"/>
        <w:numPr>
          <w:ilvl w:val="0"/>
          <w:numId w:val="9"/>
        </w:numPr>
      </w:pPr>
      <w:r>
        <w:t>spiega quali dati raccoglieresti</w:t>
      </w:r>
      <w:r>
        <w:t>;</w:t>
      </w:r>
    </w:p>
    <w:p w:rsidR="005A06D1" w:rsidP="29A856C1" w:rsidRDefault="005A06D1" w14:paraId="3C17BF8E" w14:textId="506D8C4A">
      <w:pPr>
        <w:pStyle w:val="Paragrafoelenco"/>
        <w:numPr>
          <w:ilvl w:val="0"/>
          <w:numId w:val="9"/>
        </w:numPr>
        <w:rPr/>
      </w:pPr>
      <w:r w:rsidR="005A06D1">
        <w:rPr/>
        <w:t>cosa rischieresti di non vedere rispetto agli altri strumenti</w:t>
      </w:r>
      <w:r w:rsidR="0DE95C44">
        <w:rPr/>
        <w:t>.</w:t>
      </w:r>
    </w:p>
    <w:sectPr w:rsidR="003421CE" w:rsidSect="00A20004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E12B1" w:rsidP="00505BBC" w:rsidRDefault="00EE12B1" w14:paraId="651DEB95" w14:textId="77777777">
      <w:pPr>
        <w:spacing w:after="0" w:line="240" w:lineRule="auto"/>
      </w:pPr>
      <w:r>
        <w:separator/>
      </w:r>
    </w:p>
  </w:endnote>
  <w:endnote w:type="continuationSeparator" w:id="0">
    <w:p w:rsidR="00EE12B1" w:rsidP="00505BBC" w:rsidRDefault="00EE12B1" w14:paraId="006D0EB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E12B1" w:rsidP="00505BBC" w:rsidRDefault="00EE12B1" w14:paraId="41E1B032" w14:textId="77777777">
      <w:pPr>
        <w:spacing w:after="0" w:line="240" w:lineRule="auto"/>
      </w:pPr>
      <w:r>
        <w:separator/>
      </w:r>
    </w:p>
  </w:footnote>
  <w:footnote w:type="continuationSeparator" w:id="0">
    <w:p w:rsidR="00EE12B1" w:rsidP="00505BBC" w:rsidRDefault="00EE12B1" w14:paraId="1DDDF47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9">
    <w:nsid w:val="7044e0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6E93689"/>
    <w:multiLevelType w:val="multilevel"/>
    <w:tmpl w:val="D048E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EF21B1B"/>
    <w:multiLevelType w:val="hybridMultilevel"/>
    <w:tmpl w:val="D8EEC984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6331A2E"/>
    <w:multiLevelType w:val="multilevel"/>
    <w:tmpl w:val="F81AB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8547CC"/>
    <w:multiLevelType w:val="multilevel"/>
    <w:tmpl w:val="4EE06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CE147A"/>
    <w:multiLevelType w:val="multilevel"/>
    <w:tmpl w:val="5C50F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48B50E15"/>
    <w:multiLevelType w:val="multilevel"/>
    <w:tmpl w:val="FDF43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5A7E66D3"/>
    <w:multiLevelType w:val="multilevel"/>
    <w:tmpl w:val="FEDA8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1E01092"/>
    <w:multiLevelType w:val="multilevel"/>
    <w:tmpl w:val="9C223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FB70927"/>
    <w:multiLevelType w:val="hybridMultilevel"/>
    <w:tmpl w:val="79BA4CAE"/>
    <w:lvl w:ilvl="0" w:tplc="0410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0">
    <w:abstractNumId w:val="9"/>
  </w:num>
  <w:num w:numId="1" w16cid:durableId="2074113335">
    <w:abstractNumId w:val="7"/>
  </w:num>
  <w:num w:numId="2" w16cid:durableId="1158889060">
    <w:abstractNumId w:val="0"/>
  </w:num>
  <w:num w:numId="3" w16cid:durableId="2075010618">
    <w:abstractNumId w:val="5"/>
  </w:num>
  <w:num w:numId="4" w16cid:durableId="494534843">
    <w:abstractNumId w:val="2"/>
  </w:num>
  <w:num w:numId="5" w16cid:durableId="468715326">
    <w:abstractNumId w:val="4"/>
  </w:num>
  <w:num w:numId="6" w16cid:durableId="470904882">
    <w:abstractNumId w:val="1"/>
  </w:num>
  <w:num w:numId="7" w16cid:durableId="404958365">
    <w:abstractNumId w:val="6"/>
  </w:num>
  <w:num w:numId="8" w16cid:durableId="640498879">
    <w:abstractNumId w:val="3"/>
  </w:num>
  <w:num w:numId="9" w16cid:durableId="2065371125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94"/>
  <w:trackRevisions w:val="false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140"/>
    <w:rsid w:val="0003176C"/>
    <w:rsid w:val="00154F47"/>
    <w:rsid w:val="002E0E7C"/>
    <w:rsid w:val="00336140"/>
    <w:rsid w:val="003421CE"/>
    <w:rsid w:val="003448CE"/>
    <w:rsid w:val="0044346E"/>
    <w:rsid w:val="004C6BF8"/>
    <w:rsid w:val="004E344D"/>
    <w:rsid w:val="00505BBC"/>
    <w:rsid w:val="00535DF0"/>
    <w:rsid w:val="005A06D1"/>
    <w:rsid w:val="005A5700"/>
    <w:rsid w:val="006A3273"/>
    <w:rsid w:val="006F4508"/>
    <w:rsid w:val="007C5476"/>
    <w:rsid w:val="00802691"/>
    <w:rsid w:val="00810FEA"/>
    <w:rsid w:val="00912CD8"/>
    <w:rsid w:val="009459FE"/>
    <w:rsid w:val="00A20004"/>
    <w:rsid w:val="00A80264"/>
    <w:rsid w:val="00AF132D"/>
    <w:rsid w:val="00C07D19"/>
    <w:rsid w:val="00D835B7"/>
    <w:rsid w:val="00DF500C"/>
    <w:rsid w:val="00E222CA"/>
    <w:rsid w:val="00E23FEC"/>
    <w:rsid w:val="00ED7FB0"/>
    <w:rsid w:val="00EE12B1"/>
    <w:rsid w:val="00F80CF1"/>
    <w:rsid w:val="01E25B44"/>
    <w:rsid w:val="08951BD3"/>
    <w:rsid w:val="08D01607"/>
    <w:rsid w:val="0DE95C44"/>
    <w:rsid w:val="0EAB46D4"/>
    <w:rsid w:val="0EBB75B5"/>
    <w:rsid w:val="158A43B7"/>
    <w:rsid w:val="159BF31C"/>
    <w:rsid w:val="18C5F6A8"/>
    <w:rsid w:val="1B17001B"/>
    <w:rsid w:val="1F12C960"/>
    <w:rsid w:val="23C2CDEC"/>
    <w:rsid w:val="24E2DA76"/>
    <w:rsid w:val="2531D253"/>
    <w:rsid w:val="29A856C1"/>
    <w:rsid w:val="2CDAAB42"/>
    <w:rsid w:val="33681114"/>
    <w:rsid w:val="35917003"/>
    <w:rsid w:val="39AB220D"/>
    <w:rsid w:val="3B20250B"/>
    <w:rsid w:val="4065B948"/>
    <w:rsid w:val="42D6CB1F"/>
    <w:rsid w:val="43B8BAA1"/>
    <w:rsid w:val="47D1E0BA"/>
    <w:rsid w:val="4BC0E3AC"/>
    <w:rsid w:val="4FDD7B71"/>
    <w:rsid w:val="4FE0B6CA"/>
    <w:rsid w:val="51B57B73"/>
    <w:rsid w:val="53C381C2"/>
    <w:rsid w:val="564C003D"/>
    <w:rsid w:val="5922D0FF"/>
    <w:rsid w:val="5D911FEB"/>
    <w:rsid w:val="5E259F8C"/>
    <w:rsid w:val="5E4A8B57"/>
    <w:rsid w:val="5E81DD41"/>
    <w:rsid w:val="68D40E76"/>
    <w:rsid w:val="6B9479E8"/>
    <w:rsid w:val="6BBFD08E"/>
    <w:rsid w:val="6F18EA4E"/>
    <w:rsid w:val="706E4182"/>
    <w:rsid w:val="7097BCC9"/>
    <w:rsid w:val="72324489"/>
    <w:rsid w:val="74F69B0B"/>
    <w:rsid w:val="7622C5C0"/>
    <w:rsid w:val="7894436E"/>
    <w:rsid w:val="79C0E222"/>
    <w:rsid w:val="7B5039BD"/>
    <w:rsid w:val="7E63E533"/>
    <w:rsid w:val="7E7B0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B4849D"/>
  <w15:chartTrackingRefBased/>
  <w15:docId w15:val="{A62A6FA5-2AA1-4683-8126-0C17B2948AE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36140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36140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361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361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361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361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361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361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361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Carpredefinitoparagrafo" w:default="1">
    <w:name w:val="Default Paragraph Font"/>
    <w:uiPriority w:val="1"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character" w:styleId="Titolo1Carattere" w:customStyle="1">
    <w:name w:val="Titolo 1 Carattere"/>
    <w:basedOn w:val="Carpredefinitoparagrafo"/>
    <w:link w:val="Titolo1"/>
    <w:uiPriority w:val="9"/>
    <w:rsid w:val="00336140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itolo2Carattere" w:customStyle="1">
    <w:name w:val="Titolo 2 Carattere"/>
    <w:basedOn w:val="Carpredefinitoparagrafo"/>
    <w:link w:val="Titolo2"/>
    <w:uiPriority w:val="9"/>
    <w:semiHidden/>
    <w:rsid w:val="00336140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itolo3Carattere" w:customStyle="1">
    <w:name w:val="Titolo 3 Carattere"/>
    <w:basedOn w:val="Carpredefinitoparagrafo"/>
    <w:link w:val="Titolo3"/>
    <w:uiPriority w:val="9"/>
    <w:semiHidden/>
    <w:rsid w:val="00336140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itolo4Carattere" w:customStyle="1">
    <w:name w:val="Titolo 4 Carattere"/>
    <w:basedOn w:val="Carpredefinitoparagrafo"/>
    <w:link w:val="Titolo4"/>
    <w:uiPriority w:val="9"/>
    <w:semiHidden/>
    <w:rsid w:val="00336140"/>
    <w:rPr>
      <w:rFonts w:eastAsiaTheme="majorEastAsia" w:cstheme="majorBidi"/>
      <w:i/>
      <w:iCs/>
      <w:color w:val="0F4761" w:themeColor="accent1" w:themeShade="BF"/>
    </w:rPr>
  </w:style>
  <w:style w:type="character" w:styleId="Titolo5Carattere" w:customStyle="1">
    <w:name w:val="Titolo 5 Carattere"/>
    <w:basedOn w:val="Carpredefinitoparagrafo"/>
    <w:link w:val="Titolo5"/>
    <w:uiPriority w:val="9"/>
    <w:semiHidden/>
    <w:rsid w:val="00336140"/>
    <w:rPr>
      <w:rFonts w:eastAsiaTheme="majorEastAsia" w:cstheme="majorBidi"/>
      <w:color w:val="0F4761" w:themeColor="accent1" w:themeShade="BF"/>
    </w:rPr>
  </w:style>
  <w:style w:type="character" w:styleId="Titolo6Carattere" w:customStyle="1">
    <w:name w:val="Titolo 6 Carattere"/>
    <w:basedOn w:val="Carpredefinitoparagrafo"/>
    <w:link w:val="Titolo6"/>
    <w:uiPriority w:val="9"/>
    <w:semiHidden/>
    <w:rsid w:val="00336140"/>
    <w:rPr>
      <w:rFonts w:eastAsiaTheme="majorEastAsia" w:cstheme="majorBidi"/>
      <w:i/>
      <w:iCs/>
      <w:color w:val="595959" w:themeColor="text1" w:themeTint="A6"/>
    </w:rPr>
  </w:style>
  <w:style w:type="character" w:styleId="Titolo7Carattere" w:customStyle="1">
    <w:name w:val="Titolo 7 Carattere"/>
    <w:basedOn w:val="Carpredefinitoparagrafo"/>
    <w:link w:val="Titolo7"/>
    <w:uiPriority w:val="9"/>
    <w:semiHidden/>
    <w:rsid w:val="00336140"/>
    <w:rPr>
      <w:rFonts w:eastAsiaTheme="majorEastAsia" w:cstheme="majorBidi"/>
      <w:color w:val="595959" w:themeColor="text1" w:themeTint="A6"/>
    </w:rPr>
  </w:style>
  <w:style w:type="character" w:styleId="Titolo8Carattere" w:customStyle="1">
    <w:name w:val="Titolo 8 Carattere"/>
    <w:basedOn w:val="Carpredefinitoparagrafo"/>
    <w:link w:val="Titolo8"/>
    <w:uiPriority w:val="9"/>
    <w:semiHidden/>
    <w:rsid w:val="00336140"/>
    <w:rPr>
      <w:rFonts w:eastAsiaTheme="majorEastAsia" w:cstheme="majorBidi"/>
      <w:i/>
      <w:iCs/>
      <w:color w:val="272727" w:themeColor="text1" w:themeTint="D8"/>
    </w:rPr>
  </w:style>
  <w:style w:type="character" w:styleId="Titolo9Carattere" w:customStyle="1">
    <w:name w:val="Titolo 9 Carattere"/>
    <w:basedOn w:val="Carpredefinitoparagrafo"/>
    <w:link w:val="Titolo9"/>
    <w:uiPriority w:val="9"/>
    <w:semiHidden/>
    <w:rsid w:val="0033614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3614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oloCarattere" w:customStyle="1">
    <w:name w:val="Titolo Carattere"/>
    <w:basedOn w:val="Carpredefinitoparagrafo"/>
    <w:link w:val="Titolo"/>
    <w:uiPriority w:val="10"/>
    <w:rsid w:val="0033614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361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ottotitoloCarattere" w:customStyle="1">
    <w:name w:val="Sottotitolo Carattere"/>
    <w:basedOn w:val="Carpredefinitoparagrafo"/>
    <w:link w:val="Sottotitolo"/>
    <w:uiPriority w:val="11"/>
    <w:rsid w:val="003361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36140"/>
    <w:pPr>
      <w:spacing w:before="160"/>
      <w:jc w:val="center"/>
    </w:pPr>
    <w:rPr>
      <w:i/>
      <w:iCs/>
      <w:color w:val="404040" w:themeColor="text1" w:themeTint="BF"/>
    </w:rPr>
  </w:style>
  <w:style w:type="character" w:styleId="CitazioneCarattere" w:customStyle="1">
    <w:name w:val="Citazione Carattere"/>
    <w:basedOn w:val="Carpredefinitoparagrafo"/>
    <w:link w:val="Citazione"/>
    <w:uiPriority w:val="29"/>
    <w:rsid w:val="0033614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3614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3614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3614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zioneintensaCarattere" w:customStyle="1">
    <w:name w:val="Citazione intensa Carattere"/>
    <w:basedOn w:val="Carpredefinitoparagrafo"/>
    <w:link w:val="Citazioneintensa"/>
    <w:uiPriority w:val="30"/>
    <w:rsid w:val="0033614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36140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535DF0"/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505BBC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505BBC"/>
  </w:style>
  <w:style w:type="paragraph" w:styleId="Pidipagina">
    <w:name w:val="footer"/>
    <w:basedOn w:val="Normale"/>
    <w:link w:val="PidipaginaCarattere"/>
    <w:uiPriority w:val="99"/>
    <w:unhideWhenUsed/>
    <w:rsid w:val="00505BBC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505B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xmlns:thm15="http://schemas.microsoft.com/office/thememl/2012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xsc</dc:creator>
  <keywords/>
  <dc:description/>
  <lastModifiedBy>GUAGGENTI ROSARIA</lastModifiedBy>
  <revision>7</revision>
  <dcterms:created xsi:type="dcterms:W3CDTF">2025-12-04T12:41:00.0000000Z</dcterms:created>
  <dcterms:modified xsi:type="dcterms:W3CDTF">2025-12-04T14:03:18.7820059Z</dcterms:modified>
</coreProperties>
</file>