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543F" w14:textId="77777777" w:rsidR="00294C7D" w:rsidRPr="00294C7D" w:rsidRDefault="00294C7D" w:rsidP="00294C7D">
      <w:pPr>
        <w:rPr>
          <w:b/>
          <w:bCs/>
          <w:sz w:val="28"/>
          <w:szCs w:val="28"/>
        </w:rPr>
      </w:pPr>
      <w:proofErr w:type="spellStart"/>
      <w:r w:rsidRPr="00294C7D">
        <w:rPr>
          <w:b/>
          <w:bCs/>
          <w:sz w:val="28"/>
          <w:szCs w:val="28"/>
        </w:rPr>
        <w:t>ifo</w:t>
      </w:r>
      <w:proofErr w:type="spellEnd"/>
      <w:r w:rsidRPr="00294C7D">
        <w:rPr>
          <w:b/>
          <w:bCs/>
          <w:sz w:val="28"/>
          <w:szCs w:val="28"/>
        </w:rPr>
        <w:t xml:space="preserve"> </w:t>
      </w:r>
      <w:proofErr w:type="spellStart"/>
      <w:r w:rsidRPr="00294C7D">
        <w:rPr>
          <w:b/>
          <w:bCs/>
          <w:sz w:val="28"/>
          <w:szCs w:val="28"/>
        </w:rPr>
        <w:t>Konjunkturprognose</w:t>
      </w:r>
      <w:proofErr w:type="spellEnd"/>
      <w:r w:rsidRPr="00294C7D">
        <w:rPr>
          <w:b/>
          <w:bCs/>
          <w:sz w:val="28"/>
          <w:szCs w:val="28"/>
        </w:rPr>
        <w:t xml:space="preserve"> Winter 2025: </w:t>
      </w:r>
      <w:proofErr w:type="spellStart"/>
      <w:r w:rsidRPr="00294C7D">
        <w:rPr>
          <w:b/>
          <w:bCs/>
          <w:sz w:val="28"/>
          <w:szCs w:val="28"/>
        </w:rPr>
        <w:t>Der</w:t>
      </w:r>
      <w:proofErr w:type="spellEnd"/>
      <w:r w:rsidRPr="00294C7D">
        <w:rPr>
          <w:b/>
          <w:bCs/>
          <w:sz w:val="28"/>
          <w:szCs w:val="28"/>
        </w:rPr>
        <w:t xml:space="preserve"> </w:t>
      </w:r>
      <w:proofErr w:type="spellStart"/>
      <w:r w:rsidRPr="00294C7D">
        <w:rPr>
          <w:b/>
          <w:bCs/>
          <w:sz w:val="28"/>
          <w:szCs w:val="28"/>
        </w:rPr>
        <w:t>Strukturwandel</w:t>
      </w:r>
      <w:proofErr w:type="spellEnd"/>
      <w:r w:rsidRPr="00294C7D">
        <w:rPr>
          <w:b/>
          <w:bCs/>
          <w:sz w:val="28"/>
          <w:szCs w:val="28"/>
        </w:rPr>
        <w:t xml:space="preserve"> </w:t>
      </w:r>
      <w:proofErr w:type="spellStart"/>
      <w:r w:rsidRPr="00294C7D">
        <w:rPr>
          <w:b/>
          <w:bCs/>
          <w:sz w:val="28"/>
          <w:szCs w:val="28"/>
        </w:rPr>
        <w:t>hat</w:t>
      </w:r>
      <w:proofErr w:type="spellEnd"/>
      <w:r w:rsidRPr="00294C7D">
        <w:rPr>
          <w:b/>
          <w:bCs/>
          <w:sz w:val="28"/>
          <w:szCs w:val="28"/>
        </w:rPr>
        <w:t xml:space="preserve"> Deutschland </w:t>
      </w:r>
      <w:proofErr w:type="spellStart"/>
      <w:r w:rsidRPr="00294C7D">
        <w:rPr>
          <w:b/>
          <w:bCs/>
          <w:sz w:val="28"/>
          <w:szCs w:val="28"/>
        </w:rPr>
        <w:t>fest</w:t>
      </w:r>
      <w:proofErr w:type="spellEnd"/>
      <w:r w:rsidRPr="00294C7D">
        <w:rPr>
          <w:b/>
          <w:bCs/>
          <w:sz w:val="28"/>
          <w:szCs w:val="28"/>
        </w:rPr>
        <w:t xml:space="preserve"> </w:t>
      </w:r>
      <w:proofErr w:type="spellStart"/>
      <w:r w:rsidRPr="00294C7D">
        <w:rPr>
          <w:b/>
          <w:bCs/>
          <w:sz w:val="28"/>
          <w:szCs w:val="28"/>
        </w:rPr>
        <w:t>im</w:t>
      </w:r>
      <w:proofErr w:type="spellEnd"/>
      <w:r w:rsidRPr="00294C7D">
        <w:rPr>
          <w:b/>
          <w:bCs/>
          <w:sz w:val="28"/>
          <w:szCs w:val="28"/>
        </w:rPr>
        <w:t xml:space="preserve"> </w:t>
      </w:r>
      <w:proofErr w:type="spellStart"/>
      <w:r w:rsidRPr="00294C7D">
        <w:rPr>
          <w:b/>
          <w:bCs/>
          <w:sz w:val="28"/>
          <w:szCs w:val="28"/>
        </w:rPr>
        <w:t>Griff</w:t>
      </w:r>
      <w:proofErr w:type="spellEnd"/>
    </w:p>
    <w:p w14:paraId="08965466" w14:textId="77777777" w:rsidR="00294C7D" w:rsidRPr="00294C7D" w:rsidRDefault="00294C7D" w:rsidP="00294C7D">
      <w:pPr>
        <w:rPr>
          <w:sz w:val="24"/>
          <w:szCs w:val="24"/>
        </w:rPr>
      </w:pPr>
    </w:p>
    <w:p w14:paraId="2AE0DFDA" w14:textId="766E82A1" w:rsidR="00294C7D" w:rsidRPr="00294C7D" w:rsidRDefault="00294C7D" w:rsidP="00294C7D">
      <w:pPr>
        <w:rPr>
          <w:sz w:val="24"/>
          <w:szCs w:val="24"/>
        </w:rPr>
      </w:pPr>
      <w:r w:rsidRPr="00294C7D">
        <w:rPr>
          <w:sz w:val="24"/>
          <w:szCs w:val="24"/>
        </w:rPr>
        <w:t>Die </w:t>
      </w:r>
      <w:proofErr w:type="spellStart"/>
      <w:r w:rsidRPr="00294C7D">
        <w:rPr>
          <w:sz w:val="24"/>
          <w:szCs w:val="24"/>
        </w:rPr>
        <w:t>deutsche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Wirtschaft</w:t>
      </w:r>
      <w:proofErr w:type="spellEnd"/>
      <w:r w:rsidRPr="00294C7D">
        <w:rPr>
          <w:sz w:val="24"/>
          <w:szCs w:val="24"/>
        </w:rPr>
        <w:t> </w:t>
      </w:r>
      <w:proofErr w:type="spellStart"/>
      <w:r w:rsidRPr="00294C7D">
        <w:rPr>
          <w:sz w:val="24"/>
          <w:szCs w:val="24"/>
        </w:rPr>
        <w:t>befindet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sich</w:t>
      </w:r>
      <w:proofErr w:type="spellEnd"/>
      <w:r w:rsidRPr="00294C7D">
        <w:rPr>
          <w:sz w:val="24"/>
          <w:szCs w:val="24"/>
        </w:rPr>
        <w:t xml:space="preserve"> in </w:t>
      </w:r>
      <w:proofErr w:type="spellStart"/>
      <w:r w:rsidRPr="00294C7D">
        <w:rPr>
          <w:sz w:val="24"/>
          <w:szCs w:val="24"/>
        </w:rPr>
        <w:t>einem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tiefgreifenden</w:t>
      </w:r>
      <w:proofErr w:type="spellEnd"/>
      <w:r w:rsidRPr="00294C7D">
        <w:rPr>
          <w:sz w:val="24"/>
          <w:szCs w:val="24"/>
        </w:rPr>
        <w:t> </w:t>
      </w:r>
      <w:proofErr w:type="spellStart"/>
      <w:r w:rsidRPr="00294C7D">
        <w:rPr>
          <w:sz w:val="24"/>
          <w:szCs w:val="24"/>
        </w:rPr>
        <w:t>Strukturwandel</w:t>
      </w:r>
      <w:proofErr w:type="spellEnd"/>
      <w:r w:rsidRPr="00294C7D">
        <w:rPr>
          <w:sz w:val="24"/>
          <w:szCs w:val="24"/>
        </w:rPr>
        <w:t xml:space="preserve">, </w:t>
      </w:r>
      <w:proofErr w:type="spellStart"/>
      <w:r w:rsidRPr="00294C7D">
        <w:rPr>
          <w:sz w:val="24"/>
          <w:szCs w:val="24"/>
        </w:rPr>
        <w:t>der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durch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Dekarbonisierung</w:t>
      </w:r>
      <w:proofErr w:type="spellEnd"/>
      <w:r w:rsidRPr="00294C7D">
        <w:rPr>
          <w:sz w:val="24"/>
          <w:szCs w:val="24"/>
        </w:rPr>
        <w:t xml:space="preserve">, </w:t>
      </w:r>
      <w:proofErr w:type="spellStart"/>
      <w:r w:rsidRPr="00294C7D">
        <w:rPr>
          <w:sz w:val="24"/>
          <w:szCs w:val="24"/>
        </w:rPr>
        <w:t>Digitalisierung</w:t>
      </w:r>
      <w:proofErr w:type="spellEnd"/>
      <w:r w:rsidRPr="00294C7D">
        <w:rPr>
          <w:sz w:val="24"/>
          <w:szCs w:val="24"/>
        </w:rPr>
        <w:t xml:space="preserve">, </w:t>
      </w:r>
      <w:proofErr w:type="spellStart"/>
      <w:r w:rsidRPr="00294C7D">
        <w:rPr>
          <w:sz w:val="24"/>
          <w:szCs w:val="24"/>
        </w:rPr>
        <w:t>demografische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Veränderungen</w:t>
      </w:r>
      <w:proofErr w:type="spellEnd"/>
      <w:r w:rsidRPr="00294C7D">
        <w:rPr>
          <w:sz w:val="24"/>
          <w:szCs w:val="24"/>
        </w:rPr>
        <w:t xml:space="preserve"> und </w:t>
      </w:r>
      <w:proofErr w:type="spellStart"/>
      <w:r w:rsidRPr="00294C7D">
        <w:rPr>
          <w:sz w:val="24"/>
          <w:szCs w:val="24"/>
        </w:rPr>
        <w:t>geopolitische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Umbrüche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geprägt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ist</w:t>
      </w:r>
      <w:proofErr w:type="spellEnd"/>
      <w:r w:rsidRPr="00294C7D">
        <w:rPr>
          <w:sz w:val="24"/>
          <w:szCs w:val="24"/>
        </w:rPr>
        <w:t xml:space="preserve">. Im </w:t>
      </w:r>
      <w:proofErr w:type="spellStart"/>
      <w:r w:rsidRPr="00294C7D">
        <w:rPr>
          <w:sz w:val="24"/>
          <w:szCs w:val="24"/>
        </w:rPr>
        <w:t>laufenden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Jahr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wird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das</w:t>
      </w:r>
      <w:proofErr w:type="spellEnd"/>
      <w:r w:rsidRPr="00294C7D">
        <w:rPr>
          <w:sz w:val="24"/>
          <w:szCs w:val="24"/>
        </w:rPr>
        <w:t> </w:t>
      </w:r>
      <w:proofErr w:type="spellStart"/>
      <w:r w:rsidRPr="00294C7D">
        <w:rPr>
          <w:sz w:val="24"/>
          <w:szCs w:val="24"/>
        </w:rPr>
        <w:t>preisbereinigte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Bruttoinlandsprodukt</w:t>
      </w:r>
      <w:proofErr w:type="spellEnd"/>
      <w:r w:rsidRPr="00294C7D">
        <w:rPr>
          <w:sz w:val="24"/>
          <w:szCs w:val="24"/>
        </w:rPr>
        <w:t> </w:t>
      </w:r>
      <w:proofErr w:type="spellStart"/>
      <w:r w:rsidRPr="00294C7D">
        <w:rPr>
          <w:sz w:val="24"/>
          <w:szCs w:val="24"/>
        </w:rPr>
        <w:t>nur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um</w:t>
      </w:r>
      <w:proofErr w:type="spellEnd"/>
      <w:r w:rsidRPr="00294C7D">
        <w:rPr>
          <w:sz w:val="24"/>
          <w:szCs w:val="24"/>
        </w:rPr>
        <w:t xml:space="preserve"> 0,1% </w:t>
      </w:r>
      <w:proofErr w:type="spellStart"/>
      <w:r w:rsidRPr="00294C7D">
        <w:rPr>
          <w:sz w:val="24"/>
          <w:szCs w:val="24"/>
        </w:rPr>
        <w:t>zunehmen</w:t>
      </w:r>
      <w:proofErr w:type="spellEnd"/>
      <w:r w:rsidRPr="00294C7D">
        <w:rPr>
          <w:sz w:val="24"/>
          <w:szCs w:val="24"/>
        </w:rPr>
        <w:t xml:space="preserve">. In </w:t>
      </w:r>
      <w:proofErr w:type="spellStart"/>
      <w:r w:rsidRPr="00294C7D">
        <w:rPr>
          <w:sz w:val="24"/>
          <w:szCs w:val="24"/>
        </w:rPr>
        <w:t>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kommenden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beiden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Jahren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beschleunigt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sich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Anstieg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auf</w:t>
      </w:r>
      <w:proofErr w:type="spellEnd"/>
      <w:r w:rsidRPr="00294C7D">
        <w:rPr>
          <w:sz w:val="24"/>
          <w:szCs w:val="24"/>
        </w:rPr>
        <w:t xml:space="preserve"> 0,8 </w:t>
      </w:r>
      <w:proofErr w:type="spellStart"/>
      <w:r w:rsidRPr="00294C7D">
        <w:rPr>
          <w:sz w:val="24"/>
          <w:szCs w:val="24"/>
        </w:rPr>
        <w:t>bzw</w:t>
      </w:r>
      <w:proofErr w:type="spellEnd"/>
      <w:r w:rsidRPr="00294C7D">
        <w:rPr>
          <w:sz w:val="24"/>
          <w:szCs w:val="24"/>
        </w:rPr>
        <w:t>. 1,1%. </w:t>
      </w:r>
    </w:p>
    <w:p w14:paraId="0FF88737" w14:textId="77777777" w:rsidR="00294C7D" w:rsidRPr="00294C7D" w:rsidRDefault="00294C7D" w:rsidP="00294C7D">
      <w:pPr>
        <w:rPr>
          <w:b/>
          <w:bCs/>
          <w:sz w:val="24"/>
          <w:szCs w:val="24"/>
        </w:rPr>
      </w:pPr>
      <w:r w:rsidRPr="00294C7D">
        <w:rPr>
          <w:b/>
          <w:bCs/>
          <w:sz w:val="24"/>
          <w:szCs w:val="24"/>
        </w:rPr>
        <w:t xml:space="preserve">Deutschland: </w:t>
      </w:r>
      <w:proofErr w:type="spellStart"/>
      <w:r w:rsidRPr="00294C7D">
        <w:rPr>
          <w:b/>
          <w:bCs/>
          <w:sz w:val="24"/>
          <w:szCs w:val="24"/>
        </w:rPr>
        <w:t>Strukturwandel</w:t>
      </w:r>
      <w:proofErr w:type="spellEnd"/>
      <w:r w:rsidRPr="00294C7D">
        <w:rPr>
          <w:b/>
          <w:bCs/>
          <w:sz w:val="24"/>
          <w:szCs w:val="24"/>
        </w:rPr>
        <w:t xml:space="preserve"> </w:t>
      </w:r>
      <w:proofErr w:type="spellStart"/>
      <w:r w:rsidRPr="00294C7D">
        <w:rPr>
          <w:b/>
          <w:bCs/>
          <w:sz w:val="24"/>
          <w:szCs w:val="24"/>
        </w:rPr>
        <w:t>bremst</w:t>
      </w:r>
      <w:proofErr w:type="spellEnd"/>
      <w:r w:rsidRPr="00294C7D">
        <w:rPr>
          <w:b/>
          <w:bCs/>
          <w:sz w:val="24"/>
          <w:szCs w:val="24"/>
        </w:rPr>
        <w:t xml:space="preserve"> Industrie und </w:t>
      </w:r>
      <w:proofErr w:type="spellStart"/>
      <w:r w:rsidRPr="00294C7D">
        <w:rPr>
          <w:b/>
          <w:bCs/>
          <w:sz w:val="24"/>
          <w:szCs w:val="24"/>
        </w:rPr>
        <w:t>Produktionspotenzial</w:t>
      </w:r>
      <w:proofErr w:type="spellEnd"/>
    </w:p>
    <w:p w14:paraId="23CD2AB7" w14:textId="77777777" w:rsidR="000118B0" w:rsidRDefault="00294C7D" w:rsidP="00294C7D">
      <w:pPr>
        <w:rPr>
          <w:sz w:val="24"/>
          <w:szCs w:val="24"/>
        </w:rPr>
      </w:pPr>
      <w:r w:rsidRPr="00294C7D">
        <w:rPr>
          <w:sz w:val="24"/>
          <w:szCs w:val="24"/>
        </w:rPr>
        <w:t xml:space="preserve">Die </w:t>
      </w:r>
      <w:proofErr w:type="spellStart"/>
      <w:r w:rsidRPr="00294C7D">
        <w:rPr>
          <w:sz w:val="24"/>
          <w:szCs w:val="24"/>
        </w:rPr>
        <w:t>deutsche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Wirtschaft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befindet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sich</w:t>
      </w:r>
      <w:proofErr w:type="spellEnd"/>
      <w:r w:rsidRPr="00294C7D">
        <w:rPr>
          <w:sz w:val="24"/>
          <w:szCs w:val="24"/>
        </w:rPr>
        <w:t xml:space="preserve"> in </w:t>
      </w:r>
      <w:proofErr w:type="spellStart"/>
      <w:r w:rsidRPr="00294C7D">
        <w:rPr>
          <w:sz w:val="24"/>
          <w:szCs w:val="24"/>
        </w:rPr>
        <w:t>einem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tiefgreifenden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Strukturwandel</w:t>
      </w:r>
      <w:proofErr w:type="spellEnd"/>
      <w:r w:rsidRPr="00294C7D">
        <w:rPr>
          <w:sz w:val="24"/>
          <w:szCs w:val="24"/>
        </w:rPr>
        <w:t xml:space="preserve">, </w:t>
      </w:r>
      <w:proofErr w:type="spellStart"/>
      <w:r w:rsidRPr="00294C7D">
        <w:rPr>
          <w:sz w:val="24"/>
          <w:szCs w:val="24"/>
        </w:rPr>
        <w:t>der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durch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Dekarbonisierung</w:t>
      </w:r>
      <w:proofErr w:type="spellEnd"/>
      <w:r w:rsidRPr="00294C7D">
        <w:rPr>
          <w:sz w:val="24"/>
          <w:szCs w:val="24"/>
        </w:rPr>
        <w:t xml:space="preserve">, </w:t>
      </w:r>
      <w:proofErr w:type="spellStart"/>
      <w:r w:rsidRPr="00294C7D">
        <w:rPr>
          <w:sz w:val="24"/>
          <w:szCs w:val="24"/>
        </w:rPr>
        <w:t>Digitalisierung</w:t>
      </w:r>
      <w:proofErr w:type="spellEnd"/>
      <w:r w:rsidRPr="00294C7D">
        <w:rPr>
          <w:sz w:val="24"/>
          <w:szCs w:val="24"/>
        </w:rPr>
        <w:t xml:space="preserve">, </w:t>
      </w:r>
      <w:proofErr w:type="spellStart"/>
      <w:r w:rsidRPr="00294C7D">
        <w:rPr>
          <w:sz w:val="24"/>
          <w:szCs w:val="24"/>
        </w:rPr>
        <w:t>demografische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Veränderungen</w:t>
      </w:r>
      <w:proofErr w:type="spellEnd"/>
      <w:r w:rsidRPr="00294C7D">
        <w:rPr>
          <w:sz w:val="24"/>
          <w:szCs w:val="24"/>
        </w:rPr>
        <w:t xml:space="preserve"> und </w:t>
      </w:r>
      <w:proofErr w:type="spellStart"/>
      <w:r w:rsidRPr="00294C7D">
        <w:rPr>
          <w:sz w:val="24"/>
          <w:szCs w:val="24"/>
        </w:rPr>
        <w:t>geopolitische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Umbrüche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geprägt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ist</w:t>
      </w:r>
      <w:proofErr w:type="spellEnd"/>
      <w:r w:rsidRPr="00294C7D">
        <w:rPr>
          <w:sz w:val="24"/>
          <w:szCs w:val="24"/>
        </w:rPr>
        <w:t xml:space="preserve">. Im </w:t>
      </w:r>
      <w:proofErr w:type="spellStart"/>
      <w:r w:rsidRPr="00294C7D">
        <w:rPr>
          <w:sz w:val="24"/>
          <w:szCs w:val="24"/>
        </w:rPr>
        <w:t>internationalen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Vergleich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gelingt</w:t>
      </w:r>
      <w:proofErr w:type="spellEnd"/>
      <w:r w:rsidRPr="00294C7D">
        <w:rPr>
          <w:sz w:val="24"/>
          <w:szCs w:val="24"/>
        </w:rPr>
        <w:t xml:space="preserve"> es </w:t>
      </w:r>
      <w:proofErr w:type="spellStart"/>
      <w:r w:rsidRPr="00294C7D">
        <w:rPr>
          <w:sz w:val="24"/>
          <w:szCs w:val="24"/>
        </w:rPr>
        <w:t>ihr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nur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langsam</w:t>
      </w:r>
      <w:proofErr w:type="spellEnd"/>
      <w:r w:rsidRPr="00294C7D">
        <w:rPr>
          <w:sz w:val="24"/>
          <w:szCs w:val="24"/>
        </w:rPr>
        <w:t xml:space="preserve"> und </w:t>
      </w:r>
      <w:proofErr w:type="spellStart"/>
      <w:r w:rsidRPr="00294C7D">
        <w:rPr>
          <w:sz w:val="24"/>
          <w:szCs w:val="24"/>
        </w:rPr>
        <w:t>kostspielig</w:t>
      </w:r>
      <w:proofErr w:type="spellEnd"/>
      <w:r w:rsidRPr="00294C7D">
        <w:rPr>
          <w:sz w:val="24"/>
          <w:szCs w:val="24"/>
        </w:rPr>
        <w:t xml:space="preserve">, </w:t>
      </w:r>
      <w:proofErr w:type="spellStart"/>
      <w:r w:rsidRPr="00294C7D">
        <w:rPr>
          <w:sz w:val="24"/>
          <w:szCs w:val="24"/>
        </w:rPr>
        <w:t>sich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durch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Innovationen</w:t>
      </w:r>
      <w:proofErr w:type="spellEnd"/>
      <w:r w:rsidRPr="00294C7D">
        <w:rPr>
          <w:sz w:val="24"/>
          <w:szCs w:val="24"/>
        </w:rPr>
        <w:t xml:space="preserve"> und </w:t>
      </w:r>
      <w:proofErr w:type="spellStart"/>
      <w:r w:rsidRPr="00294C7D">
        <w:rPr>
          <w:sz w:val="24"/>
          <w:szCs w:val="24"/>
        </w:rPr>
        <w:t>neue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Geschäftsmodelle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anzupassen</w:t>
      </w:r>
      <w:proofErr w:type="spellEnd"/>
      <w:r w:rsidRPr="00294C7D">
        <w:rPr>
          <w:sz w:val="24"/>
          <w:szCs w:val="24"/>
        </w:rPr>
        <w:t>. Deutschland </w:t>
      </w:r>
      <w:proofErr w:type="spellStart"/>
      <w:r w:rsidRPr="00294C7D">
        <w:rPr>
          <w:sz w:val="24"/>
          <w:szCs w:val="24"/>
        </w:rPr>
        <w:t>spürt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Strukturwandel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besonders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intensiv</w:t>
      </w:r>
      <w:proofErr w:type="spellEnd"/>
      <w:r w:rsidRPr="00294C7D">
        <w:rPr>
          <w:sz w:val="24"/>
          <w:szCs w:val="24"/>
        </w:rPr>
        <w:t xml:space="preserve">, da </w:t>
      </w:r>
      <w:proofErr w:type="spellStart"/>
      <w:r w:rsidRPr="00294C7D">
        <w:rPr>
          <w:sz w:val="24"/>
          <w:szCs w:val="24"/>
        </w:rPr>
        <w:t>das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vorwiegend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betroffene</w:t>
      </w:r>
      <w:proofErr w:type="spellEnd"/>
      <w:r w:rsidRPr="00294C7D">
        <w:rPr>
          <w:sz w:val="24"/>
          <w:szCs w:val="24"/>
        </w:rPr>
        <w:t> </w:t>
      </w:r>
      <w:proofErr w:type="spellStart"/>
      <w:r w:rsidRPr="00294C7D">
        <w:rPr>
          <w:sz w:val="24"/>
          <w:szCs w:val="24"/>
        </w:rPr>
        <w:t>Verarbeitende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Gewerbe</w:t>
      </w:r>
      <w:proofErr w:type="spellEnd"/>
      <w:r w:rsidRPr="00294C7D">
        <w:rPr>
          <w:sz w:val="24"/>
          <w:szCs w:val="24"/>
        </w:rPr>
        <w:t> </w:t>
      </w:r>
      <w:proofErr w:type="spellStart"/>
      <w:r w:rsidRPr="00294C7D">
        <w:rPr>
          <w:sz w:val="24"/>
          <w:szCs w:val="24"/>
        </w:rPr>
        <w:t>eine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große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gesamtwirtschaftliche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Bedeutung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hat</w:t>
      </w:r>
      <w:proofErr w:type="spellEnd"/>
      <w:r w:rsidRPr="00294C7D">
        <w:rPr>
          <w:sz w:val="24"/>
          <w:szCs w:val="24"/>
        </w:rPr>
        <w:t xml:space="preserve"> und </w:t>
      </w:r>
      <w:proofErr w:type="spellStart"/>
      <w:r w:rsidRPr="00294C7D">
        <w:rPr>
          <w:sz w:val="24"/>
          <w:szCs w:val="24"/>
        </w:rPr>
        <w:t>der</w:t>
      </w:r>
      <w:proofErr w:type="spellEnd"/>
      <w:r w:rsidRPr="00294C7D">
        <w:rPr>
          <w:sz w:val="24"/>
          <w:szCs w:val="24"/>
        </w:rPr>
        <w:t> </w:t>
      </w:r>
      <w:proofErr w:type="spellStart"/>
      <w:r w:rsidRPr="00294C7D">
        <w:rPr>
          <w:sz w:val="24"/>
          <w:szCs w:val="24"/>
        </w:rPr>
        <w:t>demografische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Wandel</w:t>
      </w:r>
      <w:proofErr w:type="spellEnd"/>
      <w:r w:rsidRPr="00294C7D">
        <w:rPr>
          <w:sz w:val="24"/>
          <w:szCs w:val="24"/>
        </w:rPr>
        <w:t> </w:t>
      </w:r>
      <w:proofErr w:type="spellStart"/>
      <w:r w:rsidRPr="00294C7D">
        <w:rPr>
          <w:sz w:val="24"/>
          <w:szCs w:val="24"/>
        </w:rPr>
        <w:t>besonders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ausgeprägt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ist</w:t>
      </w:r>
      <w:proofErr w:type="spellEnd"/>
      <w:r w:rsidRPr="00294C7D">
        <w:rPr>
          <w:sz w:val="24"/>
          <w:szCs w:val="24"/>
        </w:rPr>
        <w:t>.</w:t>
      </w:r>
      <w:r w:rsidR="000118B0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Zusätzlich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werden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Produktionsprozesse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im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Allgemeinen</w:t>
      </w:r>
      <w:proofErr w:type="spellEnd"/>
      <w:r w:rsidRPr="00294C7D">
        <w:rPr>
          <w:sz w:val="24"/>
          <w:szCs w:val="24"/>
        </w:rPr>
        <w:t xml:space="preserve"> und </w:t>
      </w:r>
      <w:proofErr w:type="spellStart"/>
      <w:r w:rsidRPr="00294C7D">
        <w:rPr>
          <w:sz w:val="24"/>
          <w:szCs w:val="24"/>
        </w:rPr>
        <w:t>Gründungsprozesse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im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Besonderen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hierzulande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strukturell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durch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bürokratische</w:t>
      </w:r>
      <w:proofErr w:type="spellEnd"/>
      <w:r w:rsidRPr="00294C7D">
        <w:rPr>
          <w:sz w:val="24"/>
          <w:szCs w:val="24"/>
        </w:rPr>
        <w:t xml:space="preserve"> und </w:t>
      </w:r>
      <w:proofErr w:type="spellStart"/>
      <w:r w:rsidRPr="00294C7D">
        <w:rPr>
          <w:sz w:val="24"/>
          <w:szCs w:val="24"/>
        </w:rPr>
        <w:t>infrastrukturelle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Hürden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behindert</w:t>
      </w:r>
      <w:proofErr w:type="spellEnd"/>
      <w:r w:rsidRPr="00294C7D">
        <w:rPr>
          <w:sz w:val="24"/>
          <w:szCs w:val="24"/>
        </w:rPr>
        <w:t xml:space="preserve">. </w:t>
      </w:r>
    </w:p>
    <w:p w14:paraId="4B167425" w14:textId="233E303C" w:rsidR="00294C7D" w:rsidRPr="00294C7D" w:rsidRDefault="00294C7D" w:rsidP="00294C7D">
      <w:pPr>
        <w:rPr>
          <w:sz w:val="24"/>
          <w:szCs w:val="24"/>
        </w:rPr>
      </w:pPr>
      <w:r w:rsidRPr="00294C7D">
        <w:rPr>
          <w:sz w:val="24"/>
          <w:szCs w:val="24"/>
        </w:rPr>
        <w:t xml:space="preserve">Aus </w:t>
      </w:r>
      <w:proofErr w:type="spellStart"/>
      <w:r w:rsidRPr="00294C7D">
        <w:rPr>
          <w:sz w:val="24"/>
          <w:szCs w:val="24"/>
        </w:rPr>
        <w:t>gesamtwirtschaftlicher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Perspektive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schlägt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sich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Strukturwandel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sowohl</w:t>
      </w:r>
      <w:proofErr w:type="spellEnd"/>
      <w:r w:rsidRPr="00294C7D">
        <w:rPr>
          <w:sz w:val="24"/>
          <w:szCs w:val="24"/>
        </w:rPr>
        <w:t xml:space="preserve"> in </w:t>
      </w:r>
      <w:proofErr w:type="spellStart"/>
      <w:r w:rsidRPr="00294C7D">
        <w:rPr>
          <w:sz w:val="24"/>
          <w:szCs w:val="24"/>
        </w:rPr>
        <w:t>einer</w:t>
      </w:r>
      <w:proofErr w:type="spellEnd"/>
      <w:r w:rsidRPr="00294C7D">
        <w:rPr>
          <w:sz w:val="24"/>
          <w:szCs w:val="24"/>
        </w:rPr>
        <w:t> </w:t>
      </w:r>
      <w:proofErr w:type="spellStart"/>
      <w:r w:rsidRPr="00294C7D">
        <w:rPr>
          <w:sz w:val="24"/>
          <w:szCs w:val="24"/>
        </w:rPr>
        <w:t>Verlangsamung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Potenzialwachstumsrate</w:t>
      </w:r>
      <w:proofErr w:type="spellEnd"/>
      <w:r w:rsidRPr="00294C7D">
        <w:rPr>
          <w:sz w:val="24"/>
          <w:szCs w:val="24"/>
        </w:rPr>
        <w:t xml:space="preserve"> in </w:t>
      </w:r>
      <w:proofErr w:type="spellStart"/>
      <w:r w:rsidRPr="00294C7D">
        <w:rPr>
          <w:sz w:val="24"/>
          <w:szCs w:val="24"/>
        </w:rPr>
        <w:t>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kommenden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Jahren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als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auch</w:t>
      </w:r>
      <w:proofErr w:type="spellEnd"/>
      <w:r w:rsidRPr="00294C7D">
        <w:rPr>
          <w:sz w:val="24"/>
          <w:szCs w:val="24"/>
        </w:rPr>
        <w:t xml:space="preserve"> in </w:t>
      </w:r>
      <w:proofErr w:type="spellStart"/>
      <w:r w:rsidRPr="00294C7D">
        <w:rPr>
          <w:sz w:val="24"/>
          <w:szCs w:val="24"/>
        </w:rPr>
        <w:t>einer</w:t>
      </w:r>
      <w:proofErr w:type="spellEnd"/>
      <w:r w:rsidRPr="00294C7D">
        <w:rPr>
          <w:sz w:val="24"/>
          <w:szCs w:val="24"/>
        </w:rPr>
        <w:t> </w:t>
      </w:r>
      <w:proofErr w:type="spellStart"/>
      <w:r w:rsidRPr="00294C7D">
        <w:rPr>
          <w:sz w:val="24"/>
          <w:szCs w:val="24"/>
        </w:rPr>
        <w:t>Abwärtsrevision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Produktionspotenzials</w:t>
      </w:r>
      <w:proofErr w:type="spellEnd"/>
      <w:r w:rsidRPr="00294C7D">
        <w:rPr>
          <w:sz w:val="24"/>
          <w:szCs w:val="24"/>
        </w:rPr>
        <w:t> </w:t>
      </w:r>
      <w:proofErr w:type="spellStart"/>
      <w:r w:rsidRPr="00294C7D">
        <w:rPr>
          <w:sz w:val="24"/>
          <w:szCs w:val="24"/>
        </w:rPr>
        <w:t>für</w:t>
      </w:r>
      <w:proofErr w:type="spellEnd"/>
      <w:r w:rsidRPr="00294C7D">
        <w:rPr>
          <w:sz w:val="24"/>
          <w:szCs w:val="24"/>
        </w:rPr>
        <w:t xml:space="preserve"> die </w:t>
      </w:r>
      <w:proofErr w:type="spellStart"/>
      <w:r w:rsidRPr="00294C7D">
        <w:rPr>
          <w:sz w:val="24"/>
          <w:szCs w:val="24"/>
        </w:rPr>
        <w:t>vergangenen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Jahre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nieder</w:t>
      </w:r>
      <w:proofErr w:type="spellEnd"/>
      <w:r w:rsidRPr="00294C7D">
        <w:rPr>
          <w:sz w:val="24"/>
          <w:szCs w:val="24"/>
        </w:rPr>
        <w:t xml:space="preserve">. </w:t>
      </w:r>
      <w:proofErr w:type="spellStart"/>
      <w:r w:rsidRPr="00294C7D">
        <w:rPr>
          <w:sz w:val="24"/>
          <w:szCs w:val="24"/>
        </w:rPr>
        <w:t>Dadurch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haben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sich</w:t>
      </w:r>
      <w:proofErr w:type="spellEnd"/>
      <w:r w:rsidRPr="00294C7D">
        <w:rPr>
          <w:sz w:val="24"/>
          <w:szCs w:val="24"/>
        </w:rPr>
        <w:t xml:space="preserve"> die </w:t>
      </w:r>
      <w:proofErr w:type="spellStart"/>
      <w:r w:rsidRPr="00294C7D">
        <w:rPr>
          <w:sz w:val="24"/>
          <w:szCs w:val="24"/>
        </w:rPr>
        <w:t>Erholungsspielräume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deutlich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reduziert</w:t>
      </w:r>
      <w:proofErr w:type="spellEnd"/>
      <w:r w:rsidRPr="00294C7D">
        <w:rPr>
          <w:sz w:val="24"/>
          <w:szCs w:val="24"/>
        </w:rPr>
        <w:t>.</w:t>
      </w:r>
    </w:p>
    <w:p w14:paraId="3772798C" w14:textId="77777777" w:rsidR="00294C7D" w:rsidRPr="00294C7D" w:rsidRDefault="00294C7D" w:rsidP="00294C7D">
      <w:pPr>
        <w:rPr>
          <w:sz w:val="24"/>
          <w:szCs w:val="24"/>
        </w:rPr>
      </w:pPr>
      <w:r w:rsidRPr="00294C7D">
        <w:rPr>
          <w:sz w:val="24"/>
          <w:szCs w:val="24"/>
        </w:rPr>
        <w:t xml:space="preserve">Die </w:t>
      </w:r>
      <w:proofErr w:type="spellStart"/>
      <w:r w:rsidRPr="00294C7D">
        <w:rPr>
          <w:sz w:val="24"/>
          <w:szCs w:val="24"/>
        </w:rPr>
        <w:t>bisherigen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wirtschaftspolitischen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Weichenstellungen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werden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deutschen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Wirtschaft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voraussichtlich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nur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einen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kurzfristigen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konjunkturellen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Schub</w:t>
      </w:r>
      <w:proofErr w:type="spellEnd"/>
      <w:r w:rsidRPr="00294C7D">
        <w:rPr>
          <w:sz w:val="24"/>
          <w:szCs w:val="24"/>
        </w:rPr>
        <w:t xml:space="preserve">, </w:t>
      </w:r>
      <w:proofErr w:type="spellStart"/>
      <w:r w:rsidRPr="00294C7D">
        <w:rPr>
          <w:sz w:val="24"/>
          <w:szCs w:val="24"/>
        </w:rPr>
        <w:t>aber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keine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Impulse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für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ein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höheres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Produktionspotenzial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oder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eine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Beschleunigung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Potenzialwachstums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verleihen</w:t>
      </w:r>
      <w:proofErr w:type="spellEnd"/>
      <w:r w:rsidRPr="00294C7D">
        <w:rPr>
          <w:sz w:val="24"/>
          <w:szCs w:val="24"/>
        </w:rPr>
        <w:t xml:space="preserve">. </w:t>
      </w:r>
      <w:proofErr w:type="spellStart"/>
      <w:r w:rsidRPr="00294C7D">
        <w:rPr>
          <w:sz w:val="24"/>
          <w:szCs w:val="24"/>
        </w:rPr>
        <w:t>Zusätzlich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belasten</w:t>
      </w:r>
      <w:proofErr w:type="spellEnd"/>
      <w:r w:rsidRPr="00294C7D">
        <w:rPr>
          <w:sz w:val="24"/>
          <w:szCs w:val="24"/>
        </w:rPr>
        <w:t xml:space="preserve"> die </w:t>
      </w:r>
      <w:proofErr w:type="spellStart"/>
      <w:r w:rsidRPr="00294C7D">
        <w:rPr>
          <w:sz w:val="24"/>
          <w:szCs w:val="24"/>
        </w:rPr>
        <w:t>Anhebungen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der</w:t>
      </w:r>
      <w:proofErr w:type="spellEnd"/>
      <w:r w:rsidRPr="00294C7D">
        <w:rPr>
          <w:sz w:val="24"/>
          <w:szCs w:val="24"/>
        </w:rPr>
        <w:t xml:space="preserve"> US-</w:t>
      </w:r>
      <w:proofErr w:type="spellStart"/>
      <w:r w:rsidRPr="00294C7D">
        <w:rPr>
          <w:sz w:val="24"/>
          <w:szCs w:val="24"/>
        </w:rPr>
        <w:t>Importzölle</w:t>
      </w:r>
      <w:proofErr w:type="spellEnd"/>
      <w:r w:rsidRPr="00294C7D">
        <w:rPr>
          <w:sz w:val="24"/>
          <w:szCs w:val="24"/>
        </w:rPr>
        <w:t xml:space="preserve"> die </w:t>
      </w:r>
      <w:proofErr w:type="spellStart"/>
      <w:r w:rsidRPr="00294C7D">
        <w:rPr>
          <w:sz w:val="24"/>
          <w:szCs w:val="24"/>
        </w:rPr>
        <w:t>deutsche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Exportwirtschaft</w:t>
      </w:r>
      <w:proofErr w:type="spellEnd"/>
      <w:r w:rsidRPr="00294C7D">
        <w:rPr>
          <w:sz w:val="24"/>
          <w:szCs w:val="24"/>
        </w:rPr>
        <w:t xml:space="preserve">. </w:t>
      </w:r>
      <w:proofErr w:type="spellStart"/>
      <w:r w:rsidRPr="00294C7D">
        <w:rPr>
          <w:sz w:val="24"/>
          <w:szCs w:val="24"/>
        </w:rPr>
        <w:t>Schließlich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wird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angenommen</w:t>
      </w:r>
      <w:proofErr w:type="spellEnd"/>
      <w:r w:rsidRPr="00294C7D">
        <w:rPr>
          <w:sz w:val="24"/>
          <w:szCs w:val="24"/>
        </w:rPr>
        <w:t xml:space="preserve">, </w:t>
      </w:r>
      <w:proofErr w:type="spellStart"/>
      <w:r w:rsidRPr="00294C7D">
        <w:rPr>
          <w:sz w:val="24"/>
          <w:szCs w:val="24"/>
        </w:rPr>
        <w:t>dass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sich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Strukturwandel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im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Prognosezeitraum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fortsetzen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wird</w:t>
      </w:r>
      <w:proofErr w:type="spellEnd"/>
      <w:r w:rsidRPr="00294C7D">
        <w:rPr>
          <w:sz w:val="24"/>
          <w:szCs w:val="24"/>
        </w:rPr>
        <w:t>.</w:t>
      </w:r>
    </w:p>
    <w:p w14:paraId="3DADBBFD" w14:textId="77777777" w:rsidR="00294C7D" w:rsidRPr="00294C7D" w:rsidRDefault="00294C7D" w:rsidP="00294C7D">
      <w:pPr>
        <w:rPr>
          <w:sz w:val="24"/>
          <w:szCs w:val="24"/>
        </w:rPr>
      </w:pPr>
      <w:r w:rsidRPr="00294C7D">
        <w:rPr>
          <w:sz w:val="24"/>
          <w:szCs w:val="24"/>
        </w:rPr>
        <w:t xml:space="preserve">Im </w:t>
      </w:r>
      <w:proofErr w:type="spellStart"/>
      <w:r w:rsidRPr="00294C7D">
        <w:rPr>
          <w:sz w:val="24"/>
          <w:szCs w:val="24"/>
        </w:rPr>
        <w:t>laufenden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Jahr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wird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das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preisbereinigte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Bruttoinlandsprodukt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nur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um</w:t>
      </w:r>
      <w:proofErr w:type="spellEnd"/>
      <w:r w:rsidRPr="00294C7D">
        <w:rPr>
          <w:sz w:val="24"/>
          <w:szCs w:val="24"/>
        </w:rPr>
        <w:t xml:space="preserve"> 0,1% </w:t>
      </w:r>
      <w:proofErr w:type="spellStart"/>
      <w:r w:rsidRPr="00294C7D">
        <w:rPr>
          <w:sz w:val="24"/>
          <w:szCs w:val="24"/>
        </w:rPr>
        <w:t>zunehmen</w:t>
      </w:r>
      <w:proofErr w:type="spellEnd"/>
      <w:r w:rsidRPr="00294C7D">
        <w:rPr>
          <w:sz w:val="24"/>
          <w:szCs w:val="24"/>
        </w:rPr>
        <w:t xml:space="preserve">. In </w:t>
      </w:r>
      <w:proofErr w:type="spellStart"/>
      <w:r w:rsidRPr="00294C7D">
        <w:rPr>
          <w:sz w:val="24"/>
          <w:szCs w:val="24"/>
        </w:rPr>
        <w:t>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kommenden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beiden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Jahren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beschleunigt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sich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Anstieg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auf</w:t>
      </w:r>
      <w:proofErr w:type="spellEnd"/>
      <w:r w:rsidRPr="00294C7D">
        <w:rPr>
          <w:sz w:val="24"/>
          <w:szCs w:val="24"/>
        </w:rPr>
        <w:t xml:space="preserve"> 0,8 </w:t>
      </w:r>
      <w:proofErr w:type="spellStart"/>
      <w:r w:rsidRPr="00294C7D">
        <w:rPr>
          <w:sz w:val="24"/>
          <w:szCs w:val="24"/>
        </w:rPr>
        <w:t>bzw</w:t>
      </w:r>
      <w:proofErr w:type="spellEnd"/>
      <w:r w:rsidRPr="00294C7D">
        <w:rPr>
          <w:sz w:val="24"/>
          <w:szCs w:val="24"/>
        </w:rPr>
        <w:t xml:space="preserve">. 1,1%. </w:t>
      </w:r>
      <w:proofErr w:type="spellStart"/>
      <w:r w:rsidRPr="00294C7D">
        <w:rPr>
          <w:sz w:val="24"/>
          <w:szCs w:val="24"/>
        </w:rPr>
        <w:t>Gegenüber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ifo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Konjunkturprognose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vom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Herbst</w:t>
      </w:r>
      <w:proofErr w:type="spellEnd"/>
      <w:r w:rsidRPr="00294C7D">
        <w:rPr>
          <w:sz w:val="24"/>
          <w:szCs w:val="24"/>
        </w:rPr>
        <w:t xml:space="preserve"> 2025 </w:t>
      </w:r>
      <w:proofErr w:type="spellStart"/>
      <w:r w:rsidRPr="00294C7D">
        <w:rPr>
          <w:sz w:val="24"/>
          <w:szCs w:val="24"/>
        </w:rPr>
        <w:t>wurden</w:t>
      </w:r>
      <w:proofErr w:type="spellEnd"/>
      <w:r w:rsidRPr="00294C7D">
        <w:rPr>
          <w:sz w:val="24"/>
          <w:szCs w:val="24"/>
        </w:rPr>
        <w:t xml:space="preserve"> die </w:t>
      </w:r>
      <w:proofErr w:type="spellStart"/>
      <w:r w:rsidRPr="00294C7D">
        <w:rPr>
          <w:sz w:val="24"/>
          <w:szCs w:val="24"/>
        </w:rPr>
        <w:t>Wachstumsraten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für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das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laufende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Jahr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um</w:t>
      </w:r>
      <w:proofErr w:type="spellEnd"/>
      <w:r w:rsidRPr="00294C7D">
        <w:rPr>
          <w:sz w:val="24"/>
          <w:szCs w:val="24"/>
        </w:rPr>
        <w:t xml:space="preserve"> 0,1 </w:t>
      </w:r>
      <w:proofErr w:type="spellStart"/>
      <w:r w:rsidRPr="00294C7D">
        <w:rPr>
          <w:sz w:val="24"/>
          <w:szCs w:val="24"/>
        </w:rPr>
        <w:t>Prozentpunkte</w:t>
      </w:r>
      <w:proofErr w:type="spellEnd"/>
      <w:r w:rsidRPr="00294C7D">
        <w:rPr>
          <w:sz w:val="24"/>
          <w:szCs w:val="24"/>
        </w:rPr>
        <w:t xml:space="preserve"> und </w:t>
      </w:r>
      <w:proofErr w:type="spellStart"/>
      <w:r w:rsidRPr="00294C7D">
        <w:rPr>
          <w:sz w:val="24"/>
          <w:szCs w:val="24"/>
        </w:rPr>
        <w:t>für</w:t>
      </w:r>
      <w:proofErr w:type="spellEnd"/>
      <w:r w:rsidRPr="00294C7D">
        <w:rPr>
          <w:sz w:val="24"/>
          <w:szCs w:val="24"/>
        </w:rPr>
        <w:t xml:space="preserve"> die </w:t>
      </w:r>
      <w:proofErr w:type="spellStart"/>
      <w:r w:rsidRPr="00294C7D">
        <w:rPr>
          <w:sz w:val="24"/>
          <w:szCs w:val="24"/>
        </w:rPr>
        <w:t>kommenden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beiden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Jahre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um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jeweils</w:t>
      </w:r>
      <w:proofErr w:type="spellEnd"/>
      <w:r w:rsidRPr="00294C7D">
        <w:rPr>
          <w:sz w:val="24"/>
          <w:szCs w:val="24"/>
        </w:rPr>
        <w:t xml:space="preserve"> 0,5 </w:t>
      </w:r>
      <w:proofErr w:type="spellStart"/>
      <w:r w:rsidRPr="00294C7D">
        <w:rPr>
          <w:sz w:val="24"/>
          <w:szCs w:val="24"/>
        </w:rPr>
        <w:t>Prozentpunkte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gesenkt</w:t>
      </w:r>
      <w:proofErr w:type="spellEnd"/>
      <w:r w:rsidRPr="00294C7D">
        <w:rPr>
          <w:sz w:val="24"/>
          <w:szCs w:val="24"/>
        </w:rPr>
        <w:t xml:space="preserve">. </w:t>
      </w:r>
      <w:proofErr w:type="spellStart"/>
      <w:r w:rsidRPr="00294C7D">
        <w:rPr>
          <w:sz w:val="24"/>
          <w:szCs w:val="24"/>
        </w:rPr>
        <w:t>Zu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dieser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Revision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hat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maßgeblich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eine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Neueinschätzung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des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Produktionspotenzials</w:t>
      </w:r>
      <w:proofErr w:type="spellEnd"/>
      <w:r w:rsidRPr="00294C7D">
        <w:rPr>
          <w:sz w:val="24"/>
          <w:szCs w:val="24"/>
        </w:rPr>
        <w:t xml:space="preserve"> </w:t>
      </w:r>
      <w:proofErr w:type="spellStart"/>
      <w:r w:rsidRPr="00294C7D">
        <w:rPr>
          <w:sz w:val="24"/>
          <w:szCs w:val="24"/>
        </w:rPr>
        <w:t>beigetragen</w:t>
      </w:r>
      <w:proofErr w:type="spellEnd"/>
      <w:r w:rsidRPr="00294C7D">
        <w:rPr>
          <w:sz w:val="24"/>
          <w:szCs w:val="24"/>
        </w:rPr>
        <w:t>. </w:t>
      </w:r>
    </w:p>
    <w:p w14:paraId="6B6C711C" w14:textId="33D117DD" w:rsidR="006D1EBA" w:rsidRPr="00294C7D" w:rsidRDefault="006D1EBA" w:rsidP="00294C7D">
      <w:pPr>
        <w:rPr>
          <w:sz w:val="24"/>
          <w:szCs w:val="24"/>
        </w:rPr>
      </w:pPr>
    </w:p>
    <w:sectPr w:rsidR="006D1EBA" w:rsidRPr="00294C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8ED"/>
    <w:multiLevelType w:val="multilevel"/>
    <w:tmpl w:val="3F68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81149"/>
    <w:multiLevelType w:val="multilevel"/>
    <w:tmpl w:val="93B2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55894"/>
    <w:multiLevelType w:val="multilevel"/>
    <w:tmpl w:val="D5FC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11184">
    <w:abstractNumId w:val="1"/>
  </w:num>
  <w:num w:numId="2" w16cid:durableId="1540507054">
    <w:abstractNumId w:val="0"/>
  </w:num>
  <w:num w:numId="3" w16cid:durableId="1609508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69"/>
    <w:rsid w:val="000118B0"/>
    <w:rsid w:val="000B6E15"/>
    <w:rsid w:val="00117861"/>
    <w:rsid w:val="001376C6"/>
    <w:rsid w:val="00294C7D"/>
    <w:rsid w:val="00371C09"/>
    <w:rsid w:val="0050701A"/>
    <w:rsid w:val="005E0797"/>
    <w:rsid w:val="00626CF5"/>
    <w:rsid w:val="006D1EBA"/>
    <w:rsid w:val="00911952"/>
    <w:rsid w:val="00B17E69"/>
    <w:rsid w:val="00BF16BA"/>
    <w:rsid w:val="00C764FE"/>
    <w:rsid w:val="00EC58C8"/>
    <w:rsid w:val="00EF0DCF"/>
    <w:rsid w:val="00F1409C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E279"/>
  <w15:chartTrackingRefBased/>
  <w15:docId w15:val="{69783DD8-1485-472C-93CC-BA98088B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4C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4C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71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-listitem">
    <w:name w:val="c-list__item"/>
    <w:basedOn w:val="Normale"/>
    <w:rsid w:val="00B1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17E69"/>
    <w:rPr>
      <w:color w:val="0000FF"/>
      <w:u w:val="single"/>
    </w:rPr>
  </w:style>
  <w:style w:type="character" w:customStyle="1" w:styleId="c-linkicon">
    <w:name w:val="c-link__icon"/>
    <w:basedOn w:val="Carpredefinitoparagrafo"/>
    <w:rsid w:val="00B17E69"/>
  </w:style>
  <w:style w:type="character" w:customStyle="1" w:styleId="c-linktext">
    <w:name w:val="c-link__text"/>
    <w:basedOn w:val="Carpredefinitoparagrafo"/>
    <w:rsid w:val="00B17E69"/>
  </w:style>
  <w:style w:type="character" w:customStyle="1" w:styleId="c-heading">
    <w:name w:val="c-heading"/>
    <w:basedOn w:val="Carpredefinitoparagrafo"/>
    <w:rsid w:val="00B17E69"/>
  </w:style>
  <w:style w:type="character" w:styleId="Collegamentovisitato">
    <w:name w:val="FollowedHyperlink"/>
    <w:basedOn w:val="Carpredefinitoparagrafo"/>
    <w:uiPriority w:val="99"/>
    <w:semiHidden/>
    <w:unhideWhenUsed/>
    <w:rsid w:val="00117861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C09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371C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1C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1C0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1C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1C0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C0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4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4C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3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15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506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33808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474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430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7474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01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493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9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45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30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653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7669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519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754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6650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33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339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2152</Characters>
  <Application>Microsoft Office Word</Application>
  <DocSecurity>0</DocSecurity>
  <Lines>30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Autore</cp:lastModifiedBy>
  <cp:revision>4</cp:revision>
  <dcterms:created xsi:type="dcterms:W3CDTF">2026-01-11T18:20:00Z</dcterms:created>
  <dcterms:modified xsi:type="dcterms:W3CDTF">2026-01-13T17:48:00Z</dcterms:modified>
</cp:coreProperties>
</file>