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345A6" w14:textId="77777777" w:rsidR="006B68BA" w:rsidRDefault="006B68BA" w:rsidP="006B68BA">
      <w:pPr>
        <w:pStyle w:val="Titolo1"/>
      </w:pPr>
      <w:r>
        <w:t>Si analizzi il funzionamento del seguente circuito:</w:t>
      </w:r>
    </w:p>
    <w:p w14:paraId="3323B484" w14:textId="77777777" w:rsidR="006B68BA" w:rsidRDefault="006B68BA" w:rsidP="006B68BA"/>
    <w:p w14:paraId="7BD1032B" w14:textId="77777777" w:rsidR="006B68BA" w:rsidRDefault="006B68BA" w:rsidP="006B68BA"/>
    <w:p w14:paraId="1C7372F2" w14:textId="77777777" w:rsidR="006B68BA" w:rsidRDefault="006B68BA" w:rsidP="006B68BA">
      <w:pPr>
        <w:jc w:val="center"/>
      </w:pPr>
      <w:r>
        <w:rPr>
          <w:noProof/>
          <w:lang w:eastAsia="it-IT"/>
        </w:rPr>
        <w:drawing>
          <wp:inline distT="0" distB="0" distL="0" distR="0" wp14:anchorId="140D7E2A" wp14:editId="64ADD956">
            <wp:extent cx="4929683" cy="1684828"/>
            <wp:effectExtent l="0" t="0" r="444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a Sync.drawio.png"/>
                    <pic:cNvPicPr/>
                  </pic:nvPicPr>
                  <pic:blipFill>
                    <a:blip r:embed="rId5">
                      <a:extLst>
                        <a:ext uri="{28A0092B-C50C-407E-A947-70E740481C1C}">
                          <a14:useLocalDpi xmlns:a14="http://schemas.microsoft.com/office/drawing/2010/main" val="0"/>
                        </a:ext>
                      </a:extLst>
                    </a:blip>
                    <a:stretch>
                      <a:fillRect/>
                    </a:stretch>
                  </pic:blipFill>
                  <pic:spPr>
                    <a:xfrm>
                      <a:off x="0" y="0"/>
                      <a:ext cx="4987517" cy="1704594"/>
                    </a:xfrm>
                    <a:prstGeom prst="rect">
                      <a:avLst/>
                    </a:prstGeom>
                  </pic:spPr>
                </pic:pic>
              </a:graphicData>
            </a:graphic>
          </wp:inline>
        </w:drawing>
      </w:r>
    </w:p>
    <w:p w14:paraId="0F72DFF5" w14:textId="7C77AE67" w:rsidR="000521F0" w:rsidRDefault="000521F0"/>
    <w:p w14:paraId="166A906B" w14:textId="6943FB69" w:rsidR="006B68BA" w:rsidRDefault="006B68BA"/>
    <w:p w14:paraId="24549C49" w14:textId="77777777" w:rsidR="006B68BA" w:rsidRDefault="006B68BA" w:rsidP="006B68BA">
      <w:pPr>
        <w:pStyle w:val="Nessunaspaziatura"/>
      </w:pPr>
      <w:r w:rsidRPr="006B68BA">
        <w:rPr>
          <w:b/>
        </w:rPr>
        <w:t>Premessa</w:t>
      </w:r>
      <w:r>
        <w:t xml:space="preserve">: Il circuito presenta un ingresso e due uscite (oltre all’ingresso di sincronismo). Inoltre al suo interno vi sono due FF che possono memorizzare un bit ciascuno, pertanto il circuito potrà porsi in non più di quattro STATI diversi. </w:t>
      </w:r>
    </w:p>
    <w:p w14:paraId="5A55D01D" w14:textId="1BBA3421" w:rsidR="006B68BA" w:rsidRDefault="006B68BA" w:rsidP="006B68BA">
      <w:pPr>
        <w:pStyle w:val="Nessunaspaziatura"/>
      </w:pPr>
    </w:p>
    <w:p w14:paraId="516E92E7" w14:textId="0BCF6582" w:rsidR="006B68BA" w:rsidRPr="00BC0A23" w:rsidRDefault="00BC0A23" w:rsidP="006B68BA">
      <w:pPr>
        <w:pStyle w:val="Nessunaspaziatura"/>
        <w:numPr>
          <w:ilvl w:val="0"/>
          <w:numId w:val="3"/>
        </w:numPr>
        <w:rPr>
          <w:b/>
        </w:rPr>
      </w:pPr>
      <w:r>
        <w:rPr>
          <w:b/>
        </w:rPr>
        <w:t>V</w:t>
      </w:r>
      <w:r w:rsidR="006B68BA" w:rsidRPr="00BC0A23">
        <w:rPr>
          <w:b/>
        </w:rPr>
        <w:t>ariabili di stato</w:t>
      </w:r>
    </w:p>
    <w:p w14:paraId="7657A74D" w14:textId="77777777" w:rsidR="006B68BA" w:rsidRDefault="006B68BA" w:rsidP="006B68BA">
      <w:pPr>
        <w:pStyle w:val="Nessunaspaziatura"/>
      </w:pPr>
    </w:p>
    <w:p w14:paraId="4592E95A" w14:textId="225F24AE" w:rsidR="006B68BA" w:rsidRDefault="006B68BA" w:rsidP="006B68BA">
      <w:pPr>
        <w:pStyle w:val="Nessunaspaziatura"/>
      </w:pPr>
      <w:r>
        <w:t>Si nominino rispettivamente Y</w:t>
      </w:r>
      <w:r w:rsidRPr="006B68BA">
        <w:rPr>
          <w:vertAlign w:val="subscript"/>
        </w:rPr>
        <w:t>1</w:t>
      </w:r>
      <w:r>
        <w:t xml:space="preserve"> ed Y</w:t>
      </w:r>
      <w:r w:rsidRPr="006B68BA">
        <w:rPr>
          <w:vertAlign w:val="subscript"/>
        </w:rPr>
        <w:t>2</w:t>
      </w:r>
      <w:r>
        <w:t xml:space="preserve"> le variabili di stato (ovvero le uscite) di ciascuno dei FF.</w:t>
      </w:r>
    </w:p>
    <w:p w14:paraId="135F84D3" w14:textId="39A6B927" w:rsidR="006B68BA" w:rsidRDefault="006B68BA" w:rsidP="006B68BA">
      <w:pPr>
        <w:pStyle w:val="Nessunaspaziatura"/>
      </w:pPr>
    </w:p>
    <w:p w14:paraId="4C19E1E9" w14:textId="477AF060" w:rsidR="006B68BA" w:rsidRPr="00BC0A23" w:rsidRDefault="006B68BA" w:rsidP="006B68BA">
      <w:pPr>
        <w:pStyle w:val="Nessunaspaziatura"/>
        <w:numPr>
          <w:ilvl w:val="0"/>
          <w:numId w:val="3"/>
        </w:numPr>
        <w:rPr>
          <w:b/>
        </w:rPr>
      </w:pPr>
      <w:r w:rsidRPr="00BC0A23">
        <w:rPr>
          <w:b/>
        </w:rPr>
        <w:t>Equazioni di eccitazione</w:t>
      </w:r>
    </w:p>
    <w:p w14:paraId="76125DD5" w14:textId="77777777" w:rsidR="006B68BA" w:rsidRDefault="006B68BA" w:rsidP="006B68BA">
      <w:pPr>
        <w:pStyle w:val="Nessunaspaziatura"/>
      </w:pPr>
    </w:p>
    <w:p w14:paraId="45D86581" w14:textId="370EFCA1" w:rsidR="006B68BA" w:rsidRDefault="006B68BA" w:rsidP="006B68BA">
      <w:pPr>
        <w:pStyle w:val="Nessunaspaziatura"/>
      </w:pPr>
      <w:r>
        <w:t>Si descrivano le funzioni che regolano le eccitazioni dei due Flip Flop:</w:t>
      </w:r>
    </w:p>
    <w:p w14:paraId="54FE8906" w14:textId="2F4A0E90" w:rsidR="006B68BA" w:rsidRDefault="006B68BA" w:rsidP="006B68BA">
      <w:pPr>
        <w:pStyle w:val="Nessunaspaziatura"/>
      </w:pPr>
    </w:p>
    <w:p w14:paraId="26D64EFA" w14:textId="63633731" w:rsidR="006B68BA" w:rsidRPr="006B68BA" w:rsidRDefault="00837143" w:rsidP="006B68BA">
      <w:pPr>
        <w:pStyle w:val="Nessunaspaziatura"/>
        <w:rPr>
          <w:rFonts w:eastAsiaTheme="minorEastAsia"/>
          <w:sz w:val="28"/>
        </w:rPr>
      </w:pPr>
      <m:oMathPara>
        <m:oMath>
          <m:sSub>
            <m:sSubPr>
              <m:ctrlPr>
                <w:rPr>
                  <w:rFonts w:ascii="Cambria Math" w:hAnsi="Cambria Math"/>
                  <w:i/>
                  <w:sz w:val="28"/>
                </w:rPr>
              </m:ctrlPr>
            </m:sSubPr>
            <m:e>
              <m:r>
                <w:rPr>
                  <w:rFonts w:ascii="Cambria Math" w:hAnsi="Cambria Math"/>
                  <w:sz w:val="28"/>
                </w:rPr>
                <m:t>J</m:t>
              </m:r>
            </m:e>
            <m:sub>
              <m:r>
                <w:rPr>
                  <w:rFonts w:ascii="Cambria Math" w:hAnsi="Cambria Math"/>
                  <w:sz w:val="28"/>
                </w:rPr>
                <m:t>1</m:t>
              </m:r>
            </m:sub>
          </m:sSub>
          <m:r>
            <w:rPr>
              <w:rFonts w:ascii="Cambria Math" w:hAnsi="Cambria Math"/>
              <w:sz w:val="28"/>
            </w:rPr>
            <m:t>=XOR(X,</m:t>
          </m:r>
          <m:sSub>
            <m:sSubPr>
              <m:ctrlPr>
                <w:rPr>
                  <w:rFonts w:ascii="Cambria Math" w:hAnsi="Cambria Math"/>
                  <w:i/>
                  <w:sz w:val="28"/>
                </w:rPr>
              </m:ctrlPr>
            </m:sSubPr>
            <m:e>
              <m:r>
                <w:rPr>
                  <w:rFonts w:ascii="Cambria Math" w:hAnsi="Cambria Math"/>
                  <w:sz w:val="28"/>
                </w:rPr>
                <m:t>Y</m:t>
              </m:r>
            </m:e>
            <m:sub>
              <m:r>
                <w:rPr>
                  <w:rFonts w:ascii="Cambria Math" w:hAnsi="Cambria Math"/>
                  <w:sz w:val="28"/>
                </w:rPr>
                <m:t>2</m:t>
              </m:r>
            </m:sub>
          </m:sSub>
          <m:r>
            <w:rPr>
              <w:rFonts w:ascii="Cambria Math" w:hAnsi="Cambria Math"/>
              <w:sz w:val="28"/>
            </w:rPr>
            <m:t>)</m:t>
          </m:r>
        </m:oMath>
      </m:oMathPara>
    </w:p>
    <w:p w14:paraId="70495180" w14:textId="77777777" w:rsidR="006B68BA" w:rsidRPr="006B68BA" w:rsidRDefault="006B68BA" w:rsidP="006B68BA">
      <w:pPr>
        <w:pStyle w:val="Nessunaspaziatura"/>
        <w:rPr>
          <w:rFonts w:eastAsiaTheme="minorEastAsia"/>
          <w:sz w:val="28"/>
        </w:rPr>
      </w:pPr>
    </w:p>
    <w:p w14:paraId="6043E469" w14:textId="47C8A19F" w:rsidR="006B68BA" w:rsidRPr="006B68BA" w:rsidRDefault="00837143" w:rsidP="006B68BA">
      <w:pPr>
        <w:pStyle w:val="Nessunaspaziatura"/>
        <w:rPr>
          <w:rFonts w:eastAsiaTheme="minorEastAsia"/>
          <w:sz w:val="28"/>
        </w:rPr>
      </w:pPr>
      <m:oMathPara>
        <m:oMath>
          <m:sSub>
            <m:sSubPr>
              <m:ctrlPr>
                <w:rPr>
                  <w:rFonts w:ascii="Cambria Math" w:hAnsi="Cambria Math"/>
                  <w:i/>
                  <w:sz w:val="28"/>
                </w:rPr>
              </m:ctrlPr>
            </m:sSubPr>
            <m:e>
              <m:r>
                <w:rPr>
                  <w:rFonts w:ascii="Cambria Math" w:hAnsi="Cambria Math"/>
                  <w:sz w:val="28"/>
                </w:rPr>
                <m:t>K</m:t>
              </m:r>
            </m:e>
            <m:sub>
              <m:r>
                <w:rPr>
                  <w:rFonts w:ascii="Cambria Math" w:hAnsi="Cambria Math"/>
                  <w:sz w:val="28"/>
                </w:rPr>
                <m:t>1</m:t>
              </m:r>
            </m:sub>
          </m:sSub>
          <m:r>
            <w:rPr>
              <w:rFonts w:ascii="Cambria Math" w:hAnsi="Cambria Math"/>
              <w:sz w:val="28"/>
            </w:rPr>
            <m:t>=XOR(X,</m:t>
          </m:r>
          <m:sSub>
            <m:sSubPr>
              <m:ctrlPr>
                <w:rPr>
                  <w:rFonts w:ascii="Cambria Math" w:hAnsi="Cambria Math"/>
                  <w:i/>
                  <w:sz w:val="28"/>
                </w:rPr>
              </m:ctrlPr>
            </m:sSubPr>
            <m:e>
              <m:r>
                <w:rPr>
                  <w:rFonts w:ascii="Cambria Math" w:hAnsi="Cambria Math"/>
                  <w:sz w:val="28"/>
                </w:rPr>
                <m:t>Y</m:t>
              </m:r>
            </m:e>
            <m:sub>
              <m:r>
                <w:rPr>
                  <w:rFonts w:ascii="Cambria Math" w:hAnsi="Cambria Math"/>
                  <w:sz w:val="28"/>
                </w:rPr>
                <m:t>2</m:t>
              </m:r>
            </m:sub>
          </m:sSub>
          <m:r>
            <w:rPr>
              <w:rFonts w:ascii="Cambria Math" w:hAnsi="Cambria Math"/>
              <w:sz w:val="28"/>
            </w:rPr>
            <m:t>,</m:t>
          </m:r>
          <m:sSub>
            <m:sSubPr>
              <m:ctrlPr>
                <w:rPr>
                  <w:rFonts w:ascii="Cambria Math" w:hAnsi="Cambria Math"/>
                  <w:i/>
                  <w:sz w:val="28"/>
                </w:rPr>
              </m:ctrlPr>
            </m:sSubPr>
            <m:e>
              <m:r>
                <w:rPr>
                  <w:rFonts w:ascii="Cambria Math" w:hAnsi="Cambria Math"/>
                  <w:sz w:val="28"/>
                </w:rPr>
                <m:t>Y</m:t>
              </m:r>
            </m:e>
            <m:sub>
              <m:r>
                <w:rPr>
                  <w:rFonts w:ascii="Cambria Math" w:hAnsi="Cambria Math"/>
                  <w:sz w:val="28"/>
                </w:rPr>
                <m:t>1</m:t>
              </m:r>
            </m:sub>
          </m:sSub>
          <m:r>
            <w:rPr>
              <w:rFonts w:ascii="Cambria Math" w:hAnsi="Cambria Math"/>
              <w:sz w:val="28"/>
            </w:rPr>
            <m:t>)</m:t>
          </m:r>
        </m:oMath>
      </m:oMathPara>
    </w:p>
    <w:p w14:paraId="76ED2FFE" w14:textId="77777777" w:rsidR="006B68BA" w:rsidRPr="006B68BA" w:rsidRDefault="006B68BA" w:rsidP="006B68BA">
      <w:pPr>
        <w:pStyle w:val="Nessunaspaziatura"/>
        <w:rPr>
          <w:rFonts w:eastAsiaTheme="minorEastAsia"/>
          <w:sz w:val="28"/>
        </w:rPr>
      </w:pPr>
    </w:p>
    <w:p w14:paraId="6CA96A9A" w14:textId="5445B21B" w:rsidR="006B68BA" w:rsidRPr="006B68BA" w:rsidRDefault="00837143" w:rsidP="006B68BA">
      <w:pPr>
        <w:pStyle w:val="Nessunaspaziatura"/>
        <w:rPr>
          <w:rFonts w:eastAsiaTheme="minorEastAsia"/>
          <w:sz w:val="28"/>
        </w:rPr>
      </w:pPr>
      <m:oMathPara>
        <m:oMath>
          <m:sSub>
            <m:sSubPr>
              <m:ctrlPr>
                <w:rPr>
                  <w:rFonts w:ascii="Cambria Math" w:hAnsi="Cambria Math"/>
                  <w:i/>
                  <w:sz w:val="28"/>
                </w:rPr>
              </m:ctrlPr>
            </m:sSubPr>
            <m:e>
              <m:r>
                <w:rPr>
                  <w:rFonts w:ascii="Cambria Math" w:hAnsi="Cambria Math"/>
                  <w:sz w:val="28"/>
                </w:rPr>
                <m:t>T</m:t>
              </m:r>
            </m:e>
            <m:sub>
              <m:r>
                <w:rPr>
                  <w:rFonts w:ascii="Cambria Math" w:hAnsi="Cambria Math"/>
                  <w:sz w:val="28"/>
                </w:rPr>
                <m:t>2</m:t>
              </m:r>
            </m:sub>
          </m:sSub>
          <m:r>
            <w:rPr>
              <w:rFonts w:ascii="Cambria Math" w:hAnsi="Cambria Math"/>
              <w:sz w:val="28"/>
            </w:rPr>
            <m:t>=</m:t>
          </m:r>
          <m:acc>
            <m:accPr>
              <m:chr m:val="̅"/>
              <m:ctrlPr>
                <w:rPr>
                  <w:rFonts w:ascii="Cambria Math" w:hAnsi="Cambria Math"/>
                  <w:i/>
                  <w:sz w:val="28"/>
                </w:rPr>
              </m:ctrlPr>
            </m:accPr>
            <m:e>
              <m:sSub>
                <m:sSubPr>
                  <m:ctrlPr>
                    <w:rPr>
                      <w:rFonts w:ascii="Cambria Math" w:hAnsi="Cambria Math"/>
                      <w:i/>
                      <w:sz w:val="28"/>
                    </w:rPr>
                  </m:ctrlPr>
                </m:sSubPr>
                <m:e>
                  <m:r>
                    <w:rPr>
                      <w:rFonts w:ascii="Cambria Math" w:hAnsi="Cambria Math"/>
                      <w:sz w:val="28"/>
                    </w:rPr>
                    <m:t>Y</m:t>
                  </m:r>
                </m:e>
                <m:sub>
                  <m:r>
                    <w:rPr>
                      <w:rFonts w:ascii="Cambria Math" w:hAnsi="Cambria Math"/>
                      <w:sz w:val="28"/>
                    </w:rPr>
                    <m:t>1</m:t>
                  </m:r>
                </m:sub>
              </m:sSub>
            </m:e>
          </m:acc>
        </m:oMath>
      </m:oMathPara>
    </w:p>
    <w:p w14:paraId="10CEAA2D" w14:textId="77777777" w:rsidR="006B68BA" w:rsidRPr="006B68BA" w:rsidRDefault="006B68BA" w:rsidP="006B68BA">
      <w:pPr>
        <w:pStyle w:val="Nessunaspaziatura"/>
        <w:rPr>
          <w:rFonts w:eastAsiaTheme="minorEastAsia"/>
        </w:rPr>
      </w:pPr>
    </w:p>
    <w:p w14:paraId="1D327A11" w14:textId="1182B2D5" w:rsidR="006B68BA" w:rsidRPr="00BC0A23" w:rsidRDefault="006B68BA" w:rsidP="006B68BA">
      <w:pPr>
        <w:pStyle w:val="Nessunaspaziatura"/>
        <w:numPr>
          <w:ilvl w:val="0"/>
          <w:numId w:val="3"/>
        </w:numPr>
        <w:rPr>
          <w:b/>
        </w:rPr>
      </w:pPr>
      <w:r w:rsidRPr="00BC0A23">
        <w:rPr>
          <w:b/>
        </w:rPr>
        <w:t>Tavole di eccitazione</w:t>
      </w:r>
    </w:p>
    <w:p w14:paraId="5E133E37" w14:textId="23469D99" w:rsidR="006B68BA" w:rsidRDefault="006B68BA" w:rsidP="006B68BA">
      <w:pPr>
        <w:pStyle w:val="Nessunaspaziatura"/>
      </w:pPr>
    </w:p>
    <w:p w14:paraId="6718B359" w14:textId="18E48504" w:rsidR="006B68BA" w:rsidRDefault="00CE333F" w:rsidP="006B68BA">
      <w:pPr>
        <w:pStyle w:val="Nessunaspaziatura"/>
      </w:pPr>
      <w:r>
        <w:t>Si evidenzi la dipendenza delle variabili di eccitazione da</w:t>
      </w:r>
      <w:r w:rsidR="00BC0A23">
        <w:t>lle</w:t>
      </w:r>
      <w:r>
        <w:t xml:space="preserve"> </w:t>
      </w:r>
      <w:r w:rsidR="00BC0A23">
        <w:t>variabili</w:t>
      </w:r>
      <w:r>
        <w:t xml:space="preserve"> di stato e dagli ingressi</w:t>
      </w:r>
    </w:p>
    <w:p w14:paraId="4C020438" w14:textId="77777777" w:rsidR="008304D3" w:rsidRDefault="008304D3" w:rsidP="006B68BA">
      <w:pPr>
        <w:pStyle w:val="Nessunaspaziatura"/>
      </w:pPr>
    </w:p>
    <w:p w14:paraId="400CE7DC" w14:textId="0F977859" w:rsidR="008304D3" w:rsidRDefault="008304D3" w:rsidP="006B68BA">
      <w:pPr>
        <w:pStyle w:val="Nessunaspaziatura"/>
      </w:pPr>
      <w:r w:rsidRPr="008304D3">
        <w:rPr>
          <w:noProof/>
          <w:lang w:eastAsia="it-IT"/>
        </w:rPr>
        <w:drawing>
          <wp:inline distT="0" distB="0" distL="0" distR="0" wp14:anchorId="23BE0EC3" wp14:editId="3C4712E9">
            <wp:extent cx="6120130" cy="1015196"/>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1015196"/>
                    </a:xfrm>
                    <a:prstGeom prst="rect">
                      <a:avLst/>
                    </a:prstGeom>
                    <a:noFill/>
                    <a:ln>
                      <a:noFill/>
                    </a:ln>
                  </pic:spPr>
                </pic:pic>
              </a:graphicData>
            </a:graphic>
          </wp:inline>
        </w:drawing>
      </w:r>
    </w:p>
    <w:p w14:paraId="17DBBD20" w14:textId="63F341B9" w:rsidR="00CE333F" w:rsidRDefault="00CE333F" w:rsidP="006B68BA">
      <w:pPr>
        <w:pStyle w:val="Nessunaspaziatura"/>
      </w:pPr>
    </w:p>
    <w:p w14:paraId="062D52E4" w14:textId="5E096F49" w:rsidR="00CE333F" w:rsidRDefault="00CE333F" w:rsidP="006B68BA">
      <w:pPr>
        <w:pStyle w:val="Nessunaspaziatura"/>
      </w:pPr>
    </w:p>
    <w:p w14:paraId="6FF3C969" w14:textId="7682AF49" w:rsidR="00CE333F" w:rsidRDefault="00CE333F" w:rsidP="006B68BA">
      <w:pPr>
        <w:pStyle w:val="Nessunaspaziatura"/>
      </w:pPr>
    </w:p>
    <w:p w14:paraId="0E8B8453" w14:textId="77777777" w:rsidR="00CE333F" w:rsidRDefault="00CE333F" w:rsidP="006B68BA">
      <w:pPr>
        <w:pStyle w:val="Nessunaspaziatura"/>
      </w:pPr>
    </w:p>
    <w:p w14:paraId="30614546" w14:textId="2B44E9DC" w:rsidR="006B68BA" w:rsidRPr="00BC0A23" w:rsidRDefault="00CE333F" w:rsidP="00517ADD">
      <w:pPr>
        <w:pStyle w:val="Paragrafoelenco"/>
        <w:numPr>
          <w:ilvl w:val="0"/>
          <w:numId w:val="3"/>
        </w:numPr>
        <w:rPr>
          <w:b/>
        </w:rPr>
      </w:pPr>
      <w:r>
        <w:br w:type="page"/>
      </w:r>
      <w:r w:rsidRPr="00BC0A23">
        <w:rPr>
          <w:b/>
        </w:rPr>
        <w:lastRenderedPageBreak/>
        <w:t>Tavola di Flusso</w:t>
      </w:r>
    </w:p>
    <w:p w14:paraId="7742A252" w14:textId="525A08DE" w:rsidR="00CE333F" w:rsidRDefault="00CE333F" w:rsidP="00CE333F">
      <w:pPr>
        <w:pStyle w:val="Nessunaspaziatura"/>
      </w:pPr>
    </w:p>
    <w:p w14:paraId="631307D6" w14:textId="7DDBAC94" w:rsidR="00CE333F" w:rsidRDefault="00CE333F" w:rsidP="00CE333F">
      <w:pPr>
        <w:pStyle w:val="Nessunaspaziatura"/>
      </w:pPr>
      <w:r>
        <w:t xml:space="preserve">In base alle combinazioni delle variabili di eccitazione afferenti ai vari FF </w:t>
      </w:r>
      <w:r w:rsidR="008304D3">
        <w:t xml:space="preserve">ed alle equazioni dei FF stessi </w:t>
      </w:r>
      <w:r>
        <w:t>si può desumere la transizione attuata dal singolo FF e quindi il suo stato futuro.</w:t>
      </w:r>
    </w:p>
    <w:p w14:paraId="4ABEF71C" w14:textId="1B1ACC09" w:rsidR="00CE333F" w:rsidRDefault="00CE333F" w:rsidP="00CE333F">
      <w:pPr>
        <w:pStyle w:val="Nessunaspaziatura"/>
      </w:pPr>
    </w:p>
    <w:p w14:paraId="3F243B1F" w14:textId="06248FF1" w:rsidR="008304D3" w:rsidRPr="008304D3" w:rsidRDefault="00837143" w:rsidP="008304D3">
      <w:pPr>
        <w:pStyle w:val="Nessunaspaziatura"/>
        <w:rPr>
          <w:rFonts w:eastAsiaTheme="minorEastAsia"/>
          <w:sz w:val="28"/>
        </w:rPr>
      </w:pPr>
      <m:oMathPara>
        <m:oMath>
          <m:sSubSup>
            <m:sSubSupPr>
              <m:ctrlPr>
                <w:rPr>
                  <w:rFonts w:ascii="Cambria Math" w:hAnsi="Cambria Math"/>
                  <w:i/>
                  <w:sz w:val="28"/>
                </w:rPr>
              </m:ctrlPr>
            </m:sSubSupPr>
            <m:e>
              <m:r>
                <w:rPr>
                  <w:rFonts w:ascii="Cambria Math" w:hAnsi="Cambria Math"/>
                  <w:sz w:val="28"/>
                </w:rPr>
                <m:t>Y</m:t>
              </m:r>
            </m:e>
            <m:sub>
              <m:r>
                <w:rPr>
                  <w:rFonts w:ascii="Cambria Math" w:hAnsi="Cambria Math"/>
                  <w:sz w:val="28"/>
                </w:rPr>
                <m:t>1</m:t>
              </m:r>
            </m:sub>
            <m:sup>
              <m:r>
                <w:rPr>
                  <w:rFonts w:ascii="Cambria Math" w:hAnsi="Cambria Math"/>
                  <w:sz w:val="28"/>
                </w:rPr>
                <m:t>'</m:t>
              </m:r>
            </m:sup>
          </m:sSubSup>
          <m:r>
            <w:rPr>
              <w:rFonts w:ascii="Cambria Math" w:hAnsi="Cambria Math"/>
              <w:sz w:val="28"/>
            </w:rPr>
            <m:t>=</m:t>
          </m:r>
          <m:acc>
            <m:accPr>
              <m:chr m:val="̅"/>
              <m:ctrlPr>
                <w:rPr>
                  <w:rFonts w:ascii="Cambria Math" w:hAnsi="Cambria Math"/>
                  <w:i/>
                  <w:sz w:val="28"/>
                </w:rPr>
              </m:ctrlPr>
            </m:accPr>
            <m:e>
              <m:sSub>
                <m:sSubPr>
                  <m:ctrlPr>
                    <w:rPr>
                      <w:rFonts w:ascii="Cambria Math" w:hAnsi="Cambria Math"/>
                      <w:i/>
                      <w:sz w:val="28"/>
                    </w:rPr>
                  </m:ctrlPr>
                </m:sSubPr>
                <m:e>
                  <m:r>
                    <w:rPr>
                      <w:rFonts w:ascii="Cambria Math" w:hAnsi="Cambria Math"/>
                      <w:sz w:val="28"/>
                    </w:rPr>
                    <m:t>Y</m:t>
                  </m:r>
                </m:e>
                <m:sub>
                  <m:r>
                    <w:rPr>
                      <w:rFonts w:ascii="Cambria Math" w:hAnsi="Cambria Math"/>
                      <w:sz w:val="28"/>
                    </w:rPr>
                    <m:t>1</m:t>
                  </m:r>
                </m:sub>
              </m:sSub>
            </m:e>
          </m:acc>
          <m:r>
            <w:rPr>
              <w:rFonts w:ascii="Cambria Math" w:hAnsi="Cambria Math"/>
              <w:sz w:val="28"/>
            </w:rPr>
            <m:t xml:space="preserve"> J+</m:t>
          </m:r>
          <m:sSub>
            <m:sSubPr>
              <m:ctrlPr>
                <w:rPr>
                  <w:rFonts w:ascii="Cambria Math" w:hAnsi="Cambria Math"/>
                  <w:i/>
                  <w:sz w:val="28"/>
                </w:rPr>
              </m:ctrlPr>
            </m:sSubPr>
            <m:e>
              <m:r>
                <w:rPr>
                  <w:rFonts w:ascii="Cambria Math" w:hAnsi="Cambria Math"/>
                  <w:sz w:val="28"/>
                </w:rPr>
                <m:t>Y</m:t>
              </m:r>
            </m:e>
            <m:sub>
              <m:r>
                <w:rPr>
                  <w:rFonts w:ascii="Cambria Math" w:hAnsi="Cambria Math"/>
                  <w:sz w:val="28"/>
                </w:rPr>
                <m:t>1</m:t>
              </m:r>
            </m:sub>
          </m:sSub>
          <m:acc>
            <m:accPr>
              <m:chr m:val="̅"/>
              <m:ctrlPr>
                <w:rPr>
                  <w:rFonts w:ascii="Cambria Math" w:hAnsi="Cambria Math"/>
                  <w:i/>
                  <w:sz w:val="28"/>
                </w:rPr>
              </m:ctrlPr>
            </m:accPr>
            <m:e>
              <m:r>
                <w:rPr>
                  <w:rFonts w:ascii="Cambria Math" w:hAnsi="Cambria Math"/>
                  <w:sz w:val="28"/>
                </w:rPr>
                <m:t>K</m:t>
              </m:r>
            </m:e>
          </m:acc>
        </m:oMath>
      </m:oMathPara>
    </w:p>
    <w:p w14:paraId="43B2D436" w14:textId="77777777" w:rsidR="008304D3" w:rsidRPr="008304D3" w:rsidRDefault="008304D3" w:rsidP="008304D3">
      <w:pPr>
        <w:pStyle w:val="Nessunaspaziatura"/>
        <w:rPr>
          <w:rFonts w:eastAsiaTheme="minorEastAsia"/>
          <w:sz w:val="28"/>
        </w:rPr>
      </w:pPr>
    </w:p>
    <w:p w14:paraId="6FBDDCDC" w14:textId="2292A518" w:rsidR="008304D3" w:rsidRPr="00517ADD" w:rsidRDefault="00837143" w:rsidP="008304D3">
      <w:pPr>
        <w:pStyle w:val="Nessunaspaziatura"/>
        <w:rPr>
          <w:rFonts w:eastAsiaTheme="minorEastAsia"/>
          <w:sz w:val="28"/>
        </w:rPr>
      </w:pPr>
      <m:oMathPara>
        <m:oMath>
          <m:sSubSup>
            <m:sSubSupPr>
              <m:ctrlPr>
                <w:rPr>
                  <w:rFonts w:ascii="Cambria Math" w:hAnsi="Cambria Math"/>
                  <w:i/>
                  <w:sz w:val="28"/>
                </w:rPr>
              </m:ctrlPr>
            </m:sSubSupPr>
            <m:e>
              <m:r>
                <w:rPr>
                  <w:rFonts w:ascii="Cambria Math" w:hAnsi="Cambria Math"/>
                  <w:sz w:val="28"/>
                </w:rPr>
                <m:t>Y</m:t>
              </m:r>
            </m:e>
            <m:sub>
              <m:r>
                <w:rPr>
                  <w:rFonts w:ascii="Cambria Math" w:hAnsi="Cambria Math"/>
                  <w:sz w:val="28"/>
                </w:rPr>
                <m:t>2</m:t>
              </m:r>
            </m:sub>
            <m:sup>
              <m:r>
                <w:rPr>
                  <w:rFonts w:ascii="Cambria Math" w:hAnsi="Cambria Math"/>
                  <w:sz w:val="28"/>
                </w:rPr>
                <m:t>'</m:t>
              </m:r>
            </m:sup>
          </m:sSubSup>
          <m:r>
            <w:rPr>
              <w:rFonts w:ascii="Cambria Math" w:hAnsi="Cambria Math"/>
              <w:sz w:val="28"/>
            </w:rPr>
            <m:t>=XOR</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Y</m:t>
                  </m:r>
                </m:e>
                <m:sub>
                  <m:r>
                    <w:rPr>
                      <w:rFonts w:ascii="Cambria Math" w:hAnsi="Cambria Math"/>
                      <w:sz w:val="28"/>
                    </w:rPr>
                    <m:t>2</m:t>
                  </m:r>
                </m:sub>
              </m:sSub>
              <m:r>
                <w:rPr>
                  <w:rFonts w:ascii="Cambria Math" w:hAnsi="Cambria Math"/>
                  <w:sz w:val="28"/>
                </w:rPr>
                <m:t>,</m:t>
              </m:r>
              <m:sSub>
                <m:sSubPr>
                  <m:ctrlPr>
                    <w:rPr>
                      <w:rFonts w:ascii="Cambria Math" w:hAnsi="Cambria Math"/>
                      <w:i/>
                      <w:sz w:val="28"/>
                    </w:rPr>
                  </m:ctrlPr>
                </m:sSubPr>
                <m:e>
                  <m:r>
                    <w:rPr>
                      <w:rFonts w:ascii="Cambria Math" w:hAnsi="Cambria Math"/>
                      <w:sz w:val="28"/>
                    </w:rPr>
                    <m:t>T</m:t>
                  </m:r>
                </m:e>
                <m:sub>
                  <m:r>
                    <w:rPr>
                      <w:rFonts w:ascii="Cambria Math" w:hAnsi="Cambria Math"/>
                      <w:sz w:val="28"/>
                    </w:rPr>
                    <m:t>2</m:t>
                  </m:r>
                </m:sub>
              </m:sSub>
            </m:e>
          </m:d>
        </m:oMath>
      </m:oMathPara>
    </w:p>
    <w:p w14:paraId="6ED45505" w14:textId="77777777" w:rsidR="00517ADD" w:rsidRPr="00517ADD" w:rsidRDefault="00517ADD" w:rsidP="008304D3">
      <w:pPr>
        <w:pStyle w:val="Nessunaspaziatura"/>
        <w:rPr>
          <w:rFonts w:eastAsiaTheme="minorEastAsia"/>
          <w:sz w:val="28"/>
        </w:rPr>
      </w:pPr>
    </w:p>
    <w:p w14:paraId="62824D83" w14:textId="3DB6A2DC" w:rsidR="00517ADD" w:rsidRPr="008304D3" w:rsidRDefault="00517ADD" w:rsidP="00517ADD">
      <w:pPr>
        <w:pStyle w:val="Nessunaspaziatura"/>
        <w:jc w:val="center"/>
        <w:rPr>
          <w:rFonts w:eastAsiaTheme="minorEastAsia"/>
          <w:sz w:val="28"/>
        </w:rPr>
      </w:pPr>
      <w:r w:rsidRPr="00517ADD">
        <w:rPr>
          <w:noProof/>
          <w:lang w:eastAsia="it-IT"/>
        </w:rPr>
        <w:drawing>
          <wp:inline distT="0" distB="0" distL="0" distR="0" wp14:anchorId="3D8CF555" wp14:editId="4AB28574">
            <wp:extent cx="4273550" cy="111315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3550" cy="1113155"/>
                    </a:xfrm>
                    <a:prstGeom prst="rect">
                      <a:avLst/>
                    </a:prstGeom>
                    <a:noFill/>
                    <a:ln>
                      <a:noFill/>
                    </a:ln>
                  </pic:spPr>
                </pic:pic>
              </a:graphicData>
            </a:graphic>
          </wp:inline>
        </w:drawing>
      </w:r>
    </w:p>
    <w:p w14:paraId="678BF9C0" w14:textId="69CC3E14" w:rsidR="008304D3" w:rsidRDefault="008304D3" w:rsidP="008304D3">
      <w:pPr>
        <w:pStyle w:val="Nessunaspaziatura"/>
        <w:rPr>
          <w:rFonts w:eastAsiaTheme="minorEastAsia"/>
          <w:sz w:val="28"/>
        </w:rPr>
      </w:pPr>
    </w:p>
    <w:p w14:paraId="5B7664DF" w14:textId="78567320" w:rsidR="00517ADD" w:rsidRPr="00BC0A23" w:rsidRDefault="00517ADD" w:rsidP="00BC0A23">
      <w:pPr>
        <w:pStyle w:val="Nessunaspaziatura"/>
      </w:pPr>
      <w:r w:rsidRPr="00BC0A23">
        <w:t>Quindi riunendo le due tabelle in una sola e notando che le uscite del sistema (A e B) sono definite dalle seguenti equazioni:</w:t>
      </w:r>
    </w:p>
    <w:p w14:paraId="278B9155" w14:textId="3053235A" w:rsidR="00517ADD" w:rsidRDefault="00517ADD" w:rsidP="008304D3">
      <w:pPr>
        <w:pStyle w:val="Nessunaspaziatura"/>
        <w:rPr>
          <w:rFonts w:eastAsiaTheme="minorEastAsia"/>
          <w:sz w:val="28"/>
        </w:rPr>
      </w:pPr>
    </w:p>
    <w:p w14:paraId="007FF363" w14:textId="4BF9DD3F" w:rsidR="00517ADD" w:rsidRDefault="00517ADD" w:rsidP="008304D3">
      <w:pPr>
        <w:pStyle w:val="Nessunaspaziatura"/>
        <w:rPr>
          <w:rFonts w:eastAsiaTheme="minorEastAsia"/>
          <w:sz w:val="28"/>
        </w:rPr>
      </w:pPr>
      <m:oMathPara>
        <m:oMath>
          <m:r>
            <w:rPr>
              <w:rFonts w:ascii="Cambria Math" w:eastAsiaTheme="minorEastAsia" w:hAnsi="Cambria Math"/>
              <w:sz w:val="28"/>
            </w:rPr>
            <m:t>A=</m:t>
          </m:r>
          <m:sSub>
            <m:sSubPr>
              <m:ctrlPr>
                <w:rPr>
                  <w:rFonts w:ascii="Cambria Math" w:eastAsiaTheme="minorEastAsia" w:hAnsi="Cambria Math"/>
                  <w:i/>
                  <w:sz w:val="28"/>
                </w:rPr>
              </m:ctrlPr>
            </m:sSubPr>
            <m:e>
              <m:r>
                <w:rPr>
                  <w:rFonts w:ascii="Cambria Math" w:eastAsiaTheme="minorEastAsia" w:hAnsi="Cambria Math"/>
                  <w:sz w:val="28"/>
                </w:rPr>
                <m:t>Y</m:t>
              </m:r>
            </m:e>
            <m:sub>
              <m:r>
                <w:rPr>
                  <w:rFonts w:ascii="Cambria Math" w:eastAsiaTheme="minorEastAsia" w:hAnsi="Cambria Math"/>
                  <w:sz w:val="28"/>
                </w:rPr>
                <m:t>1</m:t>
              </m:r>
            </m:sub>
          </m:sSub>
          <m:r>
            <w:rPr>
              <w:rFonts w:ascii="Cambria Math" w:eastAsiaTheme="minorEastAsia" w:hAnsi="Cambria Math"/>
              <w:sz w:val="28"/>
            </w:rPr>
            <m:t xml:space="preserve">     ,       B=</m:t>
          </m:r>
          <m:acc>
            <m:accPr>
              <m:chr m:val="̅"/>
              <m:ctrlPr>
                <w:rPr>
                  <w:rFonts w:ascii="Cambria Math" w:eastAsiaTheme="minorEastAsia" w:hAnsi="Cambria Math"/>
                  <w:i/>
                  <w:sz w:val="28"/>
                </w:rPr>
              </m:ctrlPr>
            </m:accPr>
            <m:e>
              <m:sSub>
                <m:sSubPr>
                  <m:ctrlPr>
                    <w:rPr>
                      <w:rFonts w:ascii="Cambria Math" w:eastAsiaTheme="minorEastAsia" w:hAnsi="Cambria Math"/>
                      <w:i/>
                      <w:sz w:val="28"/>
                    </w:rPr>
                  </m:ctrlPr>
                </m:sSubPr>
                <m:e>
                  <m:r>
                    <w:rPr>
                      <w:rFonts w:ascii="Cambria Math" w:eastAsiaTheme="minorEastAsia" w:hAnsi="Cambria Math"/>
                      <w:sz w:val="28"/>
                    </w:rPr>
                    <m:t>Y</m:t>
                  </m:r>
                </m:e>
                <m:sub>
                  <m:r>
                    <w:rPr>
                      <w:rFonts w:ascii="Cambria Math" w:eastAsiaTheme="minorEastAsia" w:hAnsi="Cambria Math"/>
                      <w:sz w:val="28"/>
                    </w:rPr>
                    <m:t>2</m:t>
                  </m:r>
                </m:sub>
              </m:sSub>
            </m:e>
          </m:acc>
        </m:oMath>
      </m:oMathPara>
    </w:p>
    <w:p w14:paraId="163AE11E" w14:textId="2AFF1C29" w:rsidR="008304D3" w:rsidRPr="008304D3" w:rsidRDefault="008304D3" w:rsidP="008304D3">
      <w:pPr>
        <w:pStyle w:val="Nessunaspaziatura"/>
        <w:jc w:val="center"/>
        <w:rPr>
          <w:rFonts w:eastAsiaTheme="minorEastAsia"/>
          <w:sz w:val="28"/>
        </w:rPr>
      </w:pPr>
    </w:p>
    <w:p w14:paraId="16F37DC2" w14:textId="77777777" w:rsidR="008304D3" w:rsidRDefault="008304D3" w:rsidP="00CE333F">
      <w:pPr>
        <w:pStyle w:val="Nessunaspaziatura"/>
      </w:pPr>
    </w:p>
    <w:p w14:paraId="2EE83B73" w14:textId="4BA993F3" w:rsidR="00CE333F" w:rsidRDefault="00CE333F" w:rsidP="00CE333F">
      <w:pPr>
        <w:pStyle w:val="Nessunaspaziatura"/>
      </w:pPr>
    </w:p>
    <w:p w14:paraId="439DB7DB" w14:textId="02328FDC" w:rsidR="00517ADD" w:rsidRPr="00BC0A23" w:rsidRDefault="00517ADD" w:rsidP="00BC0A23">
      <w:pPr>
        <w:pStyle w:val="Nessunaspaziatura"/>
      </w:pPr>
      <w:r w:rsidRPr="00BC0A23">
        <w:t>Si può pervenire alla tavola di flusso completa:</w:t>
      </w:r>
    </w:p>
    <w:p w14:paraId="68C58E70" w14:textId="7DF63C46" w:rsidR="00517ADD" w:rsidRDefault="00517ADD" w:rsidP="00CE333F">
      <w:pPr>
        <w:pStyle w:val="Nessunaspaziatura"/>
      </w:pPr>
    </w:p>
    <w:p w14:paraId="6A733540" w14:textId="0C037149" w:rsidR="00517ADD" w:rsidRDefault="00517ADD" w:rsidP="00517ADD">
      <w:pPr>
        <w:pStyle w:val="Nessunaspaziatura"/>
        <w:jc w:val="center"/>
      </w:pPr>
      <w:r w:rsidRPr="00517ADD">
        <w:rPr>
          <w:noProof/>
          <w:lang w:eastAsia="it-IT"/>
        </w:rPr>
        <w:drawing>
          <wp:inline distT="0" distB="0" distL="0" distR="0" wp14:anchorId="3B9FC3A1" wp14:editId="23443DCC">
            <wp:extent cx="2444750" cy="926465"/>
            <wp:effectExtent l="0" t="0" r="0" b="698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926465"/>
                    </a:xfrm>
                    <a:prstGeom prst="rect">
                      <a:avLst/>
                    </a:prstGeom>
                    <a:noFill/>
                    <a:ln>
                      <a:noFill/>
                    </a:ln>
                  </pic:spPr>
                </pic:pic>
              </a:graphicData>
            </a:graphic>
          </wp:inline>
        </w:drawing>
      </w:r>
    </w:p>
    <w:p w14:paraId="77D9150C" w14:textId="26A45CA7" w:rsidR="008304D3" w:rsidRDefault="008304D3" w:rsidP="00CE333F">
      <w:pPr>
        <w:pStyle w:val="Nessunaspaziatura"/>
      </w:pPr>
    </w:p>
    <w:p w14:paraId="07BE848B" w14:textId="12AF76E4" w:rsidR="00517ADD" w:rsidRPr="00BC0A23" w:rsidRDefault="00517ADD" w:rsidP="00517ADD">
      <w:pPr>
        <w:pStyle w:val="Paragrafoelenco"/>
        <w:numPr>
          <w:ilvl w:val="0"/>
          <w:numId w:val="3"/>
        </w:numPr>
        <w:rPr>
          <w:b/>
        </w:rPr>
      </w:pPr>
      <w:r w:rsidRPr="00BC0A23">
        <w:rPr>
          <w:b/>
        </w:rPr>
        <w:t>Tavola di Huffman</w:t>
      </w:r>
    </w:p>
    <w:p w14:paraId="1C178EF5" w14:textId="00DBAFC3" w:rsidR="00517ADD" w:rsidRDefault="00BC0A23" w:rsidP="00517ADD">
      <w:r>
        <w:t>Tavola di Flusso c</w:t>
      </w:r>
      <w:r w:rsidR="00517ADD">
        <w:t xml:space="preserve">he potrebbe essere </w:t>
      </w:r>
      <w:r w:rsidR="00702CEF">
        <w:t xml:space="preserve">resa </w:t>
      </w:r>
      <w:r w:rsidR="00517ADD">
        <w:t xml:space="preserve">più “leggibile” </w:t>
      </w:r>
      <w:r w:rsidR="00702CEF">
        <w:t xml:space="preserve">se </w:t>
      </w:r>
      <w:r w:rsidR="00517ADD">
        <w:t>espressa come tavola</w:t>
      </w:r>
      <w:r w:rsidR="008B090B">
        <w:t xml:space="preserve"> di Huffman</w:t>
      </w:r>
      <w:r w:rsidR="000F02F4">
        <w:t>:</w:t>
      </w:r>
    </w:p>
    <w:p w14:paraId="051C7592" w14:textId="2FD71A59" w:rsidR="000F02F4" w:rsidRDefault="000F02F4" w:rsidP="00517ADD"/>
    <w:p w14:paraId="6A1AA248" w14:textId="41AADC7A" w:rsidR="000F02F4" w:rsidRDefault="000F02F4" w:rsidP="000F02F4">
      <w:pPr>
        <w:jc w:val="center"/>
      </w:pPr>
      <w:r w:rsidRPr="000F02F4">
        <w:rPr>
          <w:noProof/>
          <w:lang w:eastAsia="it-IT"/>
        </w:rPr>
        <w:drawing>
          <wp:inline distT="0" distB="0" distL="0" distR="0" wp14:anchorId="6259ACF8" wp14:editId="6A61B6B3">
            <wp:extent cx="2444750" cy="926465"/>
            <wp:effectExtent l="0" t="0" r="0" b="698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4750" cy="926465"/>
                    </a:xfrm>
                    <a:prstGeom prst="rect">
                      <a:avLst/>
                    </a:prstGeom>
                    <a:noFill/>
                    <a:ln>
                      <a:noFill/>
                    </a:ln>
                  </pic:spPr>
                </pic:pic>
              </a:graphicData>
            </a:graphic>
          </wp:inline>
        </w:drawing>
      </w:r>
    </w:p>
    <w:p w14:paraId="1F9030DF" w14:textId="77777777" w:rsidR="00E869F0" w:rsidRDefault="00E869F0" w:rsidP="00CE333F">
      <w:pPr>
        <w:pStyle w:val="Nessunaspaziatura"/>
      </w:pPr>
    </w:p>
    <w:p w14:paraId="5F2DE0C1" w14:textId="77777777" w:rsidR="00E869F0" w:rsidRDefault="00E869F0" w:rsidP="00CE333F">
      <w:pPr>
        <w:pStyle w:val="Nessunaspaziatura"/>
      </w:pPr>
    </w:p>
    <w:p w14:paraId="66514FB0" w14:textId="77777777" w:rsidR="00E869F0" w:rsidRDefault="00E869F0">
      <w:r>
        <w:br w:type="page"/>
      </w:r>
    </w:p>
    <w:p w14:paraId="299158B0" w14:textId="5D380421" w:rsidR="00BC0A23" w:rsidRPr="00BC0A23" w:rsidRDefault="00BC0A23" w:rsidP="00BC0A23">
      <w:pPr>
        <w:pStyle w:val="Nessunaspaziatura"/>
        <w:numPr>
          <w:ilvl w:val="0"/>
          <w:numId w:val="3"/>
        </w:numPr>
        <w:rPr>
          <w:b/>
        </w:rPr>
      </w:pPr>
      <w:r w:rsidRPr="00BC0A23">
        <w:rPr>
          <w:b/>
        </w:rPr>
        <w:lastRenderedPageBreak/>
        <w:t>Descrizione secondo la macchina di Moore</w:t>
      </w:r>
    </w:p>
    <w:p w14:paraId="1B43DAC9" w14:textId="77777777" w:rsidR="00BC0A23" w:rsidRDefault="00BC0A23" w:rsidP="00CE333F">
      <w:pPr>
        <w:pStyle w:val="Nessunaspaziatura"/>
      </w:pPr>
    </w:p>
    <w:p w14:paraId="0A832D0A" w14:textId="5F38A5F7" w:rsidR="00517ADD" w:rsidRDefault="000F02F4" w:rsidP="00CE333F">
      <w:pPr>
        <w:pStyle w:val="Nessunaspaziatura"/>
      </w:pPr>
      <w:r>
        <w:t>Oppure ancora come Macchina di Moore</w:t>
      </w:r>
    </w:p>
    <w:p w14:paraId="1EB31EC9" w14:textId="58B0D903" w:rsidR="00E869F0" w:rsidRDefault="00E869F0" w:rsidP="00CE333F">
      <w:pPr>
        <w:pStyle w:val="Nessunaspaziatura"/>
      </w:pPr>
    </w:p>
    <w:p w14:paraId="138239AF" w14:textId="251A3365" w:rsidR="00E869F0" w:rsidRDefault="00E869F0" w:rsidP="00E869F0">
      <w:pPr>
        <w:pStyle w:val="Nessunaspaziatura"/>
        <w:jc w:val="center"/>
      </w:pPr>
      <w:r>
        <w:rPr>
          <w:noProof/>
          <w:lang w:eastAsia="it-IT"/>
        </w:rPr>
        <w:drawing>
          <wp:inline distT="0" distB="0" distL="0" distR="0" wp14:anchorId="16E32587" wp14:editId="4B612376">
            <wp:extent cx="2886324" cy="2518639"/>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ync Analysis.drawio.png"/>
                    <pic:cNvPicPr/>
                  </pic:nvPicPr>
                  <pic:blipFill>
                    <a:blip r:embed="rId10">
                      <a:extLst>
                        <a:ext uri="{28A0092B-C50C-407E-A947-70E740481C1C}">
                          <a14:useLocalDpi xmlns:a14="http://schemas.microsoft.com/office/drawing/2010/main" val="0"/>
                        </a:ext>
                      </a:extLst>
                    </a:blip>
                    <a:stretch>
                      <a:fillRect/>
                    </a:stretch>
                  </pic:blipFill>
                  <pic:spPr>
                    <a:xfrm>
                      <a:off x="0" y="0"/>
                      <a:ext cx="2914967" cy="2543633"/>
                    </a:xfrm>
                    <a:prstGeom prst="rect">
                      <a:avLst/>
                    </a:prstGeom>
                  </pic:spPr>
                </pic:pic>
              </a:graphicData>
            </a:graphic>
          </wp:inline>
        </w:drawing>
      </w:r>
    </w:p>
    <w:p w14:paraId="79327956" w14:textId="2065DBAB" w:rsidR="00422F77" w:rsidRDefault="00422F77" w:rsidP="00E869F0">
      <w:pPr>
        <w:pStyle w:val="Nessunaspaziatura"/>
        <w:jc w:val="center"/>
      </w:pPr>
    </w:p>
    <w:p w14:paraId="2002787D" w14:textId="552B5755" w:rsidR="00BC0A23" w:rsidRPr="00BC0A23" w:rsidRDefault="00BC0A23" w:rsidP="00BC0A23">
      <w:pPr>
        <w:pStyle w:val="Nessunaspaziatura"/>
        <w:numPr>
          <w:ilvl w:val="0"/>
          <w:numId w:val="3"/>
        </w:numPr>
        <w:rPr>
          <w:b/>
        </w:rPr>
      </w:pPr>
      <w:r w:rsidRPr="00BC0A23">
        <w:rPr>
          <w:b/>
        </w:rPr>
        <w:t xml:space="preserve">Descrizione </w:t>
      </w:r>
      <w:r>
        <w:rPr>
          <w:b/>
        </w:rPr>
        <w:t>Verbale</w:t>
      </w:r>
    </w:p>
    <w:p w14:paraId="7EA8F9AC" w14:textId="7AC23529" w:rsidR="00422F77" w:rsidRDefault="00422F77" w:rsidP="00422F77">
      <w:pPr>
        <w:pStyle w:val="Nessunaspaziatura"/>
      </w:pPr>
    </w:p>
    <w:p w14:paraId="0742A950" w14:textId="77777777" w:rsidR="006834DB" w:rsidRDefault="00BC0A23" w:rsidP="00BC0A23">
      <w:pPr>
        <w:pStyle w:val="Nessunaspaziatura"/>
        <w:jc w:val="both"/>
      </w:pPr>
      <w:r>
        <w:t>Esprimendo verbalmente il funzionamento della macchina possiamo notare che</w:t>
      </w:r>
      <w:r w:rsidR="006834DB">
        <w:t>:</w:t>
      </w:r>
    </w:p>
    <w:p w14:paraId="7BAFA009" w14:textId="717D5749" w:rsidR="0004207D" w:rsidRDefault="00BC0A23" w:rsidP="0004207D">
      <w:pPr>
        <w:pStyle w:val="Nessunaspaziatura"/>
        <w:numPr>
          <w:ilvl w:val="0"/>
          <w:numId w:val="7"/>
        </w:numPr>
        <w:jc w:val="both"/>
      </w:pPr>
      <w:r>
        <w:t xml:space="preserve">fintanto il suo ingresso è posto ad </w:t>
      </w:r>
      <w:r w:rsidR="0004207D">
        <w:t xml:space="preserve">0 </w:t>
      </w:r>
      <w:r>
        <w:t xml:space="preserve"> la macchina va in ciclo su tre stati A,B,D fornendo sulle uscite la sequenza “01 – 00 – 11 …”, </w:t>
      </w:r>
    </w:p>
    <w:p w14:paraId="78E6B23F" w14:textId="0F021FD1" w:rsidR="0004207D" w:rsidRDefault="00BC0A23" w:rsidP="0004207D">
      <w:pPr>
        <w:pStyle w:val="Nessunaspaziatura"/>
        <w:numPr>
          <w:ilvl w:val="0"/>
          <w:numId w:val="7"/>
        </w:numPr>
        <w:jc w:val="both"/>
      </w:pPr>
      <w:r>
        <w:t xml:space="preserve">mentre se l’ingresso viene posto ad </w:t>
      </w:r>
      <w:r w:rsidR="0004207D">
        <w:t>1</w:t>
      </w:r>
      <w:r>
        <w:t xml:space="preserve"> la macchina va in ciclo sugli stati A,C,B,</w:t>
      </w:r>
      <w:r w:rsidRPr="00BC0A23">
        <w:t xml:space="preserve"> </w:t>
      </w:r>
      <w:r>
        <w:t xml:space="preserve">fornendo sulle uscite la sequenza “01 – 10 – 00 …”,  </w:t>
      </w:r>
    </w:p>
    <w:p w14:paraId="077E6B92" w14:textId="5F8B434E" w:rsidR="00BC0A23" w:rsidRDefault="00BC0A23" w:rsidP="0004207D">
      <w:pPr>
        <w:pStyle w:val="Nessunaspaziatura"/>
        <w:jc w:val="both"/>
      </w:pPr>
      <w:r>
        <w:t>Vi è inoltre la possibilità di mantenere ferma la macchina sugli stati stabili C e con uscita pari a 01 (con l’ingresso posto a 0) o sullo stato D con uscita pari a 11 (con l’ingresso posto a 1). Per raggiungere queste condizioni di stabilità bisognerà però alterare gli ingressi esattamente nell’istante in cui la macchina abbia raggiunto rispettivamente gli stati C oppure D.</w:t>
      </w:r>
    </w:p>
    <w:p w14:paraId="7CA1F1E1" w14:textId="6BC9502D" w:rsidR="0004207D" w:rsidRDefault="0004207D" w:rsidP="0004207D">
      <w:pPr>
        <w:pStyle w:val="Nessunaspaziatura"/>
        <w:jc w:val="both"/>
      </w:pPr>
    </w:p>
    <w:p w14:paraId="073D97AB" w14:textId="77777777" w:rsidR="00814275" w:rsidRDefault="00814275">
      <w:pPr>
        <w:rPr>
          <w:b/>
          <w:highlight w:val="lightGray"/>
        </w:rPr>
      </w:pPr>
      <w:r>
        <w:rPr>
          <w:b/>
          <w:highlight w:val="lightGray"/>
        </w:rPr>
        <w:br w:type="page"/>
      </w:r>
    </w:p>
    <w:p w14:paraId="2515CFE7" w14:textId="174683DE" w:rsidR="0004207D" w:rsidRPr="0004207D" w:rsidRDefault="0004207D" w:rsidP="00814275">
      <w:pPr>
        <w:pStyle w:val="Nessunaspaziatura"/>
        <w:numPr>
          <w:ilvl w:val="0"/>
          <w:numId w:val="3"/>
        </w:numPr>
        <w:rPr>
          <w:b/>
        </w:rPr>
      </w:pPr>
      <w:r w:rsidRPr="0004207D">
        <w:rPr>
          <w:b/>
        </w:rPr>
        <w:lastRenderedPageBreak/>
        <w:t>Verifica attraverso simulazione</w:t>
      </w:r>
    </w:p>
    <w:p w14:paraId="2A7BFB51" w14:textId="77777777" w:rsidR="00BC0A23" w:rsidRDefault="00BC0A23" w:rsidP="00BC0A23">
      <w:pPr>
        <w:pStyle w:val="Nessunaspaziatura"/>
        <w:jc w:val="both"/>
      </w:pPr>
    </w:p>
    <w:p w14:paraId="5798A470" w14:textId="2F9780FF" w:rsidR="00BC0A23" w:rsidRDefault="0004207D" w:rsidP="00422F77">
      <w:pPr>
        <w:pStyle w:val="Nessunaspaziatura"/>
      </w:pPr>
      <w:r>
        <w:t xml:space="preserve">Attraverso un opportuno simulatore si può verificare se l’interpretazione </w:t>
      </w:r>
      <w:r w:rsidR="00814275">
        <w:t>fornita del circuito sia corretta:</w:t>
      </w:r>
    </w:p>
    <w:p w14:paraId="623C7606" w14:textId="4488B7A5" w:rsidR="00814275" w:rsidRDefault="00814275" w:rsidP="00422F77">
      <w:pPr>
        <w:pStyle w:val="Nessunaspaziatura"/>
      </w:pPr>
    </w:p>
    <w:p w14:paraId="4BFA0B42" w14:textId="60F0418D" w:rsidR="00814275" w:rsidRDefault="00814275" w:rsidP="00422F77">
      <w:pPr>
        <w:pStyle w:val="Nessunaspaziatura"/>
      </w:pPr>
      <w:r>
        <w:t>Si descriva il circuito attraverso Verilog HDL:</w:t>
      </w:r>
    </w:p>
    <w:p w14:paraId="7C0FB488" w14:textId="018DBE58" w:rsidR="00814275" w:rsidRDefault="00814275" w:rsidP="00422F77">
      <w:pPr>
        <w:pStyle w:val="Nessunaspaziatura"/>
      </w:pPr>
    </w:p>
    <w:p w14:paraId="2FB6418E" w14:textId="563A548C"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b/>
          <w:sz w:val="16"/>
          <w:szCs w:val="16"/>
          <w:lang w:val="en-US"/>
        </w:rPr>
        <w:t>module circuito_sinc</w:t>
      </w:r>
      <w:r w:rsidRPr="00814275">
        <w:rPr>
          <w:rFonts w:ascii="Courier New" w:hAnsi="Courier New" w:cs="Courier New"/>
          <w:sz w:val="16"/>
          <w:szCs w:val="16"/>
          <w:lang w:val="en-US"/>
        </w:rPr>
        <w:t>(X,clk,res,Z);</w:t>
      </w:r>
    </w:p>
    <w:p w14:paraId="7DFDBEA5"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input wire</w:t>
      </w:r>
      <w:r w:rsidRPr="00814275">
        <w:rPr>
          <w:rFonts w:ascii="Courier New" w:hAnsi="Courier New" w:cs="Courier New"/>
          <w:sz w:val="16"/>
          <w:szCs w:val="16"/>
          <w:lang w:val="en-US"/>
        </w:rPr>
        <w:tab/>
        <w:t>X,clk,res;</w:t>
      </w:r>
    </w:p>
    <w:p w14:paraId="0A87CCE3"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output wire</w:t>
      </w:r>
      <w:r w:rsidRPr="00814275">
        <w:rPr>
          <w:rFonts w:ascii="Courier New" w:hAnsi="Courier New" w:cs="Courier New"/>
          <w:sz w:val="16"/>
          <w:szCs w:val="16"/>
          <w:lang w:val="en-US"/>
        </w:rPr>
        <w:tab/>
        <w:t>[1:0] Z;</w:t>
      </w:r>
    </w:p>
    <w:p w14:paraId="16CBC735" w14:textId="77777777" w:rsidR="00814275" w:rsidRPr="00814275" w:rsidRDefault="00814275" w:rsidP="00814275">
      <w:pPr>
        <w:pStyle w:val="Nessunaspaziatura"/>
        <w:ind w:left="1416"/>
        <w:rPr>
          <w:rFonts w:ascii="Courier New" w:hAnsi="Courier New" w:cs="Courier New"/>
          <w:sz w:val="16"/>
          <w:szCs w:val="16"/>
          <w:lang w:val="en-US"/>
        </w:rPr>
      </w:pPr>
    </w:p>
    <w:p w14:paraId="22A5EC36"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wire</w:t>
      </w:r>
      <w:r w:rsidRPr="00814275">
        <w:rPr>
          <w:rFonts w:ascii="Courier New" w:hAnsi="Courier New" w:cs="Courier New"/>
          <w:sz w:val="16"/>
          <w:szCs w:val="16"/>
          <w:lang w:val="en-US"/>
        </w:rPr>
        <w:tab/>
        <w:t>J1,K1,T2;</w:t>
      </w:r>
    </w:p>
    <w:p w14:paraId="526390AF"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wire    Y1,Y2;  </w:t>
      </w:r>
    </w:p>
    <w:p w14:paraId="50B264D6" w14:textId="77777777" w:rsidR="00814275" w:rsidRPr="00814275" w:rsidRDefault="00814275" w:rsidP="00814275">
      <w:pPr>
        <w:pStyle w:val="Nessunaspaziatura"/>
        <w:ind w:left="1416"/>
        <w:rPr>
          <w:rFonts w:ascii="Courier New" w:hAnsi="Courier New" w:cs="Courier New"/>
          <w:sz w:val="16"/>
          <w:szCs w:val="16"/>
          <w:lang w:val="en-US"/>
        </w:rPr>
      </w:pPr>
    </w:p>
    <w:p w14:paraId="66D348B8"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ab/>
        <w:t xml:space="preserve">assign  J1 = Y2 ^ X; </w:t>
      </w:r>
    </w:p>
    <w:p w14:paraId="5299B906"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ab/>
        <w:t>assign  K1 = J1 ^ Y1;</w:t>
      </w:r>
    </w:p>
    <w:p w14:paraId="6E5BF085"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ab/>
        <w:t>assign  T2 =  ~Y1;</w:t>
      </w:r>
    </w:p>
    <w:p w14:paraId="58271A3F" w14:textId="77777777" w:rsidR="00814275" w:rsidRPr="00814275" w:rsidRDefault="00814275" w:rsidP="00814275">
      <w:pPr>
        <w:pStyle w:val="Nessunaspaziatura"/>
        <w:ind w:left="1416"/>
        <w:rPr>
          <w:rFonts w:ascii="Courier New" w:hAnsi="Courier New" w:cs="Courier New"/>
          <w:sz w:val="16"/>
          <w:szCs w:val="16"/>
          <w:lang w:val="en-US"/>
        </w:rPr>
      </w:pPr>
    </w:p>
    <w:p w14:paraId="6F26CD82"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ab/>
        <w:t>assign Z[1]= Y1;</w:t>
      </w:r>
    </w:p>
    <w:p w14:paraId="3EA6E046"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ab/>
        <w:t xml:space="preserve">assign Z[0]= ~Y2;  </w:t>
      </w:r>
    </w:p>
    <w:p w14:paraId="22F6B493" w14:textId="77777777" w:rsidR="00814275" w:rsidRPr="00814275" w:rsidRDefault="00814275" w:rsidP="00814275">
      <w:pPr>
        <w:pStyle w:val="Nessunaspaziatura"/>
        <w:ind w:left="1416"/>
        <w:rPr>
          <w:rFonts w:ascii="Courier New" w:hAnsi="Courier New" w:cs="Courier New"/>
          <w:sz w:val="16"/>
          <w:szCs w:val="16"/>
          <w:lang w:val="en-US"/>
        </w:rPr>
      </w:pPr>
    </w:p>
    <w:p w14:paraId="6D7A2864"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ab/>
        <w:t>ff_jk FF1(J1,K1,clk,res,Y1);</w:t>
      </w:r>
    </w:p>
    <w:p w14:paraId="026C7EFD"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ab/>
        <w:t>ff_t  FF2(T2,clk,res,Y2);</w:t>
      </w:r>
    </w:p>
    <w:p w14:paraId="175070BA"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p>
    <w:p w14:paraId="0401479F"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endmodule</w:t>
      </w:r>
    </w:p>
    <w:p w14:paraId="40256425" w14:textId="77777777" w:rsidR="00814275" w:rsidRPr="00814275" w:rsidRDefault="00814275" w:rsidP="00814275">
      <w:pPr>
        <w:pStyle w:val="Nessunaspaziatura"/>
        <w:ind w:left="1416"/>
        <w:rPr>
          <w:rFonts w:ascii="Courier New" w:hAnsi="Courier New" w:cs="Courier New"/>
          <w:sz w:val="16"/>
          <w:szCs w:val="16"/>
          <w:lang w:val="en-US"/>
        </w:rPr>
      </w:pPr>
    </w:p>
    <w:p w14:paraId="411903A3" w14:textId="62BC748B"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b/>
          <w:sz w:val="16"/>
          <w:szCs w:val="16"/>
          <w:lang w:val="en-US"/>
        </w:rPr>
        <w:t>module ff_jk</w:t>
      </w:r>
      <w:r w:rsidRPr="00814275">
        <w:rPr>
          <w:rFonts w:ascii="Courier New" w:hAnsi="Courier New" w:cs="Courier New"/>
          <w:sz w:val="16"/>
          <w:szCs w:val="16"/>
          <w:lang w:val="en-US"/>
        </w:rPr>
        <w:t xml:space="preserve"> (input j, input k, input clk, input res, output reg q);  </w:t>
      </w:r>
    </w:p>
    <w:p w14:paraId="77AD5F40"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always @ (posedge clk or  posedge res) </w:t>
      </w:r>
    </w:p>
    <w:p w14:paraId="512C0EB0"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begin </w:t>
      </w:r>
    </w:p>
    <w:p w14:paraId="223C5A45"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if (res)</w:t>
      </w:r>
    </w:p>
    <w:p w14:paraId="005FC4DD"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t xml:space="preserve"> q &lt;=0;  </w:t>
      </w:r>
    </w:p>
    <w:p w14:paraId="751003CF"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else</w:t>
      </w:r>
    </w:p>
    <w:p w14:paraId="026F1EE1"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t xml:space="preserve">case ({j,k})  </w:t>
      </w:r>
    </w:p>
    <w:p w14:paraId="7C005734"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t xml:space="preserve">2'b00 :  q &lt;= q;  </w:t>
      </w:r>
    </w:p>
    <w:p w14:paraId="341E724F"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t xml:space="preserve">2'b01 :  q &lt;= 0;  </w:t>
      </w:r>
    </w:p>
    <w:p w14:paraId="0F141A64"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t xml:space="preserve">2'b10 :  q &lt;= 1;  </w:t>
      </w:r>
    </w:p>
    <w:p w14:paraId="11453211" w14:textId="77777777" w:rsidR="00814275" w:rsidRPr="00837143"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r>
      <w:r w:rsidRPr="00837143">
        <w:rPr>
          <w:rFonts w:ascii="Courier New" w:hAnsi="Courier New" w:cs="Courier New"/>
          <w:sz w:val="16"/>
          <w:szCs w:val="16"/>
          <w:lang w:val="en-US"/>
        </w:rPr>
        <w:t xml:space="preserve">2'b11 :  q &lt;= ~q;  </w:t>
      </w:r>
    </w:p>
    <w:p w14:paraId="269E7172" w14:textId="77777777" w:rsidR="00814275" w:rsidRPr="00837143" w:rsidRDefault="00814275" w:rsidP="00814275">
      <w:pPr>
        <w:pStyle w:val="Nessunaspaziatura"/>
        <w:ind w:left="1416"/>
        <w:rPr>
          <w:rFonts w:ascii="Courier New" w:hAnsi="Courier New" w:cs="Courier New"/>
          <w:sz w:val="16"/>
          <w:szCs w:val="16"/>
          <w:lang w:val="en-US"/>
        </w:rPr>
      </w:pPr>
      <w:r w:rsidRPr="00837143">
        <w:rPr>
          <w:rFonts w:ascii="Courier New" w:hAnsi="Courier New" w:cs="Courier New"/>
          <w:sz w:val="16"/>
          <w:szCs w:val="16"/>
          <w:lang w:val="en-US"/>
        </w:rPr>
        <w:t xml:space="preserve">         </w:t>
      </w:r>
      <w:r w:rsidRPr="00837143">
        <w:rPr>
          <w:rFonts w:ascii="Courier New" w:hAnsi="Courier New" w:cs="Courier New"/>
          <w:sz w:val="16"/>
          <w:szCs w:val="16"/>
          <w:lang w:val="en-US"/>
        </w:rPr>
        <w:tab/>
      </w:r>
    </w:p>
    <w:p w14:paraId="2772EFE4" w14:textId="77777777" w:rsidR="00814275" w:rsidRPr="00814275" w:rsidRDefault="00814275" w:rsidP="00814275">
      <w:pPr>
        <w:pStyle w:val="Nessunaspaziatura"/>
        <w:ind w:left="1416"/>
        <w:rPr>
          <w:rFonts w:ascii="Courier New" w:hAnsi="Courier New" w:cs="Courier New"/>
          <w:sz w:val="16"/>
          <w:szCs w:val="16"/>
          <w:lang w:val="en-US"/>
        </w:rPr>
      </w:pPr>
      <w:r w:rsidRPr="00837143">
        <w:rPr>
          <w:rFonts w:ascii="Courier New" w:hAnsi="Courier New" w:cs="Courier New"/>
          <w:sz w:val="16"/>
          <w:szCs w:val="16"/>
          <w:lang w:val="en-US"/>
        </w:rPr>
        <w:t xml:space="preserve">      </w:t>
      </w:r>
      <w:r w:rsidRPr="00837143">
        <w:rPr>
          <w:rFonts w:ascii="Courier New" w:hAnsi="Courier New" w:cs="Courier New"/>
          <w:sz w:val="16"/>
          <w:szCs w:val="16"/>
          <w:lang w:val="en-US"/>
        </w:rPr>
        <w:tab/>
      </w:r>
      <w:r w:rsidRPr="00814275">
        <w:rPr>
          <w:rFonts w:ascii="Courier New" w:hAnsi="Courier New" w:cs="Courier New"/>
          <w:sz w:val="16"/>
          <w:szCs w:val="16"/>
          <w:lang w:val="en-US"/>
        </w:rPr>
        <w:t>endcase</w:t>
      </w:r>
    </w:p>
    <w:p w14:paraId="7F69D09F"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end     </w:t>
      </w:r>
      <w:r w:rsidRPr="00814275">
        <w:rPr>
          <w:rFonts w:ascii="Courier New" w:hAnsi="Courier New" w:cs="Courier New"/>
          <w:sz w:val="16"/>
          <w:szCs w:val="16"/>
          <w:lang w:val="en-US"/>
        </w:rPr>
        <w:tab/>
        <w:t xml:space="preserve">  </w:t>
      </w:r>
    </w:p>
    <w:p w14:paraId="197558F4"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endmodule  </w:t>
      </w:r>
    </w:p>
    <w:p w14:paraId="45E23F6A" w14:textId="77777777" w:rsidR="00814275" w:rsidRPr="00814275" w:rsidRDefault="00814275" w:rsidP="00814275">
      <w:pPr>
        <w:pStyle w:val="Nessunaspaziatura"/>
        <w:ind w:left="1416"/>
        <w:rPr>
          <w:rFonts w:ascii="Courier New" w:hAnsi="Courier New" w:cs="Courier New"/>
          <w:sz w:val="16"/>
          <w:szCs w:val="16"/>
          <w:lang w:val="en-US"/>
        </w:rPr>
      </w:pPr>
    </w:p>
    <w:p w14:paraId="13A796E2" w14:textId="648F2648"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b/>
          <w:sz w:val="16"/>
          <w:szCs w:val="16"/>
          <w:lang w:val="en-US"/>
        </w:rPr>
        <w:t>module ff_t</w:t>
      </w:r>
      <w:r w:rsidRPr="00814275">
        <w:rPr>
          <w:rFonts w:ascii="Courier New" w:hAnsi="Courier New" w:cs="Courier New"/>
          <w:sz w:val="16"/>
          <w:szCs w:val="16"/>
          <w:lang w:val="en-US"/>
        </w:rPr>
        <w:t xml:space="preserve"> (input t, input clk, input res, output reg q);  </w:t>
      </w:r>
    </w:p>
    <w:p w14:paraId="1F54199F"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always @ (posedge clk or  posedge res) </w:t>
      </w:r>
    </w:p>
    <w:p w14:paraId="7867A11B"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begin </w:t>
      </w:r>
    </w:p>
    <w:p w14:paraId="3A9C796D"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if (res)</w:t>
      </w:r>
    </w:p>
    <w:p w14:paraId="1FEB24BD"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t xml:space="preserve"> q &lt;=0;  </w:t>
      </w:r>
    </w:p>
    <w:p w14:paraId="1AED2DD8"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else</w:t>
      </w:r>
    </w:p>
    <w:p w14:paraId="18048060"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t xml:space="preserve">case ({t})  </w:t>
      </w:r>
    </w:p>
    <w:p w14:paraId="7FBDB298"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t xml:space="preserve">1'b0 :  q &lt;= q;  </w:t>
      </w:r>
    </w:p>
    <w:p w14:paraId="2B797B9D"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t xml:space="preserve">1'b1 :  q &lt;= ~q;  </w:t>
      </w:r>
    </w:p>
    <w:p w14:paraId="6E87FC64" w14:textId="77777777" w:rsidR="00814275" w:rsidRPr="00814275" w:rsidRDefault="00814275" w:rsidP="00814275">
      <w:pPr>
        <w:pStyle w:val="Nessunaspaziatura"/>
        <w:ind w:left="1416"/>
        <w:rPr>
          <w:rFonts w:ascii="Courier New" w:hAnsi="Courier New" w:cs="Courier New"/>
          <w:sz w:val="16"/>
          <w:szCs w:val="16"/>
          <w:lang w:val="en-US"/>
        </w:rPr>
      </w:pPr>
      <w:r w:rsidRPr="00814275">
        <w:rPr>
          <w:rFonts w:ascii="Courier New" w:hAnsi="Courier New" w:cs="Courier New"/>
          <w:sz w:val="16"/>
          <w:szCs w:val="16"/>
          <w:lang w:val="en-US"/>
        </w:rPr>
        <w:t xml:space="preserve">      </w:t>
      </w:r>
      <w:r w:rsidRPr="00814275">
        <w:rPr>
          <w:rFonts w:ascii="Courier New" w:hAnsi="Courier New" w:cs="Courier New"/>
          <w:sz w:val="16"/>
          <w:szCs w:val="16"/>
          <w:lang w:val="en-US"/>
        </w:rPr>
        <w:tab/>
        <w:t>endcase</w:t>
      </w:r>
    </w:p>
    <w:p w14:paraId="71EA77AB" w14:textId="77777777" w:rsidR="00814275" w:rsidRPr="00814275" w:rsidRDefault="00814275" w:rsidP="00814275">
      <w:pPr>
        <w:pStyle w:val="Nessunaspaziatura"/>
        <w:ind w:left="1416"/>
        <w:rPr>
          <w:rFonts w:ascii="Courier New" w:hAnsi="Courier New" w:cs="Courier New"/>
          <w:sz w:val="16"/>
          <w:szCs w:val="16"/>
        </w:rPr>
      </w:pPr>
      <w:r w:rsidRPr="00814275">
        <w:rPr>
          <w:rFonts w:ascii="Courier New" w:hAnsi="Courier New" w:cs="Courier New"/>
          <w:sz w:val="16"/>
          <w:szCs w:val="16"/>
          <w:lang w:val="en-US"/>
        </w:rPr>
        <w:t xml:space="preserve">   </w:t>
      </w:r>
      <w:r w:rsidRPr="00814275">
        <w:rPr>
          <w:rFonts w:ascii="Courier New" w:hAnsi="Courier New" w:cs="Courier New"/>
          <w:sz w:val="16"/>
          <w:szCs w:val="16"/>
        </w:rPr>
        <w:t xml:space="preserve">end   </w:t>
      </w:r>
    </w:p>
    <w:p w14:paraId="35CBF00A" w14:textId="4AFDD853" w:rsidR="00814275" w:rsidRPr="00814275" w:rsidRDefault="00814275" w:rsidP="00814275">
      <w:pPr>
        <w:pStyle w:val="Nessunaspaziatura"/>
        <w:ind w:left="1416"/>
        <w:rPr>
          <w:rFonts w:ascii="Courier New" w:hAnsi="Courier New" w:cs="Courier New"/>
          <w:sz w:val="16"/>
          <w:szCs w:val="16"/>
        </w:rPr>
      </w:pPr>
      <w:r w:rsidRPr="00814275">
        <w:rPr>
          <w:rFonts w:ascii="Courier New" w:hAnsi="Courier New" w:cs="Courier New"/>
          <w:sz w:val="16"/>
          <w:szCs w:val="16"/>
        </w:rPr>
        <w:t>endmodule</w:t>
      </w:r>
    </w:p>
    <w:p w14:paraId="2DC5C5EB" w14:textId="7392089C" w:rsidR="00814275" w:rsidRDefault="00814275" w:rsidP="00422F77">
      <w:pPr>
        <w:pStyle w:val="Nessunaspaziatura"/>
      </w:pPr>
    </w:p>
    <w:p w14:paraId="7123DB7D" w14:textId="32577953" w:rsidR="00814275" w:rsidRDefault="00814275" w:rsidP="00814275">
      <w:pPr>
        <w:pStyle w:val="Nessunaspaziatura"/>
        <w:jc w:val="both"/>
      </w:pPr>
      <w:r>
        <w:t>In particolare si noti la presenza di tre “moduli” il primo per descrivere il circuito completo ed altri due per descrivere il funzionamento dei FF rispettivamente JK e T. Di questi infatti si fornisce esclusivamente una descrizione COMPORTAMENTALE che non entra nel dettaglio della loro eventuale realizzazione interna, ma ne esplicita esclusivamente il funzionamento senza fornire alcun dettaglio su come questi potrebbero essere oppure siano stati realizzati.</w:t>
      </w:r>
    </w:p>
    <w:p w14:paraId="6FB60EC9" w14:textId="60D6255D" w:rsidR="00814275" w:rsidRDefault="00814275" w:rsidP="00814275">
      <w:pPr>
        <w:pStyle w:val="Nessunaspaziatura"/>
        <w:jc w:val="both"/>
      </w:pPr>
      <w:r>
        <w:t>Si noti ancora che, sebbene NON presente nel circuito originale, è stato introdotto per entrambi i FF un segnale di reset asincrono, fondamentale per porre il circuito in uno stato noto. Tale segnale anche se non prettamente indispensabile per il funzionamento reale del circuito è comunque fortemente raccomandabile per renderne prevedibile il funzionamento e ripetibili le prove su di esso.</w:t>
      </w:r>
    </w:p>
    <w:p w14:paraId="1264542E" w14:textId="2DFE11B3" w:rsidR="00814275" w:rsidRDefault="00814275" w:rsidP="00814275">
      <w:pPr>
        <w:pStyle w:val="Nessunaspaziatura"/>
        <w:jc w:val="both"/>
      </w:pPr>
    </w:p>
    <w:p w14:paraId="1E48AA8B" w14:textId="77777777" w:rsidR="001E03EE" w:rsidRDefault="001E03EE" w:rsidP="00814275">
      <w:pPr>
        <w:pStyle w:val="Nessunaspaziatura"/>
        <w:jc w:val="both"/>
      </w:pPr>
    </w:p>
    <w:p w14:paraId="3740E3AE" w14:textId="77777777" w:rsidR="001E03EE" w:rsidRDefault="001E03EE" w:rsidP="00814275">
      <w:pPr>
        <w:pStyle w:val="Nessunaspaziatura"/>
        <w:jc w:val="both"/>
      </w:pPr>
    </w:p>
    <w:p w14:paraId="6654739C" w14:textId="77777777" w:rsidR="001E03EE" w:rsidRDefault="001E03EE" w:rsidP="00814275">
      <w:pPr>
        <w:pStyle w:val="Nessunaspaziatura"/>
        <w:jc w:val="both"/>
      </w:pPr>
    </w:p>
    <w:p w14:paraId="562EEF5B" w14:textId="77777777" w:rsidR="001E03EE" w:rsidRDefault="001E03EE" w:rsidP="00814275">
      <w:pPr>
        <w:pStyle w:val="Nessunaspaziatura"/>
        <w:jc w:val="both"/>
      </w:pPr>
    </w:p>
    <w:p w14:paraId="06F9C138" w14:textId="50E40209" w:rsidR="00814275" w:rsidRDefault="00814275" w:rsidP="00814275">
      <w:pPr>
        <w:pStyle w:val="Nessunaspaziatura"/>
        <w:jc w:val="both"/>
      </w:pPr>
      <w:r>
        <w:lastRenderedPageBreak/>
        <w:t>Una volta stabiliti i segnali di stimoli si può procedere alla simulazione del dispositivo:</w:t>
      </w:r>
    </w:p>
    <w:p w14:paraId="3CFB22AE" w14:textId="12D41363" w:rsidR="00814275" w:rsidRDefault="00814275" w:rsidP="00814275">
      <w:pPr>
        <w:pStyle w:val="Nessunaspaziatura"/>
        <w:jc w:val="both"/>
      </w:pPr>
    </w:p>
    <w:p w14:paraId="6CF8899D" w14:textId="35C35187" w:rsidR="00814275" w:rsidRDefault="001E03EE" w:rsidP="00814275">
      <w:pPr>
        <w:pStyle w:val="Nessunaspaziatura"/>
        <w:jc w:val="both"/>
      </w:pPr>
      <w:r>
        <w:rPr>
          <w:noProof/>
          <w:lang w:eastAsia="it-IT"/>
        </w:rPr>
        <w:drawing>
          <wp:inline distT="0" distB="0" distL="0" distR="0" wp14:anchorId="211B7B71" wp14:editId="557F138D">
            <wp:extent cx="6120130" cy="120713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1207135"/>
                    </a:xfrm>
                    <a:prstGeom prst="rect">
                      <a:avLst/>
                    </a:prstGeom>
                  </pic:spPr>
                </pic:pic>
              </a:graphicData>
            </a:graphic>
          </wp:inline>
        </w:drawing>
      </w:r>
    </w:p>
    <w:p w14:paraId="43CA4397" w14:textId="61A158F6" w:rsidR="00814275" w:rsidRDefault="00814275" w:rsidP="00814275">
      <w:pPr>
        <w:pStyle w:val="Nessunaspaziatura"/>
        <w:jc w:val="both"/>
      </w:pPr>
    </w:p>
    <w:p w14:paraId="05DECC95" w14:textId="32338B0C" w:rsidR="001E03EE" w:rsidRDefault="001E03EE" w:rsidP="00814275">
      <w:pPr>
        <w:pStyle w:val="Nessunaspaziatura"/>
        <w:jc w:val="both"/>
      </w:pPr>
      <w:r>
        <w:t>Si può notare come il suo comportamento sia conforme con l’analisi sopra svolta:</w:t>
      </w:r>
    </w:p>
    <w:p w14:paraId="7E6A0E7E" w14:textId="45BAEE63" w:rsidR="001E03EE" w:rsidRDefault="001E03EE" w:rsidP="00814275">
      <w:pPr>
        <w:pStyle w:val="Nessunaspaziatura"/>
        <w:jc w:val="both"/>
      </w:pPr>
    </w:p>
    <w:p w14:paraId="2F58141F" w14:textId="4F588175" w:rsidR="001E03EE" w:rsidRDefault="001E03EE" w:rsidP="001E03EE">
      <w:pPr>
        <w:pStyle w:val="Nessunaspaziatura"/>
        <w:numPr>
          <w:ilvl w:val="0"/>
          <w:numId w:val="8"/>
        </w:numPr>
        <w:jc w:val="both"/>
      </w:pPr>
      <w:r>
        <w:t>Prima del segnale di reset il sistema è in uno sta incognito (</w:t>
      </w:r>
      <w:r w:rsidR="00837143">
        <w:t>StX</w:t>
      </w:r>
      <w:r>
        <w:t>)</w:t>
      </w:r>
    </w:p>
    <w:p w14:paraId="00B90DE2" w14:textId="6946E6B4" w:rsidR="001E03EE" w:rsidRDefault="001E03EE" w:rsidP="001E03EE">
      <w:pPr>
        <w:pStyle w:val="Nessunaspaziatura"/>
        <w:numPr>
          <w:ilvl w:val="0"/>
          <w:numId w:val="8"/>
        </w:numPr>
        <w:jc w:val="both"/>
      </w:pPr>
      <w:r>
        <w:t>Quando il reset si disattiva inizia il suo funzionamento normale fornendo  la sequenza 01-00-11-01</w:t>
      </w:r>
      <w:r w:rsidR="00837143">
        <w:t xml:space="preserve">-…, </w:t>
      </w:r>
      <w:r>
        <w:t>quando il segnale di controllo X è basso e modificando la sequenza in 01 – 10 – 00 – 01, … quando il segnale di controllo diventa alto.</w:t>
      </w:r>
    </w:p>
    <w:p w14:paraId="1E2A7505" w14:textId="46E9A47C" w:rsidR="001E03EE" w:rsidRPr="00814275" w:rsidRDefault="001E03EE" w:rsidP="001E03EE">
      <w:pPr>
        <w:pStyle w:val="Nessunaspaziatura"/>
        <w:numPr>
          <w:ilvl w:val="0"/>
          <w:numId w:val="8"/>
        </w:numPr>
        <w:jc w:val="both"/>
      </w:pPr>
      <w:r>
        <w:t>Se il segnale di controllo X dovesse passare al valore basso quando la macchina si trova nello stato C (ovvero mentre le uscite sono 10) il sistema interrompe la sequenza per riprenderla solo quando il segnale di controllo torna ad alzarsi.</w:t>
      </w:r>
      <w:bookmarkStart w:id="0" w:name="_GoBack"/>
      <w:bookmarkEnd w:id="0"/>
    </w:p>
    <w:sectPr w:rsidR="001E03EE" w:rsidRPr="008142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EB2"/>
    <w:multiLevelType w:val="hybridMultilevel"/>
    <w:tmpl w:val="F12CD6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FA2F78"/>
    <w:multiLevelType w:val="hybridMultilevel"/>
    <w:tmpl w:val="094E4146"/>
    <w:lvl w:ilvl="0" w:tplc="6AB4D8A6">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3C00B3"/>
    <w:multiLevelType w:val="hybridMultilevel"/>
    <w:tmpl w:val="728254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D41FF8"/>
    <w:multiLevelType w:val="hybridMultilevel"/>
    <w:tmpl w:val="728254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9B3522"/>
    <w:multiLevelType w:val="hybridMultilevel"/>
    <w:tmpl w:val="63ECF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2E1093"/>
    <w:multiLevelType w:val="hybridMultilevel"/>
    <w:tmpl w:val="B170C8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DB4258"/>
    <w:multiLevelType w:val="hybridMultilevel"/>
    <w:tmpl w:val="728254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C742AAC"/>
    <w:multiLevelType w:val="hybridMultilevel"/>
    <w:tmpl w:val="728254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F0"/>
    <w:rsid w:val="0004207D"/>
    <w:rsid w:val="000521F0"/>
    <w:rsid w:val="000F02F4"/>
    <w:rsid w:val="001E03EE"/>
    <w:rsid w:val="00422F77"/>
    <w:rsid w:val="004875B2"/>
    <w:rsid w:val="00517ADD"/>
    <w:rsid w:val="006834DB"/>
    <w:rsid w:val="006B68BA"/>
    <w:rsid w:val="00702CEF"/>
    <w:rsid w:val="007819B9"/>
    <w:rsid w:val="00814275"/>
    <w:rsid w:val="008304D3"/>
    <w:rsid w:val="00837143"/>
    <w:rsid w:val="008B090B"/>
    <w:rsid w:val="00AE1227"/>
    <w:rsid w:val="00BC0A23"/>
    <w:rsid w:val="00CE333F"/>
    <w:rsid w:val="00E869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043C"/>
  <w15:chartTrackingRefBased/>
  <w15:docId w15:val="{F2C42A0B-8273-48D3-A437-78DE7D9B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68BA"/>
  </w:style>
  <w:style w:type="paragraph" w:styleId="Titolo1">
    <w:name w:val="heading 1"/>
    <w:basedOn w:val="Normale"/>
    <w:next w:val="Normale"/>
    <w:link w:val="Titolo1Carattere"/>
    <w:uiPriority w:val="9"/>
    <w:qFormat/>
    <w:rsid w:val="006B68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68BA"/>
    <w:pPr>
      <w:ind w:left="720"/>
      <w:contextualSpacing/>
    </w:pPr>
  </w:style>
  <w:style w:type="character" w:customStyle="1" w:styleId="Titolo1Carattere">
    <w:name w:val="Titolo 1 Carattere"/>
    <w:basedOn w:val="Carpredefinitoparagrafo"/>
    <w:link w:val="Titolo1"/>
    <w:uiPriority w:val="9"/>
    <w:rsid w:val="006B68BA"/>
    <w:rPr>
      <w:rFonts w:asciiTheme="majorHAnsi" w:eastAsiaTheme="majorEastAsia" w:hAnsiTheme="majorHAnsi" w:cstheme="majorBidi"/>
      <w:color w:val="2F5496" w:themeColor="accent1" w:themeShade="BF"/>
      <w:sz w:val="32"/>
      <w:szCs w:val="32"/>
    </w:rPr>
  </w:style>
  <w:style w:type="paragraph" w:styleId="Nessunaspaziatura">
    <w:name w:val="No Spacing"/>
    <w:uiPriority w:val="1"/>
    <w:qFormat/>
    <w:rsid w:val="006B68BA"/>
    <w:pPr>
      <w:spacing w:after="0" w:line="240" w:lineRule="auto"/>
    </w:pPr>
  </w:style>
  <w:style w:type="character" w:styleId="Testosegnaposto">
    <w:name w:val="Placeholder Text"/>
    <w:basedOn w:val="Carpredefinitoparagrafo"/>
    <w:uiPriority w:val="99"/>
    <w:semiHidden/>
    <w:rsid w:val="006B68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525">
      <w:bodyDiv w:val="1"/>
      <w:marLeft w:val="0"/>
      <w:marRight w:val="0"/>
      <w:marTop w:val="0"/>
      <w:marBottom w:val="0"/>
      <w:divBdr>
        <w:top w:val="none" w:sz="0" w:space="0" w:color="auto"/>
        <w:left w:val="none" w:sz="0" w:space="0" w:color="auto"/>
        <w:bottom w:val="none" w:sz="0" w:space="0" w:color="auto"/>
        <w:right w:val="none" w:sz="0" w:space="0" w:color="auto"/>
      </w:divBdr>
    </w:div>
    <w:div w:id="181096013">
      <w:bodyDiv w:val="1"/>
      <w:marLeft w:val="0"/>
      <w:marRight w:val="0"/>
      <w:marTop w:val="0"/>
      <w:marBottom w:val="0"/>
      <w:divBdr>
        <w:top w:val="none" w:sz="0" w:space="0" w:color="auto"/>
        <w:left w:val="none" w:sz="0" w:space="0" w:color="auto"/>
        <w:bottom w:val="none" w:sz="0" w:space="0" w:color="auto"/>
        <w:right w:val="none" w:sz="0" w:space="0" w:color="auto"/>
      </w:divBdr>
    </w:div>
    <w:div w:id="300379623">
      <w:bodyDiv w:val="1"/>
      <w:marLeft w:val="0"/>
      <w:marRight w:val="0"/>
      <w:marTop w:val="0"/>
      <w:marBottom w:val="0"/>
      <w:divBdr>
        <w:top w:val="none" w:sz="0" w:space="0" w:color="auto"/>
        <w:left w:val="none" w:sz="0" w:space="0" w:color="auto"/>
        <w:bottom w:val="none" w:sz="0" w:space="0" w:color="auto"/>
        <w:right w:val="none" w:sz="0" w:space="0" w:color="auto"/>
      </w:divBdr>
    </w:div>
    <w:div w:id="440295565">
      <w:bodyDiv w:val="1"/>
      <w:marLeft w:val="0"/>
      <w:marRight w:val="0"/>
      <w:marTop w:val="0"/>
      <w:marBottom w:val="0"/>
      <w:divBdr>
        <w:top w:val="none" w:sz="0" w:space="0" w:color="auto"/>
        <w:left w:val="none" w:sz="0" w:space="0" w:color="auto"/>
        <w:bottom w:val="none" w:sz="0" w:space="0" w:color="auto"/>
        <w:right w:val="none" w:sz="0" w:space="0" w:color="auto"/>
      </w:divBdr>
    </w:div>
    <w:div w:id="742487320">
      <w:bodyDiv w:val="1"/>
      <w:marLeft w:val="0"/>
      <w:marRight w:val="0"/>
      <w:marTop w:val="0"/>
      <w:marBottom w:val="0"/>
      <w:divBdr>
        <w:top w:val="none" w:sz="0" w:space="0" w:color="auto"/>
        <w:left w:val="none" w:sz="0" w:space="0" w:color="auto"/>
        <w:bottom w:val="none" w:sz="0" w:space="0" w:color="auto"/>
        <w:right w:val="none" w:sz="0" w:space="0" w:color="auto"/>
      </w:divBdr>
    </w:div>
    <w:div w:id="928005570">
      <w:bodyDiv w:val="1"/>
      <w:marLeft w:val="0"/>
      <w:marRight w:val="0"/>
      <w:marTop w:val="0"/>
      <w:marBottom w:val="0"/>
      <w:divBdr>
        <w:top w:val="none" w:sz="0" w:space="0" w:color="auto"/>
        <w:left w:val="none" w:sz="0" w:space="0" w:color="auto"/>
        <w:bottom w:val="none" w:sz="0" w:space="0" w:color="auto"/>
        <w:right w:val="none" w:sz="0" w:space="0" w:color="auto"/>
      </w:divBdr>
    </w:div>
    <w:div w:id="1038893711">
      <w:bodyDiv w:val="1"/>
      <w:marLeft w:val="0"/>
      <w:marRight w:val="0"/>
      <w:marTop w:val="0"/>
      <w:marBottom w:val="0"/>
      <w:divBdr>
        <w:top w:val="none" w:sz="0" w:space="0" w:color="auto"/>
        <w:left w:val="none" w:sz="0" w:space="0" w:color="auto"/>
        <w:bottom w:val="none" w:sz="0" w:space="0" w:color="auto"/>
        <w:right w:val="none" w:sz="0" w:space="0" w:color="auto"/>
      </w:divBdr>
    </w:div>
    <w:div w:id="129147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1518</TotalTime>
  <Pages>5</Pages>
  <Words>727</Words>
  <Characters>4145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 STEFANO</dc:creator>
  <cp:keywords/>
  <dc:description/>
  <cp:lastModifiedBy>MARSI STEFANO</cp:lastModifiedBy>
  <cp:revision>8</cp:revision>
  <dcterms:created xsi:type="dcterms:W3CDTF">2022-10-26T09:57:00Z</dcterms:created>
  <dcterms:modified xsi:type="dcterms:W3CDTF">2022-10-27T13:29:00Z</dcterms:modified>
</cp:coreProperties>
</file>