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69A13" w14:textId="77777777" w:rsidR="00477411" w:rsidRPr="00C42AAA" w:rsidRDefault="00477411" w:rsidP="00477411">
      <w:pPr>
        <w:pStyle w:val="Titolo1"/>
        <w:shd w:val="clear" w:color="auto" w:fill="F4F5F7"/>
        <w:spacing w:before="0" w:after="165"/>
        <w:rPr>
          <w:color w:val="333333"/>
          <w:sz w:val="24"/>
          <w:szCs w:val="24"/>
          <w:lang w:val="en-US"/>
        </w:rPr>
      </w:pPr>
      <w:r w:rsidRPr="00C42AAA">
        <w:rPr>
          <w:b/>
          <w:bCs/>
          <w:color w:val="333333"/>
          <w:sz w:val="24"/>
          <w:szCs w:val="24"/>
          <w:lang w:val="en-US"/>
        </w:rPr>
        <w:t xml:space="preserve">5 Tipps für </w:t>
      </w:r>
      <w:proofErr w:type="spellStart"/>
      <w:r w:rsidRPr="00C42AAA">
        <w:rPr>
          <w:b/>
          <w:bCs/>
          <w:color w:val="333333"/>
          <w:sz w:val="24"/>
          <w:szCs w:val="24"/>
          <w:lang w:val="en-US"/>
        </w:rPr>
        <w:t>Ihre</w:t>
      </w:r>
      <w:proofErr w:type="spellEnd"/>
      <w:r w:rsidRPr="00C42AAA">
        <w:rPr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C42AAA">
        <w:rPr>
          <w:b/>
          <w:bCs/>
          <w:color w:val="333333"/>
          <w:sz w:val="24"/>
          <w:szCs w:val="24"/>
          <w:lang w:val="en-US"/>
        </w:rPr>
        <w:t>perfekte</w:t>
      </w:r>
      <w:proofErr w:type="spellEnd"/>
      <w:r w:rsidRPr="00C42AAA">
        <w:rPr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C42AAA">
        <w:rPr>
          <w:b/>
          <w:bCs/>
          <w:color w:val="333333"/>
          <w:sz w:val="24"/>
          <w:szCs w:val="24"/>
          <w:lang w:val="en-US"/>
        </w:rPr>
        <w:t>Tagung</w:t>
      </w:r>
      <w:proofErr w:type="spellEnd"/>
    </w:p>
    <w:p w14:paraId="6111BA52" w14:textId="77777777" w:rsidR="00477411" w:rsidRPr="00C42AAA" w:rsidRDefault="00477411" w:rsidP="00477411">
      <w:pPr>
        <w:pStyle w:val="NormaleWeb"/>
        <w:shd w:val="clear" w:color="auto" w:fill="F4F5F7"/>
        <w:spacing w:before="0" w:beforeAutospacing="0" w:after="525" w:afterAutospacing="0"/>
        <w:rPr>
          <w:rFonts w:ascii="Source Sans Pro" w:hAnsi="Source Sans Pro"/>
          <w:color w:val="333333"/>
          <w:lang w:val="en-US"/>
        </w:rPr>
      </w:pPr>
      <w:r w:rsidRPr="00C42AAA">
        <w:rPr>
          <w:rFonts w:ascii="Source Sans Pro" w:hAnsi="Source Sans Pro"/>
          <w:color w:val="333333"/>
          <w:lang w:val="en-US"/>
        </w:rPr>
        <w:t xml:space="preserve">Als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erfahrener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Vermittler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für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Veranstalter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von Seminaren, Incentives,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Kongressen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und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weiteren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Events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stellen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wir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Ihnen in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diesem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Ratgeber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fünf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Tipps für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Ihre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perfekte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Tagung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vor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die es Ihnen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erleichtern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Veranstaltung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zu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organisieren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. Gerne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helfen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wir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Ihnen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zudem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persönlich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bei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der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Eventplanung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weiter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–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vom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Erstellen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Checkliste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Veranstaltungsplanung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bis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zur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Auswahl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der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geeigneten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Location, des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Rahmenprogramms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der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Gastronomie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oder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der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Übernachtungsmöglichkeiten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>.</w:t>
      </w:r>
    </w:p>
    <w:p w14:paraId="67F0BA13" w14:textId="0655BC8B" w:rsidR="00477411" w:rsidRPr="00C42AAA" w:rsidRDefault="00477411" w:rsidP="00477411">
      <w:pPr>
        <w:rPr>
          <w:rFonts w:ascii="Source Sans Pro" w:hAnsi="Source Sans Pro"/>
          <w:color w:val="333333"/>
          <w:shd w:val="clear" w:color="auto" w:fill="F4F5F7"/>
          <w:lang w:val="en-US"/>
        </w:rPr>
      </w:pP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Doch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nicht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nur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Tagungen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lassen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sich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mithilfe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unserer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fünf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Expertentipps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gründlich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planen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;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eine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ähnliche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Vorgehensweise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empfiehlt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sich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wenn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Sie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aktuell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Incentive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Programme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ein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Teamevent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oder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auch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einen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Betriebsausflug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vorbereiten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.</w:t>
      </w:r>
    </w:p>
    <w:p w14:paraId="6264098C" w14:textId="77777777" w:rsidR="00477411" w:rsidRPr="005F6028" w:rsidRDefault="00477411" w:rsidP="00477411">
      <w:pPr>
        <w:pStyle w:val="Titolo4"/>
        <w:shd w:val="clear" w:color="auto" w:fill="F4F5F7"/>
        <w:spacing w:before="0" w:after="165"/>
        <w:rPr>
          <w:rFonts w:ascii="Source Sans Pro" w:hAnsi="Source Sans Pro"/>
          <w:b/>
          <w:bCs/>
          <w:color w:val="333333"/>
          <w:lang w:val="en-US"/>
        </w:rPr>
      </w:pPr>
      <w:r w:rsidRPr="005F6028">
        <w:rPr>
          <w:rFonts w:ascii="Source Sans Pro" w:hAnsi="Source Sans Pro"/>
          <w:b/>
          <w:bCs/>
          <w:color w:val="333333"/>
          <w:lang w:val="en-US"/>
        </w:rPr>
        <w:t xml:space="preserve">Tipp 1: </w:t>
      </w:r>
      <w:proofErr w:type="spellStart"/>
      <w:r w:rsidRPr="005F6028">
        <w:rPr>
          <w:rFonts w:ascii="Source Sans Pro" w:hAnsi="Source Sans Pro"/>
          <w:b/>
          <w:bCs/>
          <w:color w:val="333333"/>
          <w:lang w:val="en-US"/>
        </w:rPr>
        <w:t>Gründliche</w:t>
      </w:r>
      <w:proofErr w:type="spellEnd"/>
      <w:r w:rsidRPr="005F6028">
        <w:rPr>
          <w:rFonts w:ascii="Source Sans Pro" w:hAnsi="Source Sans Pro"/>
          <w:b/>
          <w:bCs/>
          <w:color w:val="333333"/>
          <w:lang w:val="en-US"/>
        </w:rPr>
        <w:t xml:space="preserve"> </w:t>
      </w:r>
      <w:proofErr w:type="spellStart"/>
      <w:r w:rsidRPr="005F6028">
        <w:rPr>
          <w:rFonts w:ascii="Source Sans Pro" w:hAnsi="Source Sans Pro"/>
          <w:b/>
          <w:bCs/>
          <w:color w:val="333333"/>
          <w:lang w:val="en-US"/>
        </w:rPr>
        <w:t>Vorbereitung</w:t>
      </w:r>
      <w:proofErr w:type="spellEnd"/>
      <w:r w:rsidRPr="005F6028">
        <w:rPr>
          <w:rFonts w:ascii="Source Sans Pro" w:hAnsi="Source Sans Pro"/>
          <w:b/>
          <w:bCs/>
          <w:color w:val="333333"/>
          <w:lang w:val="en-US"/>
        </w:rPr>
        <w:t xml:space="preserve"> </w:t>
      </w:r>
      <w:proofErr w:type="spellStart"/>
      <w:r w:rsidRPr="005F6028">
        <w:rPr>
          <w:rFonts w:ascii="Source Sans Pro" w:hAnsi="Source Sans Pro"/>
          <w:b/>
          <w:bCs/>
          <w:color w:val="333333"/>
          <w:lang w:val="en-US"/>
        </w:rPr>
        <w:t>als</w:t>
      </w:r>
      <w:proofErr w:type="spellEnd"/>
      <w:r w:rsidRPr="005F6028">
        <w:rPr>
          <w:rFonts w:ascii="Source Sans Pro" w:hAnsi="Source Sans Pro"/>
          <w:b/>
          <w:bCs/>
          <w:color w:val="333333"/>
          <w:lang w:val="en-US"/>
        </w:rPr>
        <w:t xml:space="preserve"> </w:t>
      </w:r>
      <w:proofErr w:type="spellStart"/>
      <w:r w:rsidRPr="005F6028">
        <w:rPr>
          <w:rFonts w:ascii="Source Sans Pro" w:hAnsi="Source Sans Pro"/>
          <w:b/>
          <w:bCs/>
          <w:color w:val="333333"/>
          <w:lang w:val="en-US"/>
        </w:rPr>
        <w:t>Erfolgsgarantie</w:t>
      </w:r>
      <w:proofErr w:type="spellEnd"/>
    </w:p>
    <w:p w14:paraId="32CF313A" w14:textId="77777777" w:rsidR="00477411" w:rsidRPr="00C42AAA" w:rsidRDefault="00477411" w:rsidP="00477411">
      <w:pPr>
        <w:pStyle w:val="NormaleWeb"/>
        <w:shd w:val="clear" w:color="auto" w:fill="F4F5F7"/>
        <w:spacing w:before="0" w:beforeAutospacing="0" w:after="525" w:afterAutospacing="0"/>
        <w:rPr>
          <w:rFonts w:ascii="Source Sans Pro" w:hAnsi="Source Sans Pro"/>
          <w:color w:val="333333"/>
          <w:lang w:val="en-US"/>
        </w:rPr>
      </w:pPr>
      <w:r w:rsidRPr="00C42AAA">
        <w:rPr>
          <w:rFonts w:ascii="Source Sans Pro" w:hAnsi="Source Sans Pro"/>
          <w:color w:val="333333"/>
          <w:lang w:val="en-US"/>
        </w:rPr>
        <w:t xml:space="preserve"> Der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Erfolg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jeder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Tagung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steht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und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fällt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mit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der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gründlichen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und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rechtzeitigen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Vorbereitung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>. Auf Ihrer 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Checkliste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Tagung 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sollten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dabei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mindestens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folgende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Punkte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rechtzeitig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abgearbeitet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sein:</w:t>
      </w:r>
    </w:p>
    <w:p w14:paraId="51A05117" w14:textId="77777777" w:rsidR="00477411" w:rsidRPr="00C42AAA" w:rsidRDefault="00477411" w:rsidP="00477411">
      <w:pPr>
        <w:numPr>
          <w:ilvl w:val="0"/>
          <w:numId w:val="1"/>
        </w:numPr>
        <w:shd w:val="clear" w:color="auto" w:fill="F4F5F7"/>
        <w:spacing w:before="100" w:beforeAutospacing="1" w:after="100" w:afterAutospacing="1" w:line="240" w:lineRule="auto"/>
        <w:rPr>
          <w:rFonts w:ascii="Source Sans Pro" w:hAnsi="Source Sans Pro"/>
          <w:color w:val="333333"/>
        </w:rPr>
      </w:pPr>
      <w:proofErr w:type="spellStart"/>
      <w:r w:rsidRPr="00C42AAA">
        <w:rPr>
          <w:rFonts w:ascii="Source Sans Pro" w:hAnsi="Source Sans Pro"/>
          <w:color w:val="333333"/>
        </w:rPr>
        <w:t>Tagungsthema</w:t>
      </w:r>
      <w:proofErr w:type="spellEnd"/>
      <w:r w:rsidRPr="00C42AAA">
        <w:rPr>
          <w:rFonts w:ascii="Source Sans Pro" w:hAnsi="Source Sans Pro"/>
          <w:color w:val="333333"/>
        </w:rPr>
        <w:t>,</w:t>
      </w:r>
    </w:p>
    <w:p w14:paraId="0E53C317" w14:textId="77777777" w:rsidR="00477411" w:rsidRPr="00C42AAA" w:rsidRDefault="00477411" w:rsidP="00477411">
      <w:pPr>
        <w:numPr>
          <w:ilvl w:val="0"/>
          <w:numId w:val="1"/>
        </w:numPr>
        <w:shd w:val="clear" w:color="auto" w:fill="F4F5F7"/>
        <w:spacing w:before="100" w:beforeAutospacing="1" w:after="100" w:afterAutospacing="1" w:line="240" w:lineRule="auto"/>
        <w:rPr>
          <w:rFonts w:ascii="Source Sans Pro" w:hAnsi="Source Sans Pro"/>
          <w:color w:val="333333"/>
        </w:rPr>
      </w:pPr>
      <w:proofErr w:type="spellStart"/>
      <w:r w:rsidRPr="00C42AAA">
        <w:rPr>
          <w:rFonts w:ascii="Source Sans Pro" w:hAnsi="Source Sans Pro"/>
          <w:color w:val="333333"/>
        </w:rPr>
        <w:t>Tagungsgäste</w:t>
      </w:r>
      <w:proofErr w:type="spellEnd"/>
      <w:r w:rsidRPr="00C42AAA">
        <w:rPr>
          <w:rFonts w:ascii="Source Sans Pro" w:hAnsi="Source Sans Pro"/>
          <w:color w:val="333333"/>
        </w:rPr>
        <w:t xml:space="preserve"> und </w:t>
      </w:r>
      <w:proofErr w:type="spellStart"/>
      <w:r w:rsidRPr="00C42AAA">
        <w:rPr>
          <w:rFonts w:ascii="Source Sans Pro" w:hAnsi="Source Sans Pro"/>
          <w:color w:val="333333"/>
        </w:rPr>
        <w:t>Referenten</w:t>
      </w:r>
      <w:proofErr w:type="spellEnd"/>
      <w:r w:rsidRPr="00C42AAA">
        <w:rPr>
          <w:rFonts w:ascii="Source Sans Pro" w:hAnsi="Source Sans Pro"/>
          <w:color w:val="333333"/>
        </w:rPr>
        <w:t>,</w:t>
      </w:r>
    </w:p>
    <w:p w14:paraId="3E6FF3C4" w14:textId="77777777" w:rsidR="00477411" w:rsidRPr="00C42AAA" w:rsidRDefault="00477411" w:rsidP="00477411">
      <w:pPr>
        <w:numPr>
          <w:ilvl w:val="0"/>
          <w:numId w:val="1"/>
        </w:numPr>
        <w:shd w:val="clear" w:color="auto" w:fill="F4F5F7"/>
        <w:spacing w:before="100" w:beforeAutospacing="1" w:after="100" w:afterAutospacing="1" w:line="240" w:lineRule="auto"/>
        <w:rPr>
          <w:rFonts w:ascii="Source Sans Pro" w:hAnsi="Source Sans Pro"/>
          <w:color w:val="333333"/>
        </w:rPr>
      </w:pPr>
      <w:r w:rsidRPr="00C42AAA">
        <w:rPr>
          <w:rFonts w:ascii="Source Sans Pro" w:hAnsi="Source Sans Pro"/>
          <w:color w:val="333333"/>
        </w:rPr>
        <w:t>Location,</w:t>
      </w:r>
    </w:p>
    <w:p w14:paraId="67E778B2" w14:textId="77777777" w:rsidR="00477411" w:rsidRPr="00C42AAA" w:rsidRDefault="00477411" w:rsidP="00477411">
      <w:pPr>
        <w:numPr>
          <w:ilvl w:val="0"/>
          <w:numId w:val="1"/>
        </w:numPr>
        <w:shd w:val="clear" w:color="auto" w:fill="F4F5F7"/>
        <w:spacing w:before="100" w:beforeAutospacing="1" w:after="100" w:afterAutospacing="1" w:line="240" w:lineRule="auto"/>
        <w:rPr>
          <w:rFonts w:ascii="Source Sans Pro" w:hAnsi="Source Sans Pro"/>
          <w:color w:val="333333"/>
        </w:rPr>
      </w:pPr>
      <w:proofErr w:type="spellStart"/>
      <w:r w:rsidRPr="00C42AAA">
        <w:rPr>
          <w:rFonts w:ascii="Source Sans Pro" w:hAnsi="Source Sans Pro"/>
          <w:color w:val="333333"/>
        </w:rPr>
        <w:t>Rahmenprogramm</w:t>
      </w:r>
      <w:proofErr w:type="spellEnd"/>
      <w:r w:rsidRPr="00C42AAA">
        <w:rPr>
          <w:rFonts w:ascii="Source Sans Pro" w:hAnsi="Source Sans Pro"/>
          <w:color w:val="333333"/>
        </w:rPr>
        <w:t>,</w:t>
      </w:r>
    </w:p>
    <w:p w14:paraId="360E4458" w14:textId="77777777" w:rsidR="00477411" w:rsidRPr="00C42AAA" w:rsidRDefault="00477411" w:rsidP="00477411">
      <w:pPr>
        <w:numPr>
          <w:ilvl w:val="0"/>
          <w:numId w:val="1"/>
        </w:numPr>
        <w:shd w:val="clear" w:color="auto" w:fill="F4F5F7"/>
        <w:spacing w:before="100" w:beforeAutospacing="1" w:after="100" w:afterAutospacing="1" w:line="240" w:lineRule="auto"/>
        <w:rPr>
          <w:rFonts w:ascii="Source Sans Pro" w:hAnsi="Source Sans Pro"/>
          <w:color w:val="333333"/>
        </w:rPr>
      </w:pPr>
      <w:r w:rsidRPr="00C42AAA">
        <w:rPr>
          <w:rFonts w:ascii="Source Sans Pro" w:hAnsi="Source Sans Pro"/>
          <w:color w:val="333333"/>
        </w:rPr>
        <w:t xml:space="preserve">Gastronomie und </w:t>
      </w:r>
      <w:proofErr w:type="spellStart"/>
      <w:r w:rsidRPr="00C42AAA">
        <w:rPr>
          <w:rFonts w:ascii="Source Sans Pro" w:hAnsi="Source Sans Pro"/>
          <w:color w:val="333333"/>
        </w:rPr>
        <w:t>Unterbringung</w:t>
      </w:r>
      <w:proofErr w:type="spellEnd"/>
      <w:r w:rsidRPr="00C42AAA">
        <w:rPr>
          <w:rFonts w:ascii="Source Sans Pro" w:hAnsi="Source Sans Pro"/>
          <w:color w:val="333333"/>
        </w:rPr>
        <w:t>,</w:t>
      </w:r>
    </w:p>
    <w:p w14:paraId="5C60AB39" w14:textId="77777777" w:rsidR="00477411" w:rsidRDefault="00477411" w:rsidP="00477411">
      <w:pPr>
        <w:numPr>
          <w:ilvl w:val="0"/>
          <w:numId w:val="1"/>
        </w:numPr>
        <w:shd w:val="clear" w:color="auto" w:fill="F4F5F7"/>
        <w:spacing w:before="100" w:beforeAutospacing="1" w:after="100" w:afterAutospacing="1" w:line="240" w:lineRule="auto"/>
        <w:rPr>
          <w:rFonts w:ascii="Source Sans Pro" w:hAnsi="Source Sans Pro"/>
          <w:color w:val="333333"/>
        </w:rPr>
      </w:pPr>
      <w:proofErr w:type="spellStart"/>
      <w:r w:rsidRPr="00C42AAA">
        <w:rPr>
          <w:rFonts w:ascii="Source Sans Pro" w:hAnsi="Source Sans Pro"/>
          <w:color w:val="333333"/>
        </w:rPr>
        <w:t>Einladungen</w:t>
      </w:r>
      <w:proofErr w:type="spellEnd"/>
      <w:r w:rsidRPr="00C42AAA">
        <w:rPr>
          <w:rFonts w:ascii="Source Sans Pro" w:hAnsi="Source Sans Pro"/>
          <w:color w:val="333333"/>
        </w:rPr>
        <w:t xml:space="preserve"> und </w:t>
      </w:r>
      <w:proofErr w:type="spellStart"/>
      <w:r w:rsidRPr="00C42AAA">
        <w:rPr>
          <w:rFonts w:ascii="Source Sans Pro" w:hAnsi="Source Sans Pro"/>
          <w:color w:val="333333"/>
        </w:rPr>
        <w:t>Infomaterial</w:t>
      </w:r>
      <w:proofErr w:type="spellEnd"/>
    </w:p>
    <w:p w14:paraId="14671C28" w14:textId="77777777" w:rsidR="005F6028" w:rsidRPr="00C42AAA" w:rsidRDefault="005F6028" w:rsidP="005F6028">
      <w:pPr>
        <w:shd w:val="clear" w:color="auto" w:fill="F4F5F7"/>
        <w:spacing w:before="100" w:beforeAutospacing="1" w:after="100" w:afterAutospacing="1" w:line="240" w:lineRule="auto"/>
        <w:ind w:left="720"/>
        <w:rPr>
          <w:rFonts w:ascii="Source Sans Pro" w:hAnsi="Source Sans Pro"/>
          <w:color w:val="333333"/>
        </w:rPr>
      </w:pPr>
    </w:p>
    <w:p w14:paraId="6B266E00" w14:textId="77777777" w:rsidR="00477411" w:rsidRPr="00C42AAA" w:rsidRDefault="00477411" w:rsidP="005F6028">
      <w:pPr>
        <w:pStyle w:val="NormaleWeb"/>
        <w:shd w:val="clear" w:color="auto" w:fill="F4F5F7"/>
        <w:spacing w:before="0" w:beforeAutospacing="0" w:after="525" w:afterAutospacing="0"/>
        <w:rPr>
          <w:rFonts w:ascii="Source Sans Pro" w:hAnsi="Source Sans Pro"/>
          <w:color w:val="333333"/>
          <w:lang w:val="en-US"/>
        </w:rPr>
      </w:pPr>
      <w:r w:rsidRPr="00C42AAA">
        <w:rPr>
          <w:rFonts w:ascii="Source Sans Pro" w:hAnsi="Source Sans Pro"/>
          <w:color w:val="333333"/>
          <w:lang w:val="en-US"/>
        </w:rPr>
        <w:t xml:space="preserve">Gehen Sie in der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genannten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Reihenfolge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vor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. Legen Sie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zunächst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das Thema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Ihrer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Tagung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so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genau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wie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möglich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fest.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Berücksichtigen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dabei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die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Interessen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Ihrer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Gäste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und die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Schwerpunkte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der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Referenten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. Was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passt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zusammen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? Soll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bestimmter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Aspekt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genauer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ausgeleuchtet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werden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oder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möchten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breiten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Überblick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über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die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Thematik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geben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? Wie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soll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die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Tagung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im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Detail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ablaufen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wie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stellen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sich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das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Verhältnis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von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Vorträgen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und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Diskussionen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Arbeits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-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oder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Untergruppen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vor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? Wo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lassen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sich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Pausen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einbauen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und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durch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welches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Rahmenprogramm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kann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die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Tagung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aufgelockert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werden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>?</w:t>
      </w:r>
    </w:p>
    <w:p w14:paraId="3C56E8B7" w14:textId="77777777" w:rsidR="00477411" w:rsidRPr="00C42AAA" w:rsidRDefault="00477411" w:rsidP="005F6028">
      <w:pPr>
        <w:pStyle w:val="NormaleWeb"/>
        <w:shd w:val="clear" w:color="auto" w:fill="F4F5F7"/>
        <w:spacing w:before="0" w:beforeAutospacing="0" w:after="525" w:afterAutospacing="0"/>
        <w:rPr>
          <w:rFonts w:ascii="Source Sans Pro" w:hAnsi="Source Sans Pro"/>
          <w:color w:val="333333"/>
          <w:lang w:val="en-US"/>
        </w:rPr>
      </w:pPr>
      <w:r w:rsidRPr="00C42AAA">
        <w:rPr>
          <w:rFonts w:ascii="Source Sans Pro" w:hAnsi="Source Sans Pro"/>
          <w:color w:val="333333"/>
          <w:lang w:val="en-US"/>
        </w:rPr>
        <w:t>Tipp: 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Vermeiden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Sie es,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Ihre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Teilnehmer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mit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einem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zu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gesteckten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Zeitplan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zu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überfordern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.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Berücksichtigen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abwechslungsreiche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Arbeitsphasen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und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Vorgehensweisen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und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planen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kürzere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und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längere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Pausen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. Auch am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Mittagstisch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oder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auf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einem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Spaziergang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lassen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sich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Kontakte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knüpfen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und intensive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Gespräche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führen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>.</w:t>
      </w:r>
    </w:p>
    <w:p w14:paraId="34230CF5" w14:textId="0F570CB2" w:rsidR="00477411" w:rsidRPr="00C42AAA" w:rsidRDefault="005F6028" w:rsidP="005F6028">
      <w:pPr>
        <w:pStyle w:val="NormaleWeb"/>
        <w:shd w:val="clear" w:color="auto" w:fill="F4F5F7"/>
        <w:spacing w:before="0" w:beforeAutospacing="0" w:after="525" w:afterAutospacing="0"/>
        <w:rPr>
          <w:rFonts w:ascii="Source Sans Pro" w:hAnsi="Source Sans Pro"/>
          <w:color w:val="333333"/>
          <w:lang w:val="en-US"/>
        </w:rPr>
      </w:pPr>
      <w:proofErr w:type="spellStart"/>
      <w:r>
        <w:rPr>
          <w:rFonts w:ascii="Source Sans Pro" w:hAnsi="Source Sans Pro"/>
          <w:color w:val="333333"/>
          <w:lang w:val="en-US"/>
        </w:rPr>
        <w:t>V</w:t>
      </w:r>
      <w:r w:rsidR="00477411" w:rsidRPr="00C42AAA">
        <w:rPr>
          <w:rFonts w:ascii="Source Sans Pro" w:hAnsi="Source Sans Pro"/>
          <w:color w:val="333333"/>
          <w:lang w:val="en-US"/>
        </w:rPr>
        <w:t>erbindliche</w:t>
      </w:r>
      <w:proofErr w:type="spellEnd"/>
      <w:r w:rsidR="00477411"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="00477411" w:rsidRPr="00C42AAA">
        <w:rPr>
          <w:rFonts w:ascii="Source Sans Pro" w:hAnsi="Source Sans Pro"/>
          <w:color w:val="333333"/>
          <w:lang w:val="en-US"/>
        </w:rPr>
        <w:t>Zusagen</w:t>
      </w:r>
      <w:proofErr w:type="spellEnd"/>
      <w:r w:rsidR="00477411"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="00477411" w:rsidRPr="00C42AAA">
        <w:rPr>
          <w:rFonts w:ascii="Source Sans Pro" w:hAnsi="Source Sans Pro"/>
          <w:color w:val="333333"/>
          <w:lang w:val="en-US"/>
        </w:rPr>
        <w:t>einholen</w:t>
      </w:r>
      <w:proofErr w:type="spellEnd"/>
      <w:r w:rsidR="00477411" w:rsidRPr="00C42AAA">
        <w:rPr>
          <w:rFonts w:ascii="Source Sans Pro" w:hAnsi="Source Sans Pro"/>
          <w:color w:val="333333"/>
          <w:lang w:val="en-US"/>
        </w:rPr>
        <w:t xml:space="preserve"> und </w:t>
      </w:r>
      <w:proofErr w:type="spellStart"/>
      <w:r w:rsidR="00477411" w:rsidRPr="00C42AAA">
        <w:rPr>
          <w:rFonts w:ascii="Source Sans Pro" w:hAnsi="Source Sans Pro"/>
          <w:color w:val="333333"/>
          <w:lang w:val="en-US"/>
        </w:rPr>
        <w:t>günstigen</w:t>
      </w:r>
      <w:proofErr w:type="spellEnd"/>
      <w:r w:rsidR="00477411"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="00477411" w:rsidRPr="00C42AAA">
        <w:rPr>
          <w:rFonts w:ascii="Source Sans Pro" w:hAnsi="Source Sans Pro"/>
          <w:color w:val="333333"/>
          <w:lang w:val="en-US"/>
        </w:rPr>
        <w:t>Zeitpunkt</w:t>
      </w:r>
      <w:proofErr w:type="spellEnd"/>
      <w:r w:rsidR="00477411"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="00477411" w:rsidRPr="00C42AAA">
        <w:rPr>
          <w:rFonts w:ascii="Source Sans Pro" w:hAnsi="Source Sans Pro"/>
          <w:color w:val="333333"/>
          <w:lang w:val="en-US"/>
        </w:rPr>
        <w:t>beachten</w:t>
      </w:r>
      <w:proofErr w:type="spellEnd"/>
    </w:p>
    <w:p w14:paraId="3FB4DEE8" w14:textId="77777777" w:rsidR="00477411" w:rsidRPr="00C42AAA" w:rsidRDefault="00477411" w:rsidP="005F6028">
      <w:pPr>
        <w:pStyle w:val="NormaleWeb"/>
        <w:shd w:val="clear" w:color="auto" w:fill="F4F5F7"/>
        <w:spacing w:before="0" w:beforeAutospacing="0" w:after="525" w:afterAutospacing="0"/>
        <w:rPr>
          <w:rFonts w:ascii="Source Sans Pro" w:hAnsi="Source Sans Pro"/>
          <w:color w:val="333333"/>
          <w:lang w:val="en-US"/>
        </w:rPr>
      </w:pPr>
      <w:proofErr w:type="spellStart"/>
      <w:r w:rsidRPr="00C42AAA">
        <w:rPr>
          <w:rFonts w:ascii="Source Sans Pro" w:hAnsi="Source Sans Pro"/>
          <w:color w:val="333333"/>
          <w:lang w:val="en-US"/>
        </w:rPr>
        <w:t>Steht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das Thema,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wissen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sicher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auch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schon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wen Sie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gern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als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Referenten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und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Gäste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einladen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würden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. Denken Sie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daran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dass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zunächst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verbindliche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Zusagen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benötigen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bevor Sie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lastRenderedPageBreak/>
        <w:t>Einladungen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verschicken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. Fragen Sie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daher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die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gewünschten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Referenten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so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früh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wie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möglich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an – und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werfen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auch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Blick auf den Kalender,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sodass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Sie nicht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aus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Versehen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Feiertag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wählen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oder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mit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beliebten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Großveranstaltungen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konkurrieren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.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Halten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Sie also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beispielsweise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Tagung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zum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Thema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Selfpublishing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nicht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gerade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dann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ab,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wenn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in Frankfurt und Leipzig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zur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Buchmesse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geladen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wird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. Es sei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denn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Sie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wollen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bewusst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Alternativveranstaltung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mit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generell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anderen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Ausrichtung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anbieten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>.</w:t>
      </w:r>
    </w:p>
    <w:p w14:paraId="18D84433" w14:textId="77777777" w:rsidR="00477411" w:rsidRPr="00C42AAA" w:rsidRDefault="00477411" w:rsidP="005F6028">
      <w:pPr>
        <w:pStyle w:val="NormaleWeb"/>
        <w:shd w:val="clear" w:color="auto" w:fill="F4F5F7"/>
        <w:spacing w:before="0" w:beforeAutospacing="0" w:after="525" w:afterAutospacing="0"/>
        <w:rPr>
          <w:rFonts w:ascii="Source Sans Pro" w:hAnsi="Source Sans Pro"/>
          <w:color w:val="333333"/>
          <w:lang w:val="en-US"/>
        </w:rPr>
      </w:pPr>
      <w:proofErr w:type="spellStart"/>
      <w:r w:rsidRPr="00C42AAA">
        <w:rPr>
          <w:rFonts w:ascii="Source Sans Pro" w:hAnsi="Source Sans Pro"/>
          <w:color w:val="333333"/>
          <w:lang w:val="en-US"/>
        </w:rPr>
        <w:t>Veranstaltungen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planen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: Denken Sie an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angenehme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Räumlichkeiten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>!</w:t>
      </w:r>
    </w:p>
    <w:p w14:paraId="36734C11" w14:textId="77777777" w:rsidR="00477411" w:rsidRPr="00C42AAA" w:rsidRDefault="00477411" w:rsidP="005F6028">
      <w:pPr>
        <w:pStyle w:val="NormaleWeb"/>
        <w:shd w:val="clear" w:color="auto" w:fill="F4F5F7"/>
        <w:spacing w:before="0" w:beforeAutospacing="0" w:after="525" w:afterAutospacing="0"/>
        <w:rPr>
          <w:rFonts w:ascii="Source Sans Pro" w:hAnsi="Source Sans Pro"/>
          <w:color w:val="333333"/>
          <w:lang w:val="en-US"/>
        </w:rPr>
      </w:pPr>
      <w:r w:rsidRPr="00C42AAA">
        <w:rPr>
          <w:rFonts w:ascii="Source Sans Pro" w:hAnsi="Source Sans Pro"/>
          <w:color w:val="333333"/>
          <w:lang w:val="en-US"/>
        </w:rPr>
        <w:t xml:space="preserve">Auf die Wahl der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passenden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Location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werden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wir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weiter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unten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noch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eingehen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.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Bedenken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aber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schon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zu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diesem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Zeitpunkt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: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Teilnehmer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wie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Referenten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freuen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sich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wenn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die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Tagung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nicht in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einem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schlecht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belüfteten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Raum in der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Nähe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irgendeines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Flughafens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oder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Messegeländes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stattfindet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.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Bieten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Ihren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Referenten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zusätzlichen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Anreiz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an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Ihrer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Tagung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teilzunehmen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indem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Ort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auswählen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der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sich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durch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Atmosphäre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und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Ambiente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von 08/15-Veranstaltungsräumen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abhebt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>.</w:t>
      </w:r>
    </w:p>
    <w:p w14:paraId="003A0C0F" w14:textId="77777777" w:rsidR="00477411" w:rsidRPr="00C42AAA" w:rsidRDefault="00477411" w:rsidP="005F6028">
      <w:pPr>
        <w:pStyle w:val="NormaleWeb"/>
        <w:shd w:val="clear" w:color="auto" w:fill="F4F5F7"/>
        <w:spacing w:before="0" w:beforeAutospacing="0" w:after="525" w:afterAutospacing="0"/>
        <w:rPr>
          <w:rFonts w:ascii="Source Sans Pro" w:hAnsi="Source Sans Pro"/>
          <w:color w:val="333333"/>
          <w:lang w:val="en-US"/>
        </w:rPr>
      </w:pPr>
      <w:r w:rsidRPr="00C42AAA">
        <w:rPr>
          <w:rFonts w:ascii="Source Sans Pro" w:hAnsi="Source Sans Pro"/>
          <w:color w:val="333333"/>
          <w:lang w:val="en-US"/>
        </w:rPr>
        <w:t xml:space="preserve">Stehen die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Referenten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dann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fest,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holen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verbindliche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Angebote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für die Location,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Gastronomie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und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Unterkünfte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das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Rahmenprogramm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und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gegebenenfalls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die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benötigte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Ausstattung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.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Formulieren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schließlich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Einladung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in der alle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wichtigen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Informationen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übersichtlich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angeordnet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sind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>.</w:t>
      </w:r>
    </w:p>
    <w:p w14:paraId="556FF74C" w14:textId="77777777" w:rsidR="00477411" w:rsidRPr="005F6028" w:rsidRDefault="00477411" w:rsidP="00477411">
      <w:pPr>
        <w:pStyle w:val="Titolo4"/>
        <w:shd w:val="clear" w:color="auto" w:fill="F4F5F7"/>
        <w:spacing w:before="0" w:after="165"/>
        <w:rPr>
          <w:rFonts w:ascii="Source Sans Pro" w:hAnsi="Source Sans Pro"/>
          <w:b/>
          <w:bCs/>
          <w:color w:val="333333"/>
          <w:lang w:val="en-US"/>
        </w:rPr>
      </w:pPr>
      <w:r w:rsidRPr="005F6028">
        <w:rPr>
          <w:rFonts w:ascii="Source Sans Pro" w:hAnsi="Source Sans Pro"/>
          <w:b/>
          <w:bCs/>
          <w:color w:val="333333"/>
          <w:lang w:val="en-US"/>
        </w:rPr>
        <w:t xml:space="preserve">Tipp 2: Das </w:t>
      </w:r>
      <w:proofErr w:type="spellStart"/>
      <w:r w:rsidRPr="005F6028">
        <w:rPr>
          <w:rFonts w:ascii="Source Sans Pro" w:hAnsi="Source Sans Pro"/>
          <w:b/>
          <w:bCs/>
          <w:color w:val="333333"/>
          <w:lang w:val="en-US"/>
        </w:rPr>
        <w:t>richtige</w:t>
      </w:r>
      <w:proofErr w:type="spellEnd"/>
      <w:r w:rsidRPr="005F6028">
        <w:rPr>
          <w:rFonts w:ascii="Source Sans Pro" w:hAnsi="Source Sans Pro"/>
          <w:b/>
          <w:bCs/>
          <w:color w:val="333333"/>
          <w:lang w:val="en-US"/>
        </w:rPr>
        <w:t xml:space="preserve"> Team </w:t>
      </w:r>
      <w:proofErr w:type="spellStart"/>
      <w:r w:rsidRPr="005F6028">
        <w:rPr>
          <w:rFonts w:ascii="Source Sans Pro" w:hAnsi="Source Sans Pro"/>
          <w:b/>
          <w:bCs/>
          <w:color w:val="333333"/>
          <w:lang w:val="en-US"/>
        </w:rPr>
        <w:t>auswählen</w:t>
      </w:r>
      <w:proofErr w:type="spellEnd"/>
    </w:p>
    <w:p w14:paraId="436EFBF8" w14:textId="77777777" w:rsidR="00477411" w:rsidRPr="00C42AAA" w:rsidRDefault="00477411" w:rsidP="00477411">
      <w:pPr>
        <w:pStyle w:val="NormaleWeb"/>
        <w:shd w:val="clear" w:color="auto" w:fill="F4F5F7"/>
        <w:spacing w:before="0" w:beforeAutospacing="0" w:after="525" w:afterAutospacing="0"/>
        <w:rPr>
          <w:rFonts w:ascii="Source Sans Pro" w:hAnsi="Source Sans Pro"/>
          <w:color w:val="333333"/>
          <w:lang w:val="en-US"/>
        </w:rPr>
      </w:pPr>
      <w:r w:rsidRPr="00C42AAA">
        <w:rPr>
          <w:rFonts w:ascii="Source Sans Pro" w:hAnsi="Source Sans Pro"/>
          <w:color w:val="333333"/>
          <w:lang w:val="en-US"/>
        </w:rPr>
        <w:t xml:space="preserve">Wen Sie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als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Referenten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einladen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wollen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haben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Sie nun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bereits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festgelegt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. Denken Sie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aber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auch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daran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die Details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abzustimmen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wenn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Veranstaltungen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organisieren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oder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Events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planen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. Dazu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gehört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in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welchem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Umfang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die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Referenten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an der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weiteren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Planung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beteiligt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sein und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welche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Aufgaben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sie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während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der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Tagung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übernehmen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werden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>.</w:t>
      </w:r>
    </w:p>
    <w:p w14:paraId="13C53F60" w14:textId="77777777" w:rsidR="00477411" w:rsidRPr="00C42AAA" w:rsidRDefault="00477411" w:rsidP="00477411">
      <w:pPr>
        <w:pStyle w:val="NormaleWeb"/>
        <w:shd w:val="clear" w:color="auto" w:fill="F4F5F7"/>
        <w:spacing w:before="0" w:beforeAutospacing="0" w:after="525" w:afterAutospacing="0"/>
        <w:rPr>
          <w:rFonts w:ascii="Source Sans Pro" w:hAnsi="Source Sans Pro"/>
          <w:color w:val="333333"/>
          <w:lang w:val="en-US"/>
        </w:rPr>
      </w:pPr>
      <w:r w:rsidRPr="00C42AAA">
        <w:rPr>
          <w:rFonts w:ascii="Source Sans Pro" w:hAnsi="Source Sans Pro"/>
          <w:color w:val="333333"/>
          <w:lang w:val="en-US"/>
        </w:rPr>
        <w:t xml:space="preserve">Soll der Referent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beispielsweise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(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nur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)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Vortrag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halten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? Zu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welchem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Aspekt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genau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und in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welcher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Länge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?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Wird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er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zu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einem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Fachpublikum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sprechen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oder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zu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Laien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?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Wird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es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im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Anschluss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Fragerunde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geben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oder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Podiumsdiskussion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?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Erwarten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Sie,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dass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der Referent an der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gesamten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Tagung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teilnimmt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oder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reicht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es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aus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wenn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er für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begrenzten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Zeitraum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anwesend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ist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>?</w:t>
      </w:r>
    </w:p>
    <w:p w14:paraId="1B804C50" w14:textId="77777777" w:rsidR="00504B39" w:rsidRPr="00C42AAA" w:rsidRDefault="00504B39" w:rsidP="00504B39">
      <w:pPr>
        <w:pStyle w:val="NormaleWeb"/>
        <w:shd w:val="clear" w:color="auto" w:fill="F4F5F7"/>
        <w:spacing w:before="0" w:beforeAutospacing="0" w:after="525" w:afterAutospacing="0"/>
        <w:rPr>
          <w:rFonts w:ascii="Source Sans Pro" w:hAnsi="Source Sans Pro"/>
          <w:color w:val="333333"/>
          <w:lang w:val="en-US"/>
        </w:rPr>
      </w:pPr>
      <w:r w:rsidRPr="00C42AAA">
        <w:rPr>
          <w:rFonts w:ascii="Source Sans Pro" w:hAnsi="Source Sans Pro"/>
          <w:color w:val="333333"/>
          <w:lang w:val="en-US"/>
        </w:rPr>
        <w:t xml:space="preserve">Und was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erwartet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umgekehrt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der Referent von Ihnen? Damit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sind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nicht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allein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Honorare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und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Sachleistungen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gemeint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–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auch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die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Begrüßung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die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Unterbringung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und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angemessene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kleine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Rede, in der Sie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oder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andere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Person den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Referenten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dem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Publikum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vorstellen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gehören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zu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den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wichtigen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Vorbereitungen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>.</w:t>
      </w:r>
    </w:p>
    <w:p w14:paraId="23FC6006" w14:textId="77777777" w:rsidR="00504B39" w:rsidRPr="00C42AAA" w:rsidRDefault="00504B39" w:rsidP="00504B39">
      <w:pPr>
        <w:pStyle w:val="NormaleWeb"/>
        <w:shd w:val="clear" w:color="auto" w:fill="F4F5F7"/>
        <w:spacing w:before="0" w:beforeAutospacing="0" w:after="525" w:afterAutospacing="0"/>
        <w:rPr>
          <w:rFonts w:ascii="Source Sans Pro" w:hAnsi="Source Sans Pro"/>
          <w:color w:val="333333"/>
          <w:lang w:val="en-US"/>
        </w:rPr>
      </w:pPr>
      <w:proofErr w:type="spellStart"/>
      <w:r w:rsidRPr="00C42AAA">
        <w:rPr>
          <w:rFonts w:ascii="Source Sans Pro" w:hAnsi="Source Sans Pro"/>
          <w:color w:val="333333"/>
          <w:lang w:val="en-US"/>
        </w:rPr>
        <w:t>Stimmen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Inhalte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und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Interessen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Ihrer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Gäste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aufeinander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ab</w:t>
      </w:r>
    </w:p>
    <w:p w14:paraId="23FC7A2F" w14:textId="77777777" w:rsidR="00504B39" w:rsidRPr="00C42AAA" w:rsidRDefault="00504B39" w:rsidP="00504B39">
      <w:pPr>
        <w:pStyle w:val="NormaleWeb"/>
        <w:shd w:val="clear" w:color="auto" w:fill="F4F5F7"/>
        <w:spacing w:before="0" w:beforeAutospacing="0" w:after="525" w:afterAutospacing="0"/>
        <w:rPr>
          <w:rFonts w:ascii="Source Sans Pro" w:hAnsi="Source Sans Pro"/>
          <w:color w:val="333333"/>
          <w:lang w:val="en-US"/>
        </w:rPr>
      </w:pPr>
      <w:r w:rsidRPr="00C42AAA">
        <w:rPr>
          <w:rFonts w:ascii="Source Sans Pro" w:hAnsi="Source Sans Pro"/>
          <w:color w:val="333333"/>
          <w:lang w:val="en-US"/>
        </w:rPr>
        <w:lastRenderedPageBreak/>
        <w:t xml:space="preserve">Ein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wichtiger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Teil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Ihres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Tagungsteams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sind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die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geladenen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Gäste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>/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Teilnehmer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.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Stimmen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Sie den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gewünschten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Tagungsverlauf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und die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Ziele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die Sie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verfolgen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auf die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Personen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und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auch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auf die Zahl der Teilnehmer ab. Auf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Tagungen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mit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sehr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hohen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Teilnehmerzahl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lassen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sich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Themen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zumeist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nur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mäßig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vertiefen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–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planen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dann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Arbeitsgruppen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oder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bieten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verschiedene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Themenschwerpunkte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an,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sodass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die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Großgruppe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sich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aufteilen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kann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>.</w:t>
      </w:r>
    </w:p>
    <w:p w14:paraId="282F639B" w14:textId="77777777" w:rsidR="00504B39" w:rsidRPr="00C42AAA" w:rsidRDefault="00504B39" w:rsidP="00504B39">
      <w:pPr>
        <w:pStyle w:val="NormaleWeb"/>
        <w:shd w:val="clear" w:color="auto" w:fill="F4F5F7"/>
        <w:spacing w:before="0" w:beforeAutospacing="0" w:after="525" w:afterAutospacing="0"/>
        <w:rPr>
          <w:rFonts w:ascii="Source Sans Pro" w:hAnsi="Source Sans Pro"/>
          <w:color w:val="333333"/>
          <w:lang w:val="en-US"/>
        </w:rPr>
      </w:pPr>
      <w:r w:rsidRPr="00C42AAA">
        <w:rPr>
          <w:rFonts w:ascii="Source Sans Pro" w:hAnsi="Source Sans Pro"/>
          <w:color w:val="333333"/>
          <w:lang w:val="en-US"/>
        </w:rPr>
        <w:t xml:space="preserve">Bei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kleinen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Gruppen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ist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es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besonders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wichtig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dass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die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Teilnehmer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gut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miteinander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auskommen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–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wenn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Sie also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schon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wissen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dass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es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zwischen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verschiedenen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Gästen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viel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Konfliktpotenzial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gibt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laden Sie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diese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nach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Möglichkeit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zu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unterschiedlichen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Tagungsterminen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>.</w:t>
      </w:r>
    </w:p>
    <w:p w14:paraId="3D0CE84E" w14:textId="77777777" w:rsidR="00504B39" w:rsidRPr="00C42AAA" w:rsidRDefault="00504B39" w:rsidP="00504B39">
      <w:pPr>
        <w:pStyle w:val="NormaleWeb"/>
        <w:shd w:val="clear" w:color="auto" w:fill="F4F5F7"/>
        <w:spacing w:before="0" w:beforeAutospacing="0" w:after="525" w:afterAutospacing="0"/>
        <w:rPr>
          <w:rFonts w:ascii="Source Sans Pro" w:hAnsi="Source Sans Pro"/>
          <w:color w:val="333333"/>
          <w:lang w:val="en-US"/>
        </w:rPr>
      </w:pPr>
      <w:r w:rsidRPr="00C42AAA">
        <w:rPr>
          <w:rFonts w:ascii="Source Sans Pro" w:hAnsi="Source Sans Pro"/>
          <w:color w:val="333333"/>
          <w:lang w:val="en-US"/>
        </w:rPr>
        <w:t xml:space="preserve">Machen Sie es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Ihren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Gästen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zudem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so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einfach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wie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möglich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sich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verbindlich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anzumelden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oder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abzusagen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indem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Ihrer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Einladung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Antwortkarten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und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vorfrankierte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Briefumschläge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beilegen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. So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können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präziser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planen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und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bei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hohen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Absagequote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gegebenenfalls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noch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weitere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Gäste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zur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Teilnahme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bewegen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>.</w:t>
      </w:r>
    </w:p>
    <w:p w14:paraId="3338DE9D" w14:textId="77777777" w:rsidR="00504B39" w:rsidRPr="00C42AAA" w:rsidRDefault="00504B39" w:rsidP="00504B39">
      <w:pPr>
        <w:pStyle w:val="NormaleWeb"/>
        <w:shd w:val="clear" w:color="auto" w:fill="F4F5F7"/>
        <w:spacing w:before="0" w:beforeAutospacing="0" w:after="525" w:afterAutospacing="0"/>
        <w:rPr>
          <w:rFonts w:ascii="Source Sans Pro" w:hAnsi="Source Sans Pro"/>
          <w:color w:val="333333"/>
          <w:lang w:val="en-US"/>
        </w:rPr>
      </w:pPr>
      <w:r w:rsidRPr="00C42AAA">
        <w:rPr>
          <w:rFonts w:ascii="Source Sans Pro" w:hAnsi="Source Sans Pro"/>
          <w:color w:val="333333"/>
          <w:lang w:val="en-US"/>
        </w:rPr>
        <w:t xml:space="preserve">Sorgen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sie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für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professionellen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Service</w:t>
      </w:r>
    </w:p>
    <w:p w14:paraId="7867560F" w14:textId="6852A51E" w:rsidR="00477411" w:rsidRPr="00C42AAA" w:rsidRDefault="00504B39" w:rsidP="00477411">
      <w:pPr>
        <w:rPr>
          <w:rFonts w:ascii="Source Sans Pro" w:hAnsi="Source Sans Pro"/>
          <w:color w:val="333333"/>
          <w:shd w:val="clear" w:color="auto" w:fill="F4F5F7"/>
          <w:lang w:val="en-US"/>
        </w:rPr>
      </w:pPr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Mit der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Auswahl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Ihres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Tagungshotels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entscheiden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Sie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sich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schließlich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auch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für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ein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Team, das Sie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idealerweise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kaum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bemerken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werden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: Das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Servicepersonal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des Hotels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oder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der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Tagungsstätte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, das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sich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professionell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um die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Vorbereitung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, um das Wohl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Ihrer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Gäste, ums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Rahmenprogramm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und um alle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weiteren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Anliegen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kümmert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, die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während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der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Tagung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zu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erledigen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sind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. Je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erfahrener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das Team am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gewählten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Veranstaltungsort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ist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desto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intensiver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können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Sie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sich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ganz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auf den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eigentlichen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Verlauf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der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Tagung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konzentrieren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.</w:t>
      </w:r>
    </w:p>
    <w:p w14:paraId="5B3169EB" w14:textId="77777777" w:rsidR="00504B39" w:rsidRPr="005F6028" w:rsidRDefault="00504B39" w:rsidP="00504B39">
      <w:pPr>
        <w:pStyle w:val="Titolo4"/>
        <w:shd w:val="clear" w:color="auto" w:fill="F4F5F7"/>
        <w:spacing w:before="0" w:after="165"/>
        <w:rPr>
          <w:rFonts w:ascii="Source Sans Pro" w:hAnsi="Source Sans Pro"/>
          <w:b/>
          <w:bCs/>
          <w:color w:val="333333"/>
          <w:lang w:val="en-US"/>
        </w:rPr>
      </w:pPr>
      <w:r w:rsidRPr="005F6028">
        <w:rPr>
          <w:rFonts w:ascii="Source Sans Pro" w:hAnsi="Source Sans Pro"/>
          <w:b/>
          <w:bCs/>
          <w:color w:val="333333"/>
          <w:lang w:val="en-US"/>
        </w:rPr>
        <w:t xml:space="preserve">Tipp 3: Die </w:t>
      </w:r>
      <w:proofErr w:type="spellStart"/>
      <w:r w:rsidRPr="005F6028">
        <w:rPr>
          <w:rFonts w:ascii="Source Sans Pro" w:hAnsi="Source Sans Pro"/>
          <w:b/>
          <w:bCs/>
          <w:color w:val="333333"/>
          <w:lang w:val="en-US"/>
        </w:rPr>
        <w:t>passende</w:t>
      </w:r>
      <w:proofErr w:type="spellEnd"/>
      <w:r w:rsidRPr="005F6028">
        <w:rPr>
          <w:rFonts w:ascii="Source Sans Pro" w:hAnsi="Source Sans Pro"/>
          <w:b/>
          <w:bCs/>
          <w:color w:val="333333"/>
          <w:lang w:val="en-US"/>
        </w:rPr>
        <w:t xml:space="preserve"> Location </w:t>
      </w:r>
      <w:proofErr w:type="spellStart"/>
      <w:r w:rsidRPr="005F6028">
        <w:rPr>
          <w:rFonts w:ascii="Source Sans Pro" w:hAnsi="Source Sans Pro"/>
          <w:b/>
          <w:bCs/>
          <w:color w:val="333333"/>
          <w:lang w:val="en-US"/>
        </w:rPr>
        <w:t>wählen</w:t>
      </w:r>
      <w:proofErr w:type="spellEnd"/>
    </w:p>
    <w:p w14:paraId="11B951C9" w14:textId="77777777" w:rsidR="00504B39" w:rsidRPr="00C42AAA" w:rsidRDefault="00504B39" w:rsidP="00504B39">
      <w:pPr>
        <w:pStyle w:val="NormaleWeb"/>
        <w:shd w:val="clear" w:color="auto" w:fill="F4F5F7"/>
        <w:spacing w:before="0" w:beforeAutospacing="0" w:after="525" w:afterAutospacing="0"/>
        <w:rPr>
          <w:rFonts w:ascii="Source Sans Pro" w:hAnsi="Source Sans Pro"/>
          <w:color w:val="333333"/>
          <w:lang w:val="en-US"/>
        </w:rPr>
      </w:pPr>
      <w:proofErr w:type="spellStart"/>
      <w:r w:rsidRPr="00C42AAA">
        <w:rPr>
          <w:rFonts w:ascii="Source Sans Pro" w:hAnsi="Source Sans Pro"/>
          <w:color w:val="333333"/>
          <w:lang w:val="en-US"/>
        </w:rPr>
        <w:t>Welche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Voraussetzungen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die Location für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Ihre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Tagung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im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Detail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erfüllen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muss,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ergibt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sich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aus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dem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geplanten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Ablauf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beispielsweise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aus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dem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Rahmenprogramm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.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Organisieren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zum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ersten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Mal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Tagung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und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haben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noch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keine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konkrete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Vorstellung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wie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diese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verlaufen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soll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lassen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sich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von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professionellen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Anbietern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inspirieren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.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Ausgezeichnete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Tagungshotels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und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Tagungslocations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mit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exklusiven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wie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individuellen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Angeboten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finden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Sie </w:t>
      </w:r>
      <w:proofErr w:type="spellStart"/>
      <w:r w:rsidRPr="00C42AAA">
        <w:rPr>
          <w:rFonts w:ascii="Source Sans Pro" w:hAnsi="Source Sans Pro"/>
          <w:color w:val="333333"/>
        </w:rPr>
        <w:fldChar w:fldCharType="begin"/>
      </w:r>
      <w:r w:rsidRPr="00C42AAA">
        <w:rPr>
          <w:rFonts w:ascii="Source Sans Pro" w:hAnsi="Source Sans Pro"/>
          <w:color w:val="333333"/>
          <w:lang w:val="en-US"/>
        </w:rPr>
        <w:instrText>HYPERLINK "https://www.tagung-hochschwarzwald.de/Tagungshotels" \t "_self"</w:instrText>
      </w:r>
      <w:r w:rsidRPr="00C42AAA">
        <w:rPr>
          <w:rFonts w:ascii="Source Sans Pro" w:hAnsi="Source Sans Pro"/>
          <w:color w:val="333333"/>
        </w:rPr>
      </w:r>
      <w:r w:rsidRPr="00C42AAA">
        <w:rPr>
          <w:rFonts w:ascii="Source Sans Pro" w:hAnsi="Source Sans Pro"/>
          <w:color w:val="333333"/>
        </w:rPr>
        <w:fldChar w:fldCharType="separate"/>
      </w:r>
      <w:r w:rsidRPr="00C42AAA">
        <w:rPr>
          <w:rStyle w:val="Collegamentoipertestuale"/>
          <w:rFonts w:ascii="Source Sans Pro" w:eastAsiaTheme="majorEastAsia" w:hAnsi="Source Sans Pro"/>
          <w:b/>
          <w:bCs/>
          <w:color w:val="A21311"/>
          <w:lang w:val="en-US"/>
        </w:rPr>
        <w:t>hier</w:t>
      </w:r>
      <w:proofErr w:type="spellEnd"/>
      <w:r w:rsidRPr="00C42AAA">
        <w:rPr>
          <w:rStyle w:val="Collegamentoipertestuale"/>
          <w:rFonts w:ascii="Source Sans Pro" w:eastAsiaTheme="majorEastAsia" w:hAnsi="Source Sans Pro"/>
          <w:b/>
          <w:bCs/>
          <w:color w:val="A21311"/>
          <w:lang w:val="en-US"/>
        </w:rPr>
        <w:t>.</w:t>
      </w:r>
      <w:r w:rsidRPr="00C42AAA">
        <w:rPr>
          <w:rFonts w:ascii="Source Sans Pro" w:hAnsi="Source Sans Pro"/>
          <w:color w:val="333333"/>
        </w:rPr>
        <w:fldChar w:fldCharType="end"/>
      </w:r>
    </w:p>
    <w:p w14:paraId="0D8357B3" w14:textId="77777777" w:rsidR="00504B39" w:rsidRPr="00C42AAA" w:rsidRDefault="00504B39" w:rsidP="00504B39">
      <w:pPr>
        <w:pStyle w:val="NormaleWeb"/>
        <w:shd w:val="clear" w:color="auto" w:fill="F4F5F7"/>
        <w:spacing w:before="0" w:beforeAutospacing="0" w:after="525" w:afterAutospacing="0"/>
        <w:rPr>
          <w:rFonts w:ascii="Source Sans Pro" w:hAnsi="Source Sans Pro"/>
          <w:color w:val="333333"/>
        </w:rPr>
      </w:pPr>
      <w:proofErr w:type="spellStart"/>
      <w:r w:rsidRPr="00C42AAA">
        <w:rPr>
          <w:rFonts w:ascii="Source Sans Pro" w:hAnsi="Source Sans Pro"/>
          <w:color w:val="333333"/>
          <w:lang w:val="en-US"/>
        </w:rPr>
        <w:t>Unabhängig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davon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ob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mit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Veranstaltern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oder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erfahrenen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Teilnehmern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sprechen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wird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man Ihnen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übereinstimmend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folgende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Tipps für die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Auswahl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der Location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geben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. </w:t>
      </w:r>
      <w:proofErr w:type="spellStart"/>
      <w:r w:rsidRPr="00C42AAA">
        <w:rPr>
          <w:rFonts w:ascii="Source Sans Pro" w:hAnsi="Source Sans Pro"/>
          <w:color w:val="333333"/>
        </w:rPr>
        <w:t>Ihr</w:t>
      </w:r>
      <w:proofErr w:type="spellEnd"/>
      <w:r w:rsidRPr="00C42AAA">
        <w:rPr>
          <w:rFonts w:ascii="Source Sans Pro" w:hAnsi="Source Sans Pro"/>
          <w:color w:val="333333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</w:rPr>
        <w:t>Tagungsort</w:t>
      </w:r>
      <w:proofErr w:type="spellEnd"/>
      <w:r w:rsidRPr="00C42AAA">
        <w:rPr>
          <w:rFonts w:ascii="Source Sans Pro" w:hAnsi="Source Sans Pro"/>
          <w:color w:val="333333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</w:rPr>
        <w:t>sollte</w:t>
      </w:r>
      <w:proofErr w:type="spellEnd"/>
    </w:p>
    <w:p w14:paraId="02C8330A" w14:textId="77777777" w:rsidR="00504B39" w:rsidRPr="00C42AAA" w:rsidRDefault="00504B39" w:rsidP="00504B39">
      <w:pPr>
        <w:numPr>
          <w:ilvl w:val="0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Source Sans Pro" w:hAnsi="Source Sans Pro"/>
          <w:color w:val="333333"/>
          <w:lang w:val="en-US"/>
        </w:rPr>
      </w:pPr>
      <w:proofErr w:type="spellStart"/>
      <w:r w:rsidRPr="00C42AAA">
        <w:rPr>
          <w:rFonts w:ascii="Source Sans Pro" w:hAnsi="Source Sans Pro"/>
          <w:color w:val="333333"/>
          <w:lang w:val="en-US"/>
        </w:rPr>
        <w:t>über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ausgezeichnete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Ausstattung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verfügen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also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sich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vom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Mobiliar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den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Räumlichkeiten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den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Geräten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und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Hilfsmitteln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als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Tagungsort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bereits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profiliert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haben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>.</w:t>
      </w:r>
    </w:p>
    <w:p w14:paraId="555AC546" w14:textId="77777777" w:rsidR="00504B39" w:rsidRPr="00C42AAA" w:rsidRDefault="00504B39" w:rsidP="00504B39">
      <w:pPr>
        <w:numPr>
          <w:ilvl w:val="0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Source Sans Pro" w:hAnsi="Source Sans Pro"/>
          <w:color w:val="333333"/>
        </w:rPr>
      </w:pPr>
      <w:proofErr w:type="spellStart"/>
      <w:r w:rsidRPr="00C42AAA">
        <w:rPr>
          <w:rFonts w:ascii="Source Sans Pro" w:hAnsi="Source Sans Pro"/>
          <w:color w:val="333333"/>
        </w:rPr>
        <w:t>mit</w:t>
      </w:r>
      <w:proofErr w:type="spellEnd"/>
      <w:r w:rsidRPr="00C42AAA">
        <w:rPr>
          <w:rFonts w:ascii="Source Sans Pro" w:hAnsi="Source Sans Pro"/>
          <w:color w:val="333333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</w:rPr>
        <w:t>verschiedenen</w:t>
      </w:r>
      <w:proofErr w:type="spellEnd"/>
      <w:r w:rsidRPr="00C42AAA">
        <w:rPr>
          <w:rFonts w:ascii="Source Sans Pro" w:hAnsi="Source Sans Pro"/>
          <w:color w:val="333333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</w:rPr>
        <w:t>Verkehrsmitteln</w:t>
      </w:r>
      <w:proofErr w:type="spellEnd"/>
      <w:r w:rsidRPr="00C42AAA">
        <w:rPr>
          <w:rFonts w:ascii="Source Sans Pro" w:hAnsi="Source Sans Pro"/>
          <w:color w:val="333333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</w:rPr>
        <w:t>gut</w:t>
      </w:r>
      <w:proofErr w:type="spellEnd"/>
      <w:r w:rsidRPr="00C42AAA">
        <w:rPr>
          <w:rFonts w:ascii="Source Sans Pro" w:hAnsi="Source Sans Pro"/>
          <w:color w:val="333333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</w:rPr>
        <w:t>zu</w:t>
      </w:r>
      <w:proofErr w:type="spellEnd"/>
      <w:r w:rsidRPr="00C42AAA">
        <w:rPr>
          <w:rFonts w:ascii="Source Sans Pro" w:hAnsi="Source Sans Pro"/>
          <w:color w:val="333333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</w:rPr>
        <w:t>erreichen</w:t>
      </w:r>
      <w:proofErr w:type="spellEnd"/>
      <w:r w:rsidRPr="00C42AAA">
        <w:rPr>
          <w:rFonts w:ascii="Source Sans Pro" w:hAnsi="Source Sans Pro"/>
          <w:color w:val="333333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</w:rPr>
        <w:t>sein</w:t>
      </w:r>
      <w:proofErr w:type="spellEnd"/>
      <w:r w:rsidRPr="00C42AAA">
        <w:rPr>
          <w:rFonts w:ascii="Source Sans Pro" w:hAnsi="Source Sans Pro"/>
          <w:color w:val="333333"/>
        </w:rPr>
        <w:t>.</w:t>
      </w:r>
    </w:p>
    <w:p w14:paraId="7FF3209D" w14:textId="77777777" w:rsidR="00504B39" w:rsidRPr="00C42AAA" w:rsidRDefault="00504B39" w:rsidP="00504B39">
      <w:pPr>
        <w:numPr>
          <w:ilvl w:val="0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</w:pPr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 xml:space="preserve">Ruhe und </w:t>
      </w:r>
      <w:proofErr w:type="spellStart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>Möglichkeiten</w:t>
      </w:r>
      <w:proofErr w:type="spellEnd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 xml:space="preserve"> </w:t>
      </w:r>
      <w:proofErr w:type="spellStart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>zur</w:t>
      </w:r>
      <w:proofErr w:type="spellEnd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 xml:space="preserve"> </w:t>
      </w:r>
      <w:proofErr w:type="spellStart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>Entspannung</w:t>
      </w:r>
      <w:proofErr w:type="spellEnd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 xml:space="preserve"> </w:t>
      </w:r>
      <w:proofErr w:type="spellStart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>bieten</w:t>
      </w:r>
      <w:proofErr w:type="spellEnd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>.</w:t>
      </w:r>
    </w:p>
    <w:p w14:paraId="2D371AE0" w14:textId="77777777" w:rsidR="00504B39" w:rsidRPr="00C42AAA" w:rsidRDefault="00504B39" w:rsidP="00504B39">
      <w:pPr>
        <w:numPr>
          <w:ilvl w:val="0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</w:pPr>
      <w:proofErr w:type="spellStart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>bei</w:t>
      </w:r>
      <w:proofErr w:type="spellEnd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 xml:space="preserve"> </w:t>
      </w:r>
      <w:proofErr w:type="spellStart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>mehrtägigen</w:t>
      </w:r>
      <w:proofErr w:type="spellEnd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 xml:space="preserve"> </w:t>
      </w:r>
      <w:proofErr w:type="spellStart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>Veranstaltungen</w:t>
      </w:r>
      <w:proofErr w:type="spellEnd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 xml:space="preserve"> </w:t>
      </w:r>
      <w:proofErr w:type="spellStart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>ausreichend</w:t>
      </w:r>
      <w:proofErr w:type="spellEnd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 xml:space="preserve"> </w:t>
      </w:r>
      <w:proofErr w:type="spellStart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>Unterkunftsmöglichkeiten</w:t>
      </w:r>
      <w:proofErr w:type="spellEnd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 xml:space="preserve"> </w:t>
      </w:r>
      <w:proofErr w:type="spellStart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>bereitstellen</w:t>
      </w:r>
      <w:proofErr w:type="spellEnd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 xml:space="preserve"> </w:t>
      </w:r>
      <w:proofErr w:type="spellStart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>können</w:t>
      </w:r>
      <w:proofErr w:type="spellEnd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>.</w:t>
      </w:r>
    </w:p>
    <w:p w14:paraId="360ED652" w14:textId="77777777" w:rsidR="00504B39" w:rsidRPr="00C42AAA" w:rsidRDefault="00504B39" w:rsidP="00504B39">
      <w:pPr>
        <w:numPr>
          <w:ilvl w:val="0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</w:pPr>
      <w:proofErr w:type="spellStart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lastRenderedPageBreak/>
        <w:t>Ihren</w:t>
      </w:r>
      <w:proofErr w:type="spellEnd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 xml:space="preserve"> </w:t>
      </w:r>
      <w:proofErr w:type="spellStart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>Teilnehmern</w:t>
      </w:r>
      <w:proofErr w:type="spellEnd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 xml:space="preserve"> </w:t>
      </w:r>
      <w:proofErr w:type="spellStart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>auch</w:t>
      </w:r>
      <w:proofErr w:type="spellEnd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 xml:space="preserve"> </w:t>
      </w:r>
      <w:proofErr w:type="spellStart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>Möglichkeiten</w:t>
      </w:r>
      <w:proofErr w:type="spellEnd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 xml:space="preserve"> </w:t>
      </w:r>
      <w:proofErr w:type="spellStart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>zur</w:t>
      </w:r>
      <w:proofErr w:type="spellEnd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 xml:space="preserve"> </w:t>
      </w:r>
      <w:proofErr w:type="spellStart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>Ablenkung</w:t>
      </w:r>
      <w:proofErr w:type="spellEnd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 xml:space="preserve"> </w:t>
      </w:r>
      <w:proofErr w:type="spellStart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>bieten</w:t>
      </w:r>
      <w:proofErr w:type="spellEnd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 xml:space="preserve">, </w:t>
      </w:r>
      <w:proofErr w:type="spellStart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>beispielsweise</w:t>
      </w:r>
      <w:proofErr w:type="spellEnd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 xml:space="preserve"> </w:t>
      </w:r>
      <w:proofErr w:type="spellStart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>durch</w:t>
      </w:r>
      <w:proofErr w:type="spellEnd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 xml:space="preserve"> </w:t>
      </w:r>
      <w:proofErr w:type="spellStart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>Wellnessangebote</w:t>
      </w:r>
      <w:proofErr w:type="spellEnd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 xml:space="preserve">, </w:t>
      </w:r>
      <w:proofErr w:type="spellStart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>gemeinsame</w:t>
      </w:r>
      <w:proofErr w:type="spellEnd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 xml:space="preserve"> </w:t>
      </w:r>
      <w:proofErr w:type="spellStart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>Ausflüge</w:t>
      </w:r>
      <w:proofErr w:type="spellEnd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 xml:space="preserve">, das </w:t>
      </w:r>
      <w:proofErr w:type="spellStart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>passende</w:t>
      </w:r>
      <w:proofErr w:type="spellEnd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 xml:space="preserve"> </w:t>
      </w:r>
      <w:proofErr w:type="spellStart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>Rahmenprogramm</w:t>
      </w:r>
      <w:proofErr w:type="spellEnd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>.</w:t>
      </w:r>
    </w:p>
    <w:p w14:paraId="7240E48C" w14:textId="77777777" w:rsidR="00504B39" w:rsidRPr="00C42AAA" w:rsidRDefault="00504B39" w:rsidP="00504B39">
      <w:pPr>
        <w:numPr>
          <w:ilvl w:val="0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</w:pPr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 xml:space="preserve">die </w:t>
      </w:r>
      <w:proofErr w:type="spellStart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>gastronomische</w:t>
      </w:r>
      <w:proofErr w:type="spellEnd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 xml:space="preserve"> </w:t>
      </w:r>
      <w:proofErr w:type="spellStart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>Versorgung</w:t>
      </w:r>
      <w:proofErr w:type="spellEnd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 xml:space="preserve"> </w:t>
      </w:r>
      <w:proofErr w:type="spellStart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>Ihrer</w:t>
      </w:r>
      <w:proofErr w:type="spellEnd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 xml:space="preserve"> </w:t>
      </w:r>
      <w:proofErr w:type="spellStart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>Gäste</w:t>
      </w:r>
      <w:proofErr w:type="spellEnd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 xml:space="preserve"> auf </w:t>
      </w:r>
      <w:proofErr w:type="spellStart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>hohem</w:t>
      </w:r>
      <w:proofErr w:type="spellEnd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 xml:space="preserve"> </w:t>
      </w:r>
      <w:proofErr w:type="spellStart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>Niveau</w:t>
      </w:r>
      <w:proofErr w:type="spellEnd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 xml:space="preserve"> </w:t>
      </w:r>
      <w:proofErr w:type="spellStart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>vornehmen</w:t>
      </w:r>
      <w:proofErr w:type="spellEnd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 xml:space="preserve"> </w:t>
      </w:r>
      <w:proofErr w:type="spellStart"/>
      <w:r w:rsidRPr="00C42AAA">
        <w:rPr>
          <w:rFonts w:ascii="Source Sans Pro" w:eastAsia="Times New Roman" w:hAnsi="Source Sans Pro" w:cs="Times New Roman"/>
          <w:color w:val="333333"/>
          <w:kern w:val="0"/>
          <w:lang w:val="en-US" w:eastAsia="it-IT"/>
          <w14:ligatures w14:val="none"/>
        </w:rPr>
        <w:t>können</w:t>
      </w:r>
      <w:proofErr w:type="spellEnd"/>
    </w:p>
    <w:p w14:paraId="17E27EEF" w14:textId="52AFF190" w:rsidR="00504B39" w:rsidRPr="005F6028" w:rsidRDefault="005F6028" w:rsidP="00504B39">
      <w:pPr>
        <w:pStyle w:val="Titolo4"/>
        <w:shd w:val="clear" w:color="auto" w:fill="F4F5F7"/>
        <w:spacing w:before="0" w:after="165"/>
        <w:rPr>
          <w:rFonts w:ascii="Source Sans Pro" w:hAnsi="Source Sans Pro"/>
          <w:b/>
          <w:bCs/>
          <w:color w:val="333333"/>
          <w:lang w:val="en-US"/>
        </w:rPr>
      </w:pPr>
      <w:r w:rsidRPr="005F6028">
        <w:rPr>
          <w:rFonts w:ascii="Source Sans Pro" w:hAnsi="Source Sans Pro"/>
          <w:b/>
          <w:bCs/>
          <w:color w:val="333333"/>
          <w:lang w:val="en-US"/>
        </w:rPr>
        <w:t>T</w:t>
      </w:r>
      <w:r w:rsidR="00504B39" w:rsidRPr="005F6028">
        <w:rPr>
          <w:rFonts w:ascii="Source Sans Pro" w:hAnsi="Source Sans Pro"/>
          <w:b/>
          <w:bCs/>
          <w:color w:val="333333"/>
          <w:lang w:val="en-US"/>
        </w:rPr>
        <w:t xml:space="preserve">ipp 4: Für das Wohl der </w:t>
      </w:r>
      <w:proofErr w:type="spellStart"/>
      <w:r w:rsidR="00504B39" w:rsidRPr="005F6028">
        <w:rPr>
          <w:rFonts w:ascii="Source Sans Pro" w:hAnsi="Source Sans Pro"/>
          <w:b/>
          <w:bCs/>
          <w:color w:val="333333"/>
          <w:lang w:val="en-US"/>
        </w:rPr>
        <w:t>Gäste</w:t>
      </w:r>
      <w:proofErr w:type="spellEnd"/>
      <w:r w:rsidR="00504B39" w:rsidRPr="005F6028">
        <w:rPr>
          <w:rFonts w:ascii="Source Sans Pro" w:hAnsi="Source Sans Pro"/>
          <w:b/>
          <w:bCs/>
          <w:color w:val="333333"/>
          <w:lang w:val="en-US"/>
        </w:rPr>
        <w:t xml:space="preserve"> </w:t>
      </w:r>
      <w:proofErr w:type="spellStart"/>
      <w:r w:rsidR="00504B39" w:rsidRPr="005F6028">
        <w:rPr>
          <w:rFonts w:ascii="Source Sans Pro" w:hAnsi="Source Sans Pro"/>
          <w:b/>
          <w:bCs/>
          <w:color w:val="333333"/>
          <w:lang w:val="en-US"/>
        </w:rPr>
        <w:t>sorgen</w:t>
      </w:r>
      <w:proofErr w:type="spellEnd"/>
    </w:p>
    <w:p w14:paraId="672C5623" w14:textId="77777777" w:rsidR="00504B39" w:rsidRPr="00C42AAA" w:rsidRDefault="00504B39" w:rsidP="00504B39">
      <w:pPr>
        <w:pStyle w:val="NormaleWeb"/>
        <w:shd w:val="clear" w:color="auto" w:fill="F4F5F7"/>
        <w:spacing w:before="0" w:beforeAutospacing="0" w:after="525" w:afterAutospacing="0"/>
        <w:rPr>
          <w:rFonts w:ascii="Source Sans Pro" w:hAnsi="Source Sans Pro"/>
          <w:color w:val="333333"/>
          <w:lang w:val="en-US"/>
        </w:rPr>
      </w:pPr>
      <w:r w:rsidRPr="00C42AAA">
        <w:rPr>
          <w:rFonts w:ascii="Source Sans Pro" w:hAnsi="Source Sans Pro"/>
          <w:color w:val="333333"/>
          <w:lang w:val="en-US"/>
        </w:rPr>
        <w:t xml:space="preserve">Damit die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Tagungsgäste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sich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vom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ersten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Moment </w:t>
      </w:r>
      <w:proofErr w:type="gramStart"/>
      <w:r w:rsidRPr="00C42AAA">
        <w:rPr>
          <w:rFonts w:ascii="Source Sans Pro" w:hAnsi="Source Sans Pro"/>
          <w:color w:val="333333"/>
          <w:lang w:val="en-US"/>
        </w:rPr>
        <w:t>an</w:t>
      </w:r>
      <w:proofErr w:type="gram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wohlfühlen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werden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sie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herzlich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begrüßt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und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erhalten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Gelegenheit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sich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mit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der Location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vertraut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zu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machen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. Bei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eintägigen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Veranstaltung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ist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es von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Vorteil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wenn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zumindest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einige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alkoholfreie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Getränke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bereitstehen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;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vor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mehrtägigen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Veranstaltung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geben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Ihren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Gästen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Gelegenheit,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zunächst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ihre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Zimmer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zu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beziehen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damit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sie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ohne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Sorge um die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noch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im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Auto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befindlichen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Koffer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gemeinsam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die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Tagung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beginnen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können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>.</w:t>
      </w:r>
    </w:p>
    <w:p w14:paraId="2AF16936" w14:textId="77777777" w:rsidR="00504B39" w:rsidRPr="00C42AAA" w:rsidRDefault="00504B39" w:rsidP="00504B39">
      <w:pPr>
        <w:pStyle w:val="NormaleWeb"/>
        <w:shd w:val="clear" w:color="auto" w:fill="F4F5F7"/>
        <w:spacing w:before="0" w:beforeAutospacing="0" w:after="525" w:afterAutospacing="0"/>
        <w:rPr>
          <w:rFonts w:ascii="Source Sans Pro" w:hAnsi="Source Sans Pro"/>
          <w:color w:val="333333"/>
          <w:lang w:val="en-US"/>
        </w:rPr>
      </w:pPr>
      <w:proofErr w:type="spellStart"/>
      <w:r w:rsidRPr="00C42AAA">
        <w:rPr>
          <w:rFonts w:ascii="Source Sans Pro" w:hAnsi="Source Sans Pro"/>
          <w:color w:val="333333"/>
          <w:lang w:val="en-US"/>
        </w:rPr>
        <w:t>Überhaupt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gilt: Je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weniger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Gedanken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sich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die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Teilnehmer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machen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müssen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je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unbeschwerter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sie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sich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auf die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Tagung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einlassen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können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desto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angenehmer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und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erfolgreicher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wird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die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Tagung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verlaufen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.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Sofern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das Budget es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erlaubt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denken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daher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auch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an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gemeinsame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Mahlzeiten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kleine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Snacks und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Getränke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die in den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Pausen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bereitstehen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und an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erfahrenes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Servicepersonal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das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im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Hintergrund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das Wohl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Ihrer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Gäste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diskret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aber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wachsam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im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Auge hat.</w:t>
      </w:r>
    </w:p>
    <w:p w14:paraId="192336EF" w14:textId="77777777" w:rsidR="00504B39" w:rsidRPr="00C42AAA" w:rsidRDefault="00504B39" w:rsidP="00504B39">
      <w:pPr>
        <w:pStyle w:val="NormaleWeb"/>
        <w:shd w:val="clear" w:color="auto" w:fill="F4F5F7"/>
        <w:spacing w:before="0" w:beforeAutospacing="0" w:after="525" w:afterAutospacing="0"/>
        <w:rPr>
          <w:rFonts w:ascii="Source Sans Pro" w:hAnsi="Source Sans Pro"/>
          <w:color w:val="333333"/>
          <w:lang w:val="en-US"/>
        </w:rPr>
      </w:pPr>
      <w:proofErr w:type="spellStart"/>
      <w:r w:rsidRPr="00C42AAA">
        <w:rPr>
          <w:rFonts w:ascii="Source Sans Pro" w:hAnsi="Source Sans Pro"/>
          <w:color w:val="333333"/>
          <w:lang w:val="en-US"/>
        </w:rPr>
        <w:t>Handelt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es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sich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um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Seminar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oder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wissenschaftliche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>/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geschäftliche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Tagung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sorgen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dafür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dass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Schreibwaren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und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alles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benötigte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Gerät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vor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Tagungsbeginn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bereitgestellt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werden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>.</w:t>
      </w:r>
    </w:p>
    <w:p w14:paraId="76FF1B7A" w14:textId="77777777" w:rsidR="00504B39" w:rsidRPr="00C42AAA" w:rsidRDefault="00504B39" w:rsidP="00504B39">
      <w:pPr>
        <w:pStyle w:val="NormaleWeb"/>
        <w:shd w:val="clear" w:color="auto" w:fill="F4F5F7"/>
        <w:spacing w:before="0" w:beforeAutospacing="0" w:after="525" w:afterAutospacing="0"/>
        <w:rPr>
          <w:rFonts w:ascii="Source Sans Pro" w:hAnsi="Source Sans Pro"/>
          <w:color w:val="333333"/>
          <w:lang w:val="en-US"/>
        </w:rPr>
      </w:pPr>
      <w:r w:rsidRPr="00C42AAA">
        <w:rPr>
          <w:rFonts w:ascii="Source Sans Pro" w:hAnsi="Source Sans Pro"/>
          <w:color w:val="333333"/>
          <w:lang w:val="en-US"/>
        </w:rPr>
        <w:t xml:space="preserve">Laden Sie Mitarbeiter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zu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Incentives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steht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das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gemeinsame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Erleben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im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Vordergrund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–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hier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entscheidet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das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Rahmenprogramm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über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Erfolg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oder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Misserfolg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Ihrer Tagung.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Beispiele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für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Rahmenprogramm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das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begeistert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finden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Sie </w:t>
      </w:r>
      <w:proofErr w:type="spellStart"/>
      <w:r w:rsidRPr="00C42AAA">
        <w:rPr>
          <w:rFonts w:ascii="Source Sans Pro" w:hAnsi="Source Sans Pro"/>
          <w:color w:val="333333"/>
        </w:rPr>
        <w:fldChar w:fldCharType="begin"/>
      </w:r>
      <w:r w:rsidRPr="00C42AAA">
        <w:rPr>
          <w:rFonts w:ascii="Source Sans Pro" w:hAnsi="Source Sans Pro"/>
          <w:color w:val="333333"/>
          <w:lang w:val="en-US"/>
        </w:rPr>
        <w:instrText>HYPERLINK "https://www.tagung-hochschwarzwald.de/Rahmenprogramm" \t "_self"</w:instrText>
      </w:r>
      <w:r w:rsidRPr="00C42AAA">
        <w:rPr>
          <w:rFonts w:ascii="Source Sans Pro" w:hAnsi="Source Sans Pro"/>
          <w:color w:val="333333"/>
        </w:rPr>
      </w:r>
      <w:r w:rsidRPr="00C42AAA">
        <w:rPr>
          <w:rFonts w:ascii="Source Sans Pro" w:hAnsi="Source Sans Pro"/>
          <w:color w:val="333333"/>
        </w:rPr>
        <w:fldChar w:fldCharType="separate"/>
      </w:r>
      <w:r w:rsidRPr="00C42AAA">
        <w:rPr>
          <w:rStyle w:val="Collegamentoipertestuale"/>
          <w:rFonts w:ascii="Source Sans Pro" w:eastAsiaTheme="majorEastAsia" w:hAnsi="Source Sans Pro"/>
          <w:b/>
          <w:bCs/>
          <w:color w:val="A21311"/>
          <w:lang w:val="en-US"/>
        </w:rPr>
        <w:t>hi</w:t>
      </w:r>
      <w:r w:rsidRPr="00C42AAA">
        <w:rPr>
          <w:rStyle w:val="Collegamentoipertestuale"/>
          <w:rFonts w:ascii="Source Sans Pro" w:eastAsiaTheme="majorEastAsia" w:hAnsi="Source Sans Pro"/>
          <w:b/>
          <w:bCs/>
          <w:color w:val="A21311"/>
          <w:lang w:val="en-US"/>
        </w:rPr>
        <w:t>er</w:t>
      </w:r>
      <w:proofErr w:type="spellEnd"/>
      <w:r w:rsidRPr="00C42AAA">
        <w:rPr>
          <w:rFonts w:ascii="Source Sans Pro" w:hAnsi="Source Sans Pro"/>
          <w:color w:val="333333"/>
        </w:rPr>
        <w:fldChar w:fldCharType="end"/>
      </w:r>
      <w:r w:rsidRPr="00C42AAA">
        <w:rPr>
          <w:rFonts w:ascii="Source Sans Pro" w:hAnsi="Source Sans Pro"/>
          <w:color w:val="333333"/>
          <w:lang w:val="en-US"/>
        </w:rPr>
        <w:t>.</w:t>
      </w:r>
    </w:p>
    <w:p w14:paraId="33CE216A" w14:textId="77777777" w:rsidR="00504B39" w:rsidRPr="00C42AAA" w:rsidRDefault="00504B39" w:rsidP="00504B39">
      <w:pPr>
        <w:pStyle w:val="NormaleWeb"/>
        <w:shd w:val="clear" w:color="auto" w:fill="F4F5F7"/>
        <w:spacing w:before="0" w:beforeAutospacing="0" w:after="525" w:afterAutospacing="0"/>
        <w:rPr>
          <w:rFonts w:ascii="Source Sans Pro" w:hAnsi="Source Sans Pro"/>
          <w:color w:val="333333"/>
          <w:lang w:val="en-US"/>
        </w:rPr>
      </w:pPr>
      <w:r w:rsidRPr="00C42AAA">
        <w:rPr>
          <w:rFonts w:ascii="Source Sans Pro" w:hAnsi="Source Sans Pro"/>
          <w:color w:val="333333"/>
          <w:lang w:val="en-US"/>
        </w:rPr>
        <w:t xml:space="preserve">Als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professionelle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Tagungsmacher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erstellen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wir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Ihnen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zudem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gern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individuelles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Gesamtprogramm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(optional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inklusive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Übernachtung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und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Gastronomie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sowie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Rahmenprogramm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) für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Ihre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Tagungen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Veranstaltungen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und Incentives für Mitarbeiter.</w:t>
      </w:r>
    </w:p>
    <w:p w14:paraId="257B0000" w14:textId="77777777" w:rsidR="00504B39" w:rsidRPr="005F6028" w:rsidRDefault="00504B39" w:rsidP="00504B39">
      <w:pPr>
        <w:pStyle w:val="Titolo4"/>
        <w:shd w:val="clear" w:color="auto" w:fill="F4F5F7"/>
        <w:spacing w:before="0" w:after="165"/>
        <w:rPr>
          <w:rFonts w:ascii="Source Sans Pro" w:hAnsi="Source Sans Pro"/>
          <w:b/>
          <w:bCs/>
          <w:color w:val="333333"/>
          <w:lang w:val="en-US"/>
        </w:rPr>
      </w:pPr>
      <w:r w:rsidRPr="005F6028">
        <w:rPr>
          <w:rFonts w:ascii="Source Sans Pro" w:hAnsi="Source Sans Pro"/>
          <w:b/>
          <w:bCs/>
          <w:color w:val="333333"/>
          <w:lang w:val="en-US"/>
        </w:rPr>
        <w:t xml:space="preserve">Tipp 5: </w:t>
      </w:r>
      <w:proofErr w:type="spellStart"/>
      <w:r w:rsidRPr="005F6028">
        <w:rPr>
          <w:rFonts w:ascii="Source Sans Pro" w:hAnsi="Source Sans Pro"/>
          <w:b/>
          <w:bCs/>
          <w:color w:val="333333"/>
          <w:lang w:val="en-US"/>
        </w:rPr>
        <w:t>Informationen</w:t>
      </w:r>
      <w:proofErr w:type="spellEnd"/>
      <w:r w:rsidRPr="005F6028">
        <w:rPr>
          <w:rFonts w:ascii="Source Sans Pro" w:hAnsi="Source Sans Pro"/>
          <w:b/>
          <w:bCs/>
          <w:color w:val="333333"/>
          <w:lang w:val="en-US"/>
        </w:rPr>
        <w:t xml:space="preserve"> </w:t>
      </w:r>
      <w:proofErr w:type="spellStart"/>
      <w:r w:rsidRPr="005F6028">
        <w:rPr>
          <w:rFonts w:ascii="Source Sans Pro" w:hAnsi="Source Sans Pro"/>
          <w:b/>
          <w:bCs/>
          <w:color w:val="333333"/>
          <w:lang w:val="en-US"/>
        </w:rPr>
        <w:t>aufbereiten</w:t>
      </w:r>
      <w:proofErr w:type="spellEnd"/>
    </w:p>
    <w:p w14:paraId="7ABBD617" w14:textId="77777777" w:rsidR="00504B39" w:rsidRPr="00C42AAA" w:rsidRDefault="00504B39" w:rsidP="00504B39">
      <w:pPr>
        <w:pStyle w:val="NormaleWeb"/>
        <w:shd w:val="clear" w:color="auto" w:fill="F4F5F7"/>
        <w:spacing w:before="0" w:beforeAutospacing="0" w:after="525" w:afterAutospacing="0"/>
        <w:rPr>
          <w:rFonts w:ascii="Source Sans Pro" w:hAnsi="Source Sans Pro"/>
          <w:color w:val="333333"/>
          <w:lang w:val="en-US"/>
        </w:rPr>
      </w:pPr>
      <w:r w:rsidRPr="00C42AAA">
        <w:rPr>
          <w:rFonts w:ascii="Source Sans Pro" w:hAnsi="Source Sans Pro"/>
          <w:color w:val="333333"/>
          <w:lang w:val="en-US"/>
        </w:rPr>
        <w:t xml:space="preserve">Ob Sie die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Tagung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im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Alleingang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vorbereiten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im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Team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arbeiten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oder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sich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gleich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von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unseren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Tagungsmachern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aus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dem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Hochschwarzwald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Unterstützung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holen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: Ein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gutes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Hilfsmittel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ist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es immer,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sich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Checklisten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für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alles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was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zu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erledigen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ist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anzulegen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.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Geben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jeder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Checkliste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aussagekräftigen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Namen,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beispielsweise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Checkliste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Veranstaltung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Checkliste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Tagung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oder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Checkliste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Veranstaltungsplanung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>.</w:t>
      </w:r>
    </w:p>
    <w:p w14:paraId="13113C40" w14:textId="77777777" w:rsidR="00504B39" w:rsidRPr="00C42AAA" w:rsidRDefault="00504B39" w:rsidP="00504B39">
      <w:pPr>
        <w:pStyle w:val="NormaleWeb"/>
        <w:shd w:val="clear" w:color="auto" w:fill="F4F5F7"/>
        <w:spacing w:before="0" w:beforeAutospacing="0" w:after="525" w:afterAutospacing="0"/>
        <w:rPr>
          <w:rFonts w:ascii="Source Sans Pro" w:hAnsi="Source Sans Pro"/>
          <w:color w:val="333333"/>
          <w:lang w:val="en-US"/>
        </w:rPr>
      </w:pPr>
      <w:r w:rsidRPr="00C42AAA">
        <w:rPr>
          <w:rFonts w:ascii="Source Sans Pro" w:hAnsi="Source Sans Pro"/>
          <w:color w:val="333333"/>
          <w:lang w:val="en-US"/>
        </w:rPr>
        <w:t xml:space="preserve">Haben Sie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diese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abgearbeitet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heißt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es, die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notwendigen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Informationen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für die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Teilnehmer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aufzubereiten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.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Unterscheiden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dabei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zwischen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formalen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und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inhaltlichen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Informationen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>.</w:t>
      </w:r>
    </w:p>
    <w:p w14:paraId="3289517F" w14:textId="77777777" w:rsidR="00504B39" w:rsidRPr="00C42AAA" w:rsidRDefault="00504B39" w:rsidP="00504B39">
      <w:pPr>
        <w:pStyle w:val="NormaleWeb"/>
        <w:shd w:val="clear" w:color="auto" w:fill="F4F5F7"/>
        <w:spacing w:before="0" w:beforeAutospacing="0" w:after="525" w:afterAutospacing="0"/>
        <w:rPr>
          <w:rFonts w:ascii="Source Sans Pro" w:hAnsi="Source Sans Pro"/>
          <w:color w:val="333333"/>
          <w:lang w:val="en-US"/>
        </w:rPr>
      </w:pPr>
      <w:r w:rsidRPr="00C42AAA">
        <w:rPr>
          <w:rFonts w:ascii="Source Sans Pro" w:hAnsi="Source Sans Pro"/>
          <w:color w:val="333333"/>
          <w:lang w:val="en-US"/>
        </w:rPr>
        <w:lastRenderedPageBreak/>
        <w:t xml:space="preserve">Zu den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formalen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Informationen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gehört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alles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was in die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Einladung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kommt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: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Veranstaltungsort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und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Zeitpunkt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geplanter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Ablauf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Tagesordnungspunkte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Rahmenprogramm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Übernachtungsmöglichkeiten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Antwort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auf die Frage,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ob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Gastronomie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vor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Ort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ist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oder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ob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Selbstverpflegung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geboten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ist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>.</w:t>
      </w:r>
    </w:p>
    <w:p w14:paraId="59084802" w14:textId="77777777" w:rsidR="00504B39" w:rsidRPr="00C42AAA" w:rsidRDefault="00504B39" w:rsidP="00504B39">
      <w:pPr>
        <w:pStyle w:val="NormaleWeb"/>
        <w:shd w:val="clear" w:color="auto" w:fill="F4F5F7"/>
        <w:spacing w:before="0" w:beforeAutospacing="0" w:after="525" w:afterAutospacing="0"/>
        <w:rPr>
          <w:rFonts w:ascii="Source Sans Pro" w:hAnsi="Source Sans Pro"/>
          <w:color w:val="333333"/>
          <w:lang w:val="en-US"/>
        </w:rPr>
      </w:pPr>
      <w:r w:rsidRPr="00C42AAA">
        <w:rPr>
          <w:rFonts w:ascii="Source Sans Pro" w:hAnsi="Source Sans Pro"/>
          <w:color w:val="333333"/>
          <w:lang w:val="en-US"/>
        </w:rPr>
        <w:t xml:space="preserve">Zu den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inhaltlichen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Informationen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gehören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beispielsweise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Reader, die auf der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Tagung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verteilt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werden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sollen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oder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Bücherlisten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die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zur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Vor-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oder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Nachbereitung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dienen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. Denken Sie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zudem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daran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ob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Teilnehmer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-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oder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Adressenlisten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herumreichen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wollen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und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bereiten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alles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rechtzeitig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vor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. Sorgen Sie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auch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für die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eigene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Entlastung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indem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Sie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mindestens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eine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Person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damit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beauftragen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, Sie in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allen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organisatorischen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Dingen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zu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lang w:val="en-US"/>
        </w:rPr>
        <w:t>unterstützen</w:t>
      </w:r>
      <w:proofErr w:type="spellEnd"/>
      <w:r w:rsidRPr="00C42AAA">
        <w:rPr>
          <w:rFonts w:ascii="Source Sans Pro" w:hAnsi="Source Sans Pro"/>
          <w:color w:val="333333"/>
          <w:lang w:val="en-US"/>
        </w:rPr>
        <w:t>.</w:t>
      </w:r>
    </w:p>
    <w:p w14:paraId="570AA1E1" w14:textId="051840FA" w:rsidR="00504B39" w:rsidRPr="00C42AAA" w:rsidRDefault="00504B39" w:rsidP="00477411">
      <w:pPr>
        <w:rPr>
          <w:rFonts w:ascii="Source Sans Pro" w:hAnsi="Source Sans Pro"/>
          <w:color w:val="333333"/>
          <w:shd w:val="clear" w:color="auto" w:fill="F4F5F7"/>
          <w:lang w:val="en-US"/>
        </w:rPr>
      </w:pPr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Je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genauer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Sie die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Tagungsabläufe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planen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und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kommunizieren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desto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störungsfreier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wird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Ihre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Veranstaltung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verlaufen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.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Letztlich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sollten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Sie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sich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als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Verantwortlicher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aber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klarmachen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: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Etwas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Unvorhergesehenes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kann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immer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passieren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.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Reagieren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Sie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souverän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,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bleiben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Sie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ruhig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oder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nehmen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Sie's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mit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Humor –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dann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wird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sich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dieser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unaufgeregte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Umgang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mit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Fehlern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oder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Störungen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auch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auf die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Teilnehmer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 xml:space="preserve"> </w:t>
      </w:r>
      <w:proofErr w:type="spellStart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übertragen</w:t>
      </w:r>
      <w:proofErr w:type="spellEnd"/>
      <w:r w:rsidRPr="00C42AAA">
        <w:rPr>
          <w:rFonts w:ascii="Source Sans Pro" w:hAnsi="Source Sans Pro"/>
          <w:color w:val="333333"/>
          <w:shd w:val="clear" w:color="auto" w:fill="F4F5F7"/>
          <w:lang w:val="en-US"/>
        </w:rPr>
        <w:t>.</w:t>
      </w:r>
    </w:p>
    <w:p w14:paraId="15C6780F" w14:textId="77777777" w:rsidR="00504B39" w:rsidRPr="00C42AAA" w:rsidRDefault="00504B39" w:rsidP="00477411">
      <w:pPr>
        <w:rPr>
          <w:lang w:val="en-US"/>
        </w:rPr>
      </w:pPr>
    </w:p>
    <w:sectPr w:rsidR="00504B39" w:rsidRPr="00C42A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289A"/>
    <w:multiLevelType w:val="multilevel"/>
    <w:tmpl w:val="877C1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758F2"/>
    <w:multiLevelType w:val="multilevel"/>
    <w:tmpl w:val="145C5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991C3A"/>
    <w:multiLevelType w:val="multilevel"/>
    <w:tmpl w:val="2A46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3961276">
    <w:abstractNumId w:val="1"/>
  </w:num>
  <w:num w:numId="2" w16cid:durableId="1711959225">
    <w:abstractNumId w:val="0"/>
  </w:num>
  <w:num w:numId="3" w16cid:durableId="2054037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11"/>
    <w:rsid w:val="0015101D"/>
    <w:rsid w:val="003E5E16"/>
    <w:rsid w:val="00477411"/>
    <w:rsid w:val="00504B39"/>
    <w:rsid w:val="005601AF"/>
    <w:rsid w:val="005F6028"/>
    <w:rsid w:val="00656E9C"/>
    <w:rsid w:val="00B25FBB"/>
    <w:rsid w:val="00C42AAA"/>
    <w:rsid w:val="00E8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1F1F"/>
  <w15:chartTrackingRefBased/>
  <w15:docId w15:val="{D17FB2B5-4CCA-49B5-BD7E-09615F20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77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77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74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7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74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7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7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7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7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7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77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74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741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741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74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74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74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74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7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77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7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7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7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74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774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7741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7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741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7411"/>
    <w:rPr>
      <w:b/>
      <w:bCs/>
      <w:smallCaps/>
      <w:color w:val="0F4761" w:themeColor="accent1" w:themeShade="BF"/>
      <w:spacing w:val="5"/>
    </w:rPr>
  </w:style>
  <w:style w:type="character" w:customStyle="1" w:styleId="tk-breadcrumb">
    <w:name w:val="tk-breadcrumb"/>
    <w:basedOn w:val="Carpredefinitoparagrafo"/>
    <w:rsid w:val="00477411"/>
  </w:style>
  <w:style w:type="character" w:styleId="Collegamentoipertestuale">
    <w:name w:val="Hyperlink"/>
    <w:basedOn w:val="Carpredefinitoparagrafo"/>
    <w:uiPriority w:val="99"/>
    <w:semiHidden/>
    <w:unhideWhenUsed/>
    <w:rsid w:val="00477411"/>
    <w:rPr>
      <w:color w:val="0000FF"/>
      <w:u w:val="single"/>
    </w:rPr>
  </w:style>
  <w:style w:type="character" w:customStyle="1" w:styleId="tk-separator">
    <w:name w:val="tk-separator"/>
    <w:basedOn w:val="Carpredefinitoparagrafo"/>
    <w:rsid w:val="00477411"/>
  </w:style>
  <w:style w:type="character" w:customStyle="1" w:styleId="tk-author">
    <w:name w:val="tk-author"/>
    <w:basedOn w:val="Carpredefinitoparagrafo"/>
    <w:rsid w:val="00477411"/>
  </w:style>
  <w:style w:type="paragraph" w:styleId="NormaleWeb">
    <w:name w:val="Normal (Web)"/>
    <w:basedOn w:val="Normale"/>
    <w:uiPriority w:val="99"/>
    <w:semiHidden/>
    <w:unhideWhenUsed/>
    <w:rsid w:val="00477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477411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E80D4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3270">
          <w:marLeft w:val="141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3796">
          <w:marLeft w:val="141"/>
          <w:marRight w:val="141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3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86929">
          <w:marLeft w:val="141"/>
          <w:marRight w:val="141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43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0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1482</Words>
  <Characters>9530</Characters>
  <Application>Microsoft Office Word</Application>
  <DocSecurity>0</DocSecurity>
  <Lines>148</Lines>
  <Paragraphs>57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9</vt:i4>
      </vt:variant>
    </vt:vector>
  </HeadingPairs>
  <TitlesOfParts>
    <vt:vector size="10" baseType="lpstr">
      <vt:lpstr/>
      <vt:lpstr>Eine Tagung organisieren – So geht‘s</vt:lpstr>
      <vt:lpstr>    Was gehört zu einer guten Veranstaltungsorganisation?</vt:lpstr>
      <vt:lpstr>    Schritt 1: Zeitpunkt der Tagung</vt:lpstr>
      <vt:lpstr>    Wenn Sie eine Konferenz planen oder eine Tagung organisieren möchten, besteht de</vt:lpstr>
      <vt:lpstr>    Schritt 2: Den Veranstaltungsort für die Tagung organisieren</vt:lpstr>
      <vt:lpstr>    Schritt 3: Ausstattung und Technik</vt:lpstr>
      <vt:lpstr>    Schritt 4: Die Verpflegung</vt:lpstr>
      <vt:lpstr>    Schritt 5: Die Redner eintakten</vt:lpstr>
      <vt:lpstr>5 Tipps für Ihre perfekte Tagung</vt:lpstr>
    </vt:vector>
  </TitlesOfParts>
  <Company/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revisore</dc:creator>
  <cp:keywords/>
  <dc:description/>
  <cp:lastModifiedBy>Autore</cp:lastModifiedBy>
  <cp:revision>4</cp:revision>
  <dcterms:created xsi:type="dcterms:W3CDTF">2026-01-21T10:23:00Z</dcterms:created>
  <dcterms:modified xsi:type="dcterms:W3CDTF">2026-01-23T07:11:00Z</dcterms:modified>
</cp:coreProperties>
</file>