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000DE" w14:textId="77777777" w:rsidR="00D95BCC" w:rsidRPr="00D95BCC" w:rsidRDefault="00D95BCC" w:rsidP="00D95BCC">
      <w:pPr>
        <w:spacing w:after="100" w:afterAutospacing="1"/>
        <w:jc w:val="both"/>
        <w:outlineLvl w:val="0"/>
        <w:rPr>
          <w:rFonts w:ascii="SolferinoDisplay-Bold" w:eastAsia="Times New Roman" w:hAnsi="SolferinoDisplay-Bold" w:cs="Times New Roman"/>
          <w:color w:val="333333"/>
          <w:spacing w:val="-8"/>
          <w:kern w:val="36"/>
          <w:sz w:val="48"/>
          <w:szCs w:val="48"/>
          <w:lang w:eastAsia="it-IT"/>
          <w14:ligatures w14:val="none"/>
        </w:rPr>
      </w:pPr>
      <w:r w:rsidRPr="00D95BCC">
        <w:rPr>
          <w:rFonts w:ascii="SolferinoDisplay-Bold" w:eastAsia="Times New Roman" w:hAnsi="SolferinoDisplay-Bold" w:cs="Times New Roman"/>
          <w:color w:val="333333"/>
          <w:spacing w:val="-8"/>
          <w:kern w:val="36"/>
          <w:sz w:val="48"/>
          <w:szCs w:val="48"/>
          <w:lang w:eastAsia="it-IT"/>
          <w14:ligatures w14:val="none"/>
        </w:rPr>
        <w:t>8 marzo, il grido dalle piazze «Basta guerra e patriarcato»</w:t>
      </w:r>
    </w:p>
    <w:p w14:paraId="560E16FE" w14:textId="77777777" w:rsidR="00D95BCC" w:rsidRDefault="00D95BCC" w:rsidP="00D95BCC">
      <w:pPr>
        <w:jc w:val="both"/>
        <w:rPr>
          <w:rFonts w:ascii="BreraCondensed-semibold" w:eastAsia="Times New Roman" w:hAnsi="BreraCondensed-semibold" w:cs="Times New Roman"/>
          <w:color w:val="49B8F1"/>
          <w:kern w:val="0"/>
          <w:lang w:eastAsia="it-IT"/>
          <w14:ligatures w14:val="none"/>
        </w:rPr>
      </w:pPr>
      <w:r w:rsidRPr="00D95BCC">
        <w:rPr>
          <w:rFonts w:ascii="BreraCondensed-semibold" w:eastAsia="Times New Roman" w:hAnsi="BreraCondensed-semibold" w:cs="Times New Roman"/>
          <w:color w:val="49B8F1"/>
          <w:kern w:val="0"/>
          <w:lang w:eastAsia="it-IT"/>
          <w14:ligatures w14:val="none"/>
        </w:rPr>
        <w:t>di Giovanna Cavalli</w:t>
      </w:r>
    </w:p>
    <w:p w14:paraId="6FBE7379" w14:textId="50800302" w:rsidR="00D95BCC" w:rsidRPr="00D95BCC" w:rsidRDefault="00D95BCC" w:rsidP="00D95BCC">
      <w:pPr>
        <w:jc w:val="both"/>
        <w:rPr>
          <w:rFonts w:ascii="BreraCondensed-Regular" w:eastAsia="Times New Roman" w:hAnsi="BreraCondensed-Regular" w:cs="Times New Roman"/>
          <w:color w:val="666666"/>
          <w:kern w:val="0"/>
          <w:lang w:eastAsia="it-IT"/>
          <w14:ligatures w14:val="none"/>
        </w:rPr>
      </w:pPr>
      <w:r w:rsidRPr="00D95BCC">
        <w:rPr>
          <w:rFonts w:ascii="BreraCondensed-Regular" w:eastAsia="Times New Roman" w:hAnsi="BreraCondensed-Regular" w:cs="Times New Roman"/>
          <w:color w:val="666666"/>
          <w:kern w:val="0"/>
          <w:lang w:eastAsia="it-IT"/>
          <w14:ligatures w14:val="none"/>
        </w:rPr>
        <w:t xml:space="preserve">9 marzo 2026 </w:t>
      </w:r>
    </w:p>
    <w:p w14:paraId="75950003" w14:textId="77777777" w:rsidR="00D95BCC" w:rsidRPr="00D95BCC" w:rsidRDefault="00D95BCC" w:rsidP="00D95BCC">
      <w:pPr>
        <w:spacing w:before="100" w:beforeAutospacing="1" w:after="100" w:afterAutospacing="1"/>
        <w:jc w:val="both"/>
        <w:rPr>
          <w:rFonts w:ascii="BreraCondensed-Regular" w:eastAsia="Times New Roman" w:hAnsi="BreraCondensed-Regular" w:cs="Times New Roman"/>
          <w:color w:val="666666"/>
          <w:kern w:val="0"/>
          <w:lang w:eastAsia="it-IT"/>
          <w14:ligatures w14:val="none"/>
        </w:rPr>
      </w:pPr>
      <w:r w:rsidRPr="00D95BCC">
        <w:rPr>
          <w:rFonts w:ascii="BreraCondensed-Regular" w:eastAsia="Times New Roman" w:hAnsi="BreraCondensed-Regular" w:cs="Times New Roman"/>
          <w:color w:val="666666"/>
          <w:kern w:val="0"/>
          <w:lang w:eastAsia="it-IT"/>
          <w14:ligatures w14:val="none"/>
        </w:rPr>
        <w:t>L’Osservatorio: già 10 femminicidi nel 2026. Donne iraniane, solidarietà bipartisan</w:t>
      </w:r>
    </w:p>
    <w:p w14:paraId="3FCEDBED" w14:textId="77777777"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t>«L’8 marzo richiama tutti a una responsabilità che non vale un solo giorno: continuare a costruire un’Italia nella quale nessuna donna debba scegliere tra libertà, lavoro, famiglia e realizzazione personale». Così scriveva ieri sui social la premier Giorgia Meloni, celebrando la Giornata internazionale della donna. </w:t>
      </w:r>
      <w:r w:rsidRPr="00D95BCC">
        <w:rPr>
          <w:rFonts w:ascii="SolferinoText-Bold" w:eastAsia="Times New Roman" w:hAnsi="SolferinoText-Bold" w:cs="Times New Roman"/>
          <w:b/>
          <w:bCs/>
          <w:color w:val="333333"/>
          <w:kern w:val="0"/>
          <w:lang w:eastAsia="it-IT"/>
          <w14:ligatures w14:val="none"/>
        </w:rPr>
        <w:t>«Il talento, la determinazione e il contributo delle donne sono una forza decisiva per la crescita della Nazione»</w:t>
      </w:r>
      <w:r w:rsidRPr="00D95BCC">
        <w:rPr>
          <w:rFonts w:ascii="SolferinoText-Regular" w:eastAsia="Times New Roman" w:hAnsi="SolferinoText-Regular" w:cs="Times New Roman"/>
          <w:color w:val="333333"/>
          <w:kern w:val="0"/>
          <w:lang w:eastAsia="it-IT"/>
          <w14:ligatures w14:val="none"/>
        </w:rPr>
        <w:t>. Rimarcando che alcuni risultati cominciano a vedersi: «Tra questi, il livello più alto di sempre di occupazione femminile, traguardo di cui sono particolarmente fiera». Lo sa, c’è ancora parecchio da fare. «La strada da percorrere resta lunga, ma l’obiettivo è chiaro: rimuovere ostacoli, garantire pari opportunità, consentire a ogni donna di esprimere pienamente il proprio valore».</w:t>
      </w:r>
    </w:p>
    <w:p w14:paraId="7DD7D688" w14:textId="77777777"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t>Molti i messaggi istituzionali. Ignazio La Russa, presidente del Senato, ha reso omaggio «a tutte le donne che, ogni giorno, contribuiscono con impegno, competenza e passione alla crescita della società». Riconoscere il loro ruolo «significa impegnarsi concretamente per promuovere l’uguaglianza e contrastare ogni forma di discriminazione e violenza». Più conciso il presidente della Camera Lorenzo Fontana: «Auguri a tutte le donne, oggi e ogni giorno!». </w:t>
      </w:r>
    </w:p>
    <w:p w14:paraId="62496E24" w14:textId="77777777" w:rsid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t>Secondo il leader di FI e ministro degli Esteri Antonio Tajani </w:t>
      </w:r>
      <w:r w:rsidRPr="00D95BCC">
        <w:rPr>
          <w:rFonts w:ascii="SolferinoText-Bold" w:eastAsia="Times New Roman" w:hAnsi="SolferinoText-Bold" w:cs="Times New Roman"/>
          <w:b/>
          <w:bCs/>
          <w:color w:val="333333"/>
          <w:kern w:val="0"/>
          <w:lang w:eastAsia="it-IT"/>
          <w14:ligatures w14:val="none"/>
        </w:rPr>
        <w:t>«l’8 marzo non può essere solo una festa per celebrare una ricorrenza, ma deve essere una giornata per inviare ancora una volta messaggi in difesa del diritto di ogni donna a essere libera e tutelata contro la violenza</w:t>
      </w:r>
      <w:r w:rsidRPr="00D95BCC">
        <w:rPr>
          <w:rFonts w:ascii="SolferinoText-Regular" w:eastAsia="Times New Roman" w:hAnsi="SolferinoText-Regular" w:cs="Times New Roman"/>
          <w:color w:val="333333"/>
          <w:kern w:val="0"/>
          <w:lang w:eastAsia="it-IT"/>
          <w14:ligatures w14:val="none"/>
        </w:rPr>
        <w:t>». Quindi allarga l’orizzonte. «Non possiamo non pensare oggi alle donne iraniane che stanno vivendo un momento tremendo, con una guerra che finisce per rendere ancora più difficile la loro situazione, dopo essere state represse e bloccate nella loro voglia di libertà».</w:t>
      </w:r>
      <w:r w:rsidRPr="00D95BCC">
        <w:rPr>
          <w:rFonts w:ascii="SolferinoText-Regular" w:eastAsia="Times New Roman" w:hAnsi="SolferinoText-Regular" w:cs="Times New Roman"/>
          <w:color w:val="333333"/>
          <w:kern w:val="0"/>
          <w:lang w:eastAsia="it-IT"/>
          <w14:ligatures w14:val="none"/>
        </w:rPr>
        <w:br/>
        <w:t> </w:t>
      </w:r>
      <w:r w:rsidRPr="00D95BCC">
        <w:rPr>
          <w:rFonts w:ascii="SolferinoText-Regular" w:eastAsia="Times New Roman" w:hAnsi="SolferinoText-Regular" w:cs="Times New Roman"/>
          <w:color w:val="333333"/>
          <w:kern w:val="0"/>
          <w:lang w:eastAsia="it-IT"/>
          <w14:ligatures w14:val="none"/>
        </w:rPr>
        <w:br/>
        <w:t>Lo stesso fa Maurizio Gasparri, presidente dei senatori di Forza Italia: «Un pensiero e un augurio con particolare forza lo rivolgiamo alle donne iraniane, che continuano a lottare per la libertà, a quelle perseguitate per aver difeso i propri diritti, a quelle arrestate, minacciate, costrette al silenzio, vittime di un regime oscurantista che teme la libertà femminile e prova a soffocarla con la repressione».</w:t>
      </w:r>
    </w:p>
    <w:p w14:paraId="5C4E0B87" w14:textId="361334B1"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br/>
        <w:t xml:space="preserve">Questo è il filo rosso che unisce gli schieramenti. Su X anche la capogruppo alla Camera Chiara Braga chiede «libertà per «le donne iraniane e per quelle di tutti paesi in guerra». Stesso </w:t>
      </w:r>
      <w:r w:rsidRPr="00D95BCC">
        <w:rPr>
          <w:rFonts w:ascii="SolferinoText-Regular" w:eastAsia="Times New Roman" w:hAnsi="SolferinoText-Regular" w:cs="Times New Roman"/>
          <w:color w:val="333333"/>
          <w:kern w:val="0"/>
          <w:lang w:eastAsia="it-IT"/>
          <w14:ligatures w14:val="none"/>
        </w:rPr>
        <w:lastRenderedPageBreak/>
        <w:t>pensiero per il leader di IV Matteo Renzi: «Auguri a tutte le donne. Ma quest’anno anche e soprattutto alle donne iraniane». E per Susanna Donatella Campione, senatrice di Fratelli d’Italia e componente della commissione bicamerale contro la violenza sulle donne: «Mai come quest’anno, il cuore di questa ricorrenza batte più forte per le straordinarie donne iraniane, diventate simbolo universale di resistenza contro un regime oscurantista».</w:t>
      </w:r>
    </w:p>
    <w:p w14:paraId="391D1814" w14:textId="77777777"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t>Il ministro della Salute Orazio Schillaci invece ha voluto ricordare quelle tante donne «che ogni giorno si prendono cura della salute degli italiani. Dalle corsie degli ospedali agli ambulatori, dai laboratori di ricerca ai servizi territoriali».</w:t>
      </w:r>
    </w:p>
    <w:p w14:paraId="2C318F88" w14:textId="19D94D6F"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Bold" w:eastAsia="Times New Roman" w:hAnsi="SolferinoText-Bold" w:cs="Times New Roman"/>
          <w:b/>
          <w:bCs/>
          <w:color w:val="333333"/>
          <w:kern w:val="0"/>
          <w:lang w:eastAsia="it-IT"/>
          <w14:ligatures w14:val="none"/>
        </w:rPr>
        <w:t>Polemico il leader del M5S Giuseppe Conte: «C’è chi celebra l’8 marzo a parole ma in Parlamento rema contro»</w:t>
      </w:r>
      <w:r w:rsidRPr="00D95BCC">
        <w:rPr>
          <w:rFonts w:ascii="SolferinoText-Regular" w:eastAsia="Times New Roman" w:hAnsi="SolferinoText-Regular" w:cs="Times New Roman"/>
          <w:color w:val="333333"/>
          <w:kern w:val="0"/>
          <w:lang w:eastAsia="it-IT"/>
          <w14:ligatures w14:val="none"/>
        </w:rPr>
        <w:t>. E rinfaccia «i no di governo e maggioranza a proposte di legge a favore delle donne: no ai congedi parentali, al sostegno alle lavoratrici autonome, a investimenti in asili nido, a Opzione donna, al salario minimo». </w:t>
      </w:r>
      <w:r w:rsidRPr="00D95BCC">
        <w:rPr>
          <w:rFonts w:ascii="SolferinoText-Regular" w:eastAsia="Times New Roman" w:hAnsi="SolferinoText-Regular" w:cs="Times New Roman"/>
          <w:color w:val="333333"/>
          <w:kern w:val="0"/>
          <w:lang w:eastAsia="it-IT"/>
          <w14:ligatures w14:val="none"/>
        </w:rPr>
        <w:br/>
      </w:r>
      <w:hyperlink r:id="rId4" w:history="1">
        <w:r w:rsidRPr="00D95BCC">
          <w:rPr>
            <w:rFonts w:ascii="SolferinoText-Regular" w:eastAsia="Times New Roman" w:hAnsi="SolferinoText-Regular" w:cs="Times New Roman"/>
            <w:color w:val="49B8F1"/>
            <w:kern w:val="0"/>
            <w:u w:val="single"/>
            <w:lang w:eastAsia="it-IT"/>
            <w14:ligatures w14:val="none"/>
          </w:rPr>
          <w:t>In piazza a Roma, al corteo organizzato dal movimento «Non una di meno»</w:t>
        </w:r>
      </w:hyperlink>
      <w:r>
        <w:rPr>
          <w:rFonts w:ascii="SolferinoText-Regular" w:eastAsia="Times New Roman" w:hAnsi="SolferinoText-Regular" w:cs="Times New Roman"/>
          <w:color w:val="333333"/>
          <w:kern w:val="0"/>
          <w:lang w:eastAsia="it-IT"/>
          <w14:ligatures w14:val="none"/>
        </w:rPr>
        <w:t xml:space="preserve"> </w:t>
      </w:r>
      <w:r w:rsidRPr="00D95BCC">
        <w:rPr>
          <w:rFonts w:ascii="SolferinoText-Regular" w:eastAsia="Times New Roman" w:hAnsi="SolferinoText-Regular" w:cs="Times New Roman"/>
          <w:color w:val="333333"/>
          <w:kern w:val="0"/>
          <w:lang w:eastAsia="it-IT"/>
          <w14:ligatures w14:val="none"/>
        </w:rPr>
        <w:t>la deputata Pd Laura Boldrini attacca il governo Meloni che «boccia e ostacola qualsiasi provvedimento dell’opposizione che vada nella direzione dell’uguaglianza, come il salario minimo e il congedo genitoriale paritario». «Basta guerra e patriarcato», scandiscono al corteo.</w:t>
      </w:r>
    </w:p>
    <w:p w14:paraId="045C2D33" w14:textId="77777777" w:rsidR="00D95BCC" w:rsidRPr="00D95BCC" w:rsidRDefault="00D95BCC" w:rsidP="00D95BCC">
      <w:pPr>
        <w:spacing w:line="390" w:lineRule="atLeast"/>
        <w:jc w:val="both"/>
        <w:rPr>
          <w:rFonts w:ascii="SolferinoText-Regular" w:eastAsia="Times New Roman" w:hAnsi="SolferinoText-Regular" w:cs="Times New Roman"/>
          <w:color w:val="333333"/>
          <w:kern w:val="0"/>
          <w:lang w:eastAsia="it-IT"/>
          <w14:ligatures w14:val="none"/>
        </w:rPr>
      </w:pPr>
      <w:r w:rsidRPr="00D95BCC">
        <w:rPr>
          <w:rFonts w:ascii="SolferinoText-Regular" w:eastAsia="Times New Roman" w:hAnsi="SolferinoText-Regular" w:cs="Times New Roman"/>
          <w:color w:val="333333"/>
          <w:kern w:val="0"/>
          <w:lang w:eastAsia="it-IT"/>
          <w14:ligatures w14:val="none"/>
        </w:rPr>
        <w:t xml:space="preserve">Le attiviste — per cui «questo governo ha distrutto anni di lotte» — hanno diffuso i dati del proprio Osservatorio sulla violenza di genere nel 2026. Dall’inizio dell’anno, stando a numeri raccolti, sono stati registrati </w:t>
      </w:r>
      <w:proofErr w:type="gramStart"/>
      <w:r w:rsidRPr="00D95BCC">
        <w:rPr>
          <w:rFonts w:ascii="SolferinoText-Regular" w:eastAsia="Times New Roman" w:hAnsi="SolferinoText-Regular" w:cs="Times New Roman"/>
          <w:color w:val="333333"/>
          <w:kern w:val="0"/>
          <w:lang w:eastAsia="it-IT"/>
          <w14:ligatures w14:val="none"/>
        </w:rPr>
        <w:t>10</w:t>
      </w:r>
      <w:proofErr w:type="gramEnd"/>
      <w:r w:rsidRPr="00D95BCC">
        <w:rPr>
          <w:rFonts w:ascii="SolferinoText-Regular" w:eastAsia="Times New Roman" w:hAnsi="SolferinoText-Regular" w:cs="Times New Roman"/>
          <w:color w:val="333333"/>
          <w:kern w:val="0"/>
          <w:lang w:eastAsia="it-IT"/>
          <w14:ligatures w14:val="none"/>
        </w:rPr>
        <w:t xml:space="preserve"> femminicidi e il suicidio di una ragazza trans. La vittima più giovane aveva 14 anni, la più anziana 85. A Milano l’artista Tvboy ha </w:t>
      </w:r>
      <w:proofErr w:type="spellStart"/>
      <w:r w:rsidRPr="00D95BCC">
        <w:rPr>
          <w:rFonts w:ascii="SolferinoText-Regular" w:eastAsia="Times New Roman" w:hAnsi="SolferinoText-Regular" w:cs="Times New Roman"/>
          <w:color w:val="333333"/>
          <w:kern w:val="0"/>
          <w:lang w:eastAsia="it-IT"/>
          <w14:ligatures w14:val="none"/>
        </w:rPr>
        <w:t>inagurato</w:t>
      </w:r>
      <w:proofErr w:type="spellEnd"/>
      <w:r w:rsidRPr="00D95BCC">
        <w:rPr>
          <w:rFonts w:ascii="SolferinoText-Regular" w:eastAsia="Times New Roman" w:hAnsi="SolferinoText-Regular" w:cs="Times New Roman"/>
          <w:color w:val="333333"/>
          <w:kern w:val="0"/>
          <w:lang w:eastAsia="it-IT"/>
          <w14:ligatures w14:val="none"/>
        </w:rPr>
        <w:t xml:space="preserve"> il murale LOVE=RESPECT dedicato a Giulia </w:t>
      </w:r>
      <w:proofErr w:type="spellStart"/>
      <w:r w:rsidRPr="00D95BCC">
        <w:rPr>
          <w:rFonts w:ascii="SolferinoText-Regular" w:eastAsia="Times New Roman" w:hAnsi="SolferinoText-Regular" w:cs="Times New Roman"/>
          <w:color w:val="333333"/>
          <w:kern w:val="0"/>
          <w:lang w:eastAsia="it-IT"/>
          <w14:ligatures w14:val="none"/>
        </w:rPr>
        <w:t>Cecchettin</w:t>
      </w:r>
      <w:proofErr w:type="spellEnd"/>
      <w:r w:rsidRPr="00D95BCC">
        <w:rPr>
          <w:rFonts w:ascii="SolferinoText-Regular" w:eastAsia="Times New Roman" w:hAnsi="SolferinoText-Regular" w:cs="Times New Roman"/>
          <w:color w:val="333333"/>
          <w:kern w:val="0"/>
          <w:lang w:eastAsia="it-IT"/>
          <w14:ligatures w14:val="none"/>
        </w:rPr>
        <w:t xml:space="preserve">, ritratta mentre disegna un cuore su un foglio, sul muro del Museo delle Culture, alla presenza di Gino </w:t>
      </w:r>
      <w:proofErr w:type="spellStart"/>
      <w:r w:rsidRPr="00D95BCC">
        <w:rPr>
          <w:rFonts w:ascii="SolferinoText-Regular" w:eastAsia="Times New Roman" w:hAnsi="SolferinoText-Regular" w:cs="Times New Roman"/>
          <w:color w:val="333333"/>
          <w:kern w:val="0"/>
          <w:lang w:eastAsia="it-IT"/>
          <w14:ligatures w14:val="none"/>
        </w:rPr>
        <w:t>Cecchettin</w:t>
      </w:r>
      <w:proofErr w:type="spellEnd"/>
      <w:r w:rsidRPr="00D95BCC">
        <w:rPr>
          <w:rFonts w:ascii="SolferinoText-Regular" w:eastAsia="Times New Roman" w:hAnsi="SolferinoText-Regular" w:cs="Times New Roman"/>
          <w:color w:val="333333"/>
          <w:kern w:val="0"/>
          <w:lang w:eastAsia="it-IT"/>
          <w14:ligatures w14:val="none"/>
        </w:rPr>
        <w:t>, padre di Giulia, a cui è intitolata la fondazione</w:t>
      </w:r>
    </w:p>
    <w:p w14:paraId="0F3DC2F6" w14:textId="77777777" w:rsidR="008E2FE0" w:rsidRDefault="008E2FE0" w:rsidP="00D95BCC">
      <w:pPr>
        <w:jc w:val="both"/>
      </w:pPr>
    </w:p>
    <w:sectPr w:rsidR="008E2F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olferinoDisplay-Bold">
    <w:altName w:val="Cambria"/>
    <w:panose1 w:val="020B0604020202020204"/>
    <w:charset w:val="00"/>
    <w:family w:val="roman"/>
    <w:notTrueType/>
    <w:pitch w:val="default"/>
  </w:font>
  <w:font w:name="BreraCondensed-semibold">
    <w:altName w:val="Cambria"/>
    <w:panose1 w:val="020B0604020202020204"/>
    <w:charset w:val="00"/>
    <w:family w:val="roman"/>
    <w:notTrueType/>
    <w:pitch w:val="default"/>
  </w:font>
  <w:font w:name="BreraCondensed-Regular">
    <w:altName w:val="Cambria"/>
    <w:panose1 w:val="020B0604020202020204"/>
    <w:charset w:val="00"/>
    <w:family w:val="roman"/>
    <w:notTrueType/>
    <w:pitch w:val="default"/>
  </w:font>
  <w:font w:name="SolferinoText-Regular">
    <w:altName w:val="Cambria"/>
    <w:panose1 w:val="020B0604020202020204"/>
    <w:charset w:val="00"/>
    <w:family w:val="roman"/>
    <w:notTrueType/>
    <w:pitch w:val="default"/>
  </w:font>
  <w:font w:name="SolferinoText-Bold">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BCC"/>
    <w:rsid w:val="00004DD0"/>
    <w:rsid w:val="00654824"/>
    <w:rsid w:val="008E2FE0"/>
    <w:rsid w:val="00D95BCC"/>
    <w:rsid w:val="00F04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5253DF7"/>
  <w15:chartTrackingRefBased/>
  <w15:docId w15:val="{AFAA731C-C867-5B40-8C8E-0A09663B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D95B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95B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95BC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95BC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95BC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95BC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95BC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95BC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95BC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95BC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95BC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95BC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95BC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95BC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95BC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95BC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95BC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95BCC"/>
    <w:rPr>
      <w:rFonts w:eastAsiaTheme="majorEastAsia" w:cstheme="majorBidi"/>
      <w:color w:val="272727" w:themeColor="text1" w:themeTint="D8"/>
    </w:rPr>
  </w:style>
  <w:style w:type="paragraph" w:styleId="Titolo">
    <w:name w:val="Title"/>
    <w:basedOn w:val="Normale"/>
    <w:next w:val="Normale"/>
    <w:link w:val="TitoloCarattere"/>
    <w:uiPriority w:val="10"/>
    <w:qFormat/>
    <w:rsid w:val="00D95BC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95BC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95BC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95BC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95BC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D95BCC"/>
    <w:rPr>
      <w:i/>
      <w:iCs/>
      <w:color w:val="404040" w:themeColor="text1" w:themeTint="BF"/>
    </w:rPr>
  </w:style>
  <w:style w:type="paragraph" w:styleId="Paragrafoelenco">
    <w:name w:val="List Paragraph"/>
    <w:basedOn w:val="Normale"/>
    <w:uiPriority w:val="34"/>
    <w:qFormat/>
    <w:rsid w:val="00D95BCC"/>
    <w:pPr>
      <w:ind w:left="720"/>
      <w:contextualSpacing/>
    </w:pPr>
  </w:style>
  <w:style w:type="character" w:styleId="Enfasiintensa">
    <w:name w:val="Intense Emphasis"/>
    <w:basedOn w:val="Carpredefinitoparagrafo"/>
    <w:uiPriority w:val="21"/>
    <w:qFormat/>
    <w:rsid w:val="00D95BCC"/>
    <w:rPr>
      <w:i/>
      <w:iCs/>
      <w:color w:val="0F4761" w:themeColor="accent1" w:themeShade="BF"/>
    </w:rPr>
  </w:style>
  <w:style w:type="paragraph" w:styleId="Citazioneintensa">
    <w:name w:val="Intense Quote"/>
    <w:basedOn w:val="Normale"/>
    <w:next w:val="Normale"/>
    <w:link w:val="CitazioneintensaCarattere"/>
    <w:uiPriority w:val="30"/>
    <w:qFormat/>
    <w:rsid w:val="00D95B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95BCC"/>
    <w:rPr>
      <w:i/>
      <w:iCs/>
      <w:color w:val="0F4761" w:themeColor="accent1" w:themeShade="BF"/>
    </w:rPr>
  </w:style>
  <w:style w:type="character" w:styleId="Riferimentointenso">
    <w:name w:val="Intense Reference"/>
    <w:basedOn w:val="Carpredefinitoparagrafo"/>
    <w:uiPriority w:val="32"/>
    <w:qFormat/>
    <w:rsid w:val="00D95BCC"/>
    <w:rPr>
      <w:b/>
      <w:bCs/>
      <w:smallCaps/>
      <w:color w:val="0F4761" w:themeColor="accent1" w:themeShade="BF"/>
      <w:spacing w:val="5"/>
    </w:rPr>
  </w:style>
  <w:style w:type="character" w:customStyle="1" w:styleId="author-art">
    <w:name w:val="author-art"/>
    <w:basedOn w:val="Carpredefinitoparagrafo"/>
    <w:rsid w:val="00D95BCC"/>
  </w:style>
  <w:style w:type="character" w:customStyle="1" w:styleId="apple-converted-space">
    <w:name w:val="apple-converted-space"/>
    <w:basedOn w:val="Carpredefinitoparagrafo"/>
    <w:rsid w:val="00D95BCC"/>
  </w:style>
  <w:style w:type="character" w:customStyle="1" w:styleId="writer">
    <w:name w:val="writer"/>
    <w:basedOn w:val="Carpredefinitoparagrafo"/>
    <w:rsid w:val="00D95BCC"/>
  </w:style>
  <w:style w:type="paragraph" w:customStyle="1" w:styleId="summary-art">
    <w:name w:val="summary-art"/>
    <w:basedOn w:val="Normale"/>
    <w:rsid w:val="00D95BCC"/>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D95BCC"/>
    <w:rPr>
      <w:color w:val="0000FF"/>
      <w:u w:val="single"/>
    </w:rPr>
  </w:style>
  <w:style w:type="character" w:customStyle="1" w:styleId="info-data-icon">
    <w:name w:val="info-data-icon"/>
    <w:basedOn w:val="Carpredefinitoparagrafo"/>
    <w:rsid w:val="00D95BCC"/>
  </w:style>
  <w:style w:type="character" w:customStyle="1" w:styleId="info-label">
    <w:name w:val="info-label"/>
    <w:basedOn w:val="Carpredefinitoparagrafo"/>
    <w:rsid w:val="00D95BCC"/>
  </w:style>
  <w:style w:type="paragraph" w:customStyle="1" w:styleId="chapter-paragraph">
    <w:name w:val="chapter-paragraph"/>
    <w:basedOn w:val="Normale"/>
    <w:rsid w:val="00D95BCC"/>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is-last-update">
    <w:name w:val="is-last-update"/>
    <w:basedOn w:val="Normale"/>
    <w:rsid w:val="00D95BCC"/>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is-copyright">
    <w:name w:val="is-copyright"/>
    <w:basedOn w:val="Normale"/>
    <w:rsid w:val="00D95BCC"/>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ma.corriere.it/notizie/cronaca/26_marzo_08/corteo-di-non-una-di-meno-a-roma-le-nostre-vite-valgono-e-lunedi-9-sciopero-generale-transfemminista-cd2754cf-c21c-4832-b7c9-c34d8c36exlk.s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 LUQUE COLAUTTI</dc:creator>
  <cp:keywords/>
  <dc:description/>
  <cp:lastModifiedBy>ROCIO LUQUE COLAUTTI</cp:lastModifiedBy>
  <cp:revision>1</cp:revision>
  <dcterms:created xsi:type="dcterms:W3CDTF">2026-03-09T12:32:00Z</dcterms:created>
  <dcterms:modified xsi:type="dcterms:W3CDTF">2026-03-09T12:33:00Z</dcterms:modified>
</cp:coreProperties>
</file>