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39A2" w14:textId="12651033" w:rsidR="002C3FDE" w:rsidRDefault="006E0D3B">
      <w:pPr>
        <w:pStyle w:val="Paragrafoelenco"/>
        <w:jc w:val="center"/>
        <w:rPr>
          <w:b/>
          <w:bCs/>
          <w:sz w:val="40"/>
          <w:szCs w:val="40"/>
          <w:u w:val="single"/>
          <w:lang w:val="fr-FR"/>
        </w:rPr>
      </w:pPr>
      <w:r>
        <w:rPr>
          <w:b/>
          <w:bCs/>
          <w:sz w:val="40"/>
          <w:szCs w:val="40"/>
          <w:u w:val="single"/>
          <w:lang w:val="fr-FR"/>
        </w:rPr>
        <w:t>L’art urbain</w:t>
      </w:r>
    </w:p>
    <w:p w14:paraId="4EB9E281" w14:textId="77777777" w:rsidR="002C3FDE" w:rsidRDefault="002C3FDE">
      <w:pPr>
        <w:pStyle w:val="Paragrafoelenco"/>
        <w:ind w:left="1080"/>
        <w:rPr>
          <w:b/>
          <w:bCs/>
          <w:sz w:val="4"/>
          <w:szCs w:val="4"/>
          <w:u w:val="single"/>
          <w:lang w:val="fr-FR"/>
        </w:rPr>
      </w:pPr>
    </w:p>
    <w:p w14:paraId="4C3342DC" w14:textId="1421F789" w:rsidR="002C3FDE" w:rsidRPr="00D858C6" w:rsidRDefault="00000000">
      <w:pPr>
        <w:pStyle w:val="Paragrafoelenco"/>
        <w:numPr>
          <w:ilvl w:val="0"/>
          <w:numId w:val="2"/>
        </w:numPr>
        <w:spacing w:after="0"/>
        <w:rPr>
          <w:b/>
          <w:sz w:val="28"/>
          <w:szCs w:val="28"/>
          <w:lang w:val="fr-FR"/>
        </w:rPr>
      </w:pPr>
      <w:r>
        <w:rPr>
          <w:b/>
          <w:sz w:val="26"/>
          <w:szCs w:val="26"/>
          <w:lang w:val="fr-FR"/>
        </w:rPr>
        <w:t>Compréhension orale </w:t>
      </w:r>
      <w:r>
        <w:rPr>
          <w:b/>
          <w:sz w:val="28"/>
          <w:szCs w:val="28"/>
          <w:lang w:val="fr-FR"/>
        </w:rPr>
        <w:t xml:space="preserve">: </w:t>
      </w:r>
      <w:r w:rsidR="006E0D3B">
        <w:rPr>
          <w:sz w:val="24"/>
          <w:szCs w:val="24"/>
          <w:lang w:val="fr-FR"/>
        </w:rPr>
        <w:t>Introduction à l’art urbain</w:t>
      </w:r>
      <w:r w:rsidR="00FF425A">
        <w:rPr>
          <w:rStyle w:val="Rimandonotaapidipagina"/>
          <w:sz w:val="24"/>
          <w:szCs w:val="24"/>
          <w:lang w:val="fr-FR"/>
        </w:rPr>
        <w:footnoteReference w:id="1"/>
      </w:r>
    </w:p>
    <w:p w14:paraId="6598BD26" w14:textId="77777777" w:rsidR="002C3FDE" w:rsidRPr="00A24256" w:rsidRDefault="002C3FDE">
      <w:pPr>
        <w:pStyle w:val="Paragrafoelenco"/>
        <w:spacing w:after="0"/>
        <w:ind w:left="1080"/>
        <w:rPr>
          <w:b/>
          <w:sz w:val="8"/>
          <w:szCs w:val="8"/>
          <w:lang w:val="fr-FR"/>
        </w:rPr>
      </w:pPr>
    </w:p>
    <w:p w14:paraId="2F9D42BB" w14:textId="77777777" w:rsidR="002C3FDE" w:rsidRDefault="00000000">
      <w:pPr>
        <w:pStyle w:val="Paragrafoelenco"/>
        <w:numPr>
          <w:ilvl w:val="0"/>
          <w:numId w:val="2"/>
        </w:numPr>
        <w:spacing w:after="0"/>
        <w:contextualSpacing w:val="0"/>
        <w:rPr>
          <w:sz w:val="26"/>
          <w:szCs w:val="26"/>
        </w:rPr>
      </w:pPr>
      <w:r>
        <w:rPr>
          <w:b/>
          <w:bCs/>
          <w:sz w:val="26"/>
          <w:szCs w:val="26"/>
          <w:lang w:val="fr-FR"/>
        </w:rPr>
        <w:t>Compréhension écrite</w:t>
      </w:r>
    </w:p>
    <w:tbl>
      <w:tblPr>
        <w:tblW w:w="9922" w:type="dxa"/>
        <w:tblInd w:w="421" w:type="dxa"/>
        <w:tblLayout w:type="fixed"/>
        <w:tblCellMar>
          <w:top w:w="55" w:type="dxa"/>
          <w:left w:w="55" w:type="dxa"/>
          <w:bottom w:w="55" w:type="dxa"/>
          <w:right w:w="55" w:type="dxa"/>
        </w:tblCellMar>
        <w:tblLook w:val="04A0" w:firstRow="1" w:lastRow="0" w:firstColumn="1" w:lastColumn="0" w:noHBand="0" w:noVBand="1"/>
      </w:tblPr>
      <w:tblGrid>
        <w:gridCol w:w="9922"/>
      </w:tblGrid>
      <w:tr w:rsidR="002C3FDE" w14:paraId="45E9598C" w14:textId="77777777" w:rsidTr="00FF425A">
        <w:tc>
          <w:tcPr>
            <w:tcW w:w="9922" w:type="dxa"/>
            <w:tcBorders>
              <w:top w:val="single" w:sz="4" w:space="0" w:color="000000"/>
              <w:left w:val="single" w:sz="4" w:space="0" w:color="000000"/>
              <w:bottom w:val="single" w:sz="4" w:space="0" w:color="000000"/>
              <w:right w:val="single" w:sz="4" w:space="0" w:color="000000"/>
            </w:tcBorders>
          </w:tcPr>
          <w:p w14:paraId="3F15D74D" w14:textId="77777777" w:rsidR="002C3FDE" w:rsidRDefault="00000000">
            <w:pPr>
              <w:pStyle w:val="Contenutotabella"/>
              <w:widowControl w:val="0"/>
              <w:ind w:left="-57"/>
            </w:pPr>
            <w:proofErr w:type="gramStart"/>
            <w:r>
              <w:rPr>
                <w:b/>
                <w:bCs/>
                <w:sz w:val="24"/>
                <w:szCs w:val="24"/>
              </w:rPr>
              <w:t>GRAFFITI:</w:t>
            </w:r>
            <w:proofErr w:type="gramEnd"/>
            <w:r>
              <w:rPr>
                <w:b/>
                <w:bCs/>
                <w:sz w:val="24"/>
                <w:szCs w:val="24"/>
              </w:rPr>
              <w:t xml:space="preserve"> ART OU VANDALISME ?</w:t>
            </w:r>
          </w:p>
          <w:p w14:paraId="43F176DF" w14:textId="2B28EF1C" w:rsidR="002C3FDE" w:rsidRDefault="00000000">
            <w:pPr>
              <w:pStyle w:val="Contenutotabella"/>
              <w:widowControl w:val="0"/>
              <w:ind w:left="-57"/>
              <w:jc w:val="both"/>
            </w:pPr>
            <w:r>
              <w:t xml:space="preserve">   </w:t>
            </w:r>
            <w:r>
              <w:rPr>
                <w:rFonts w:ascii="Calibri" w:hAnsi="Calibri"/>
                <w:sz w:val="21"/>
                <w:szCs w:val="21"/>
              </w:rPr>
              <w:t xml:space="preserve">L’art urbain maquille aujourd’hui les rues, les immeubles et toutes sortes d’installations urbaines. Bien mieux perçu aux États-Unis qu’en France, il crée un conflit entre espace privé et public, en bouleversant la tradition de création artistique dans un atelier privé. </w:t>
            </w:r>
            <w:r w:rsidR="00D858C6">
              <w:rPr>
                <w:rFonts w:ascii="Calibri" w:hAnsi="Calibri"/>
                <w:sz w:val="21"/>
                <w:szCs w:val="21"/>
              </w:rPr>
              <w:t>Est-ce un art ou du simple vandalisme ?</w:t>
            </w:r>
            <w:r>
              <w:rPr>
                <w:rFonts w:ascii="Calibri" w:hAnsi="Calibri"/>
                <w:sz w:val="21"/>
                <w:szCs w:val="21"/>
              </w:rPr>
              <w:t xml:space="preserve"> </w:t>
            </w:r>
            <w:r w:rsidR="00D858C6">
              <w:rPr>
                <w:rFonts w:ascii="Calibri" w:hAnsi="Calibri"/>
                <w:sz w:val="21"/>
                <w:szCs w:val="21"/>
              </w:rPr>
              <w:t>B</w:t>
            </w:r>
            <w:r>
              <w:rPr>
                <w:rFonts w:ascii="Calibri" w:hAnsi="Calibri"/>
                <w:sz w:val="21"/>
                <w:szCs w:val="21"/>
              </w:rPr>
              <w:t xml:space="preserve">ien que </w:t>
            </w:r>
            <w:r w:rsidR="00D858C6">
              <w:rPr>
                <w:rFonts w:ascii="Calibri" w:hAnsi="Calibri"/>
                <w:sz w:val="21"/>
                <w:szCs w:val="21"/>
              </w:rPr>
              <w:t>certaines personnes pensent qu'il ne doit pas être considéré comme de l'art, nombreux sont ceux qui apprécient que cette forme artistique soit de plus en plus présente.</w:t>
            </w:r>
          </w:p>
          <w:p w14:paraId="216A10F2" w14:textId="50EBE071" w:rsidR="002C3FDE" w:rsidRDefault="00000000">
            <w:pPr>
              <w:pStyle w:val="Contenutotabella"/>
              <w:widowControl w:val="0"/>
              <w:ind w:left="-57"/>
              <w:jc w:val="both"/>
              <w:rPr>
                <w:rFonts w:ascii="Calibri" w:hAnsi="Calibri"/>
              </w:rPr>
            </w:pPr>
            <w:r>
              <w:rPr>
                <w:rFonts w:ascii="Calibri" w:hAnsi="Calibri"/>
                <w:sz w:val="21"/>
                <w:szCs w:val="21"/>
              </w:rPr>
              <w:t xml:space="preserve">   Les opposants regrettent qu'un quartier ait une image négative et que ses monuments soient dévalorisés à cause des graffitis. Selon eux, il faut que la police mette leurs auteurs en prison ou, du moins, leur fasse payer une amende salée.</w:t>
            </w:r>
          </w:p>
          <w:p w14:paraId="7D18D5C6" w14:textId="75DB44EA" w:rsidR="002C3FDE" w:rsidRDefault="00000000">
            <w:pPr>
              <w:pStyle w:val="Contenutotabella"/>
              <w:widowControl w:val="0"/>
              <w:ind w:left="-57"/>
              <w:jc w:val="both"/>
              <w:rPr>
                <w:rFonts w:ascii="Calibri" w:hAnsi="Calibri"/>
              </w:rPr>
            </w:pPr>
            <w:r>
              <w:rPr>
                <w:rFonts w:ascii="Calibri" w:hAnsi="Calibri"/>
                <w:sz w:val="21"/>
                <w:szCs w:val="21"/>
              </w:rPr>
              <w:t xml:space="preserve">   Cependant, il est important que l'usage se maintienne pour que les jeunes expriment leur créativité. En outre,</w:t>
            </w:r>
            <w:r w:rsidR="00C25CF6">
              <w:rPr>
                <w:rFonts w:ascii="Calibri" w:hAnsi="Calibri"/>
                <w:sz w:val="21"/>
                <w:szCs w:val="21"/>
              </w:rPr>
              <w:t xml:space="preserve"> la plupart des riverains</w:t>
            </w:r>
            <w:r>
              <w:rPr>
                <w:rFonts w:ascii="Calibri" w:hAnsi="Calibri"/>
                <w:sz w:val="21"/>
                <w:szCs w:val="21"/>
              </w:rPr>
              <w:t xml:space="preserve"> ​souhaitent que des graffitis soient réalisés dans leur quartier pour qu’il devienne plus accueillant et que les touristes aient envie de venir le visiter.</w:t>
            </w:r>
          </w:p>
          <w:p w14:paraId="3CCE002C" w14:textId="68C2B645" w:rsidR="002C3FDE" w:rsidRDefault="00000000">
            <w:pPr>
              <w:pStyle w:val="Contenutotabella"/>
              <w:widowControl w:val="0"/>
              <w:ind w:left="-57"/>
              <w:jc w:val="both"/>
              <w:rPr>
                <w:rFonts w:ascii="Calibri" w:hAnsi="Calibri"/>
                <w:color w:val="000000"/>
                <w:sz w:val="24"/>
                <w:szCs w:val="24"/>
              </w:rPr>
            </w:pPr>
            <w:r>
              <w:rPr>
                <w:rFonts w:ascii="Calibri" w:hAnsi="Calibri"/>
                <w:color w:val="000000"/>
                <w:sz w:val="21"/>
                <w:szCs w:val="21"/>
                <w:lang w:val="fr-FR"/>
              </w:rPr>
              <w:t xml:space="preserve">   En conclusion, la meilleure solution qu'on puisse trouver pour satisfaire tout le monde est de proposer dans chaque ville des espaces libres et légaux, avant que les graffitis ne deviennent une action criminelle plus qu'artistique.</w:t>
            </w:r>
          </w:p>
        </w:tc>
      </w:tr>
    </w:tbl>
    <w:p w14:paraId="241D273A" w14:textId="77777777" w:rsidR="002C3FDE" w:rsidRDefault="002C3FDE">
      <w:pPr>
        <w:pStyle w:val="Paragrafoelenco"/>
        <w:spacing w:after="0"/>
        <w:ind w:left="1080"/>
        <w:contextualSpacing w:val="0"/>
        <w:rPr>
          <w:sz w:val="8"/>
          <w:szCs w:val="8"/>
        </w:rPr>
      </w:pPr>
    </w:p>
    <w:p w14:paraId="0D76ADF8" w14:textId="7B660F57" w:rsidR="002C3FDE" w:rsidRDefault="00000000">
      <w:pPr>
        <w:pStyle w:val="Paragrafoelenco"/>
        <w:numPr>
          <w:ilvl w:val="0"/>
          <w:numId w:val="2"/>
        </w:numPr>
        <w:rPr>
          <w:sz w:val="26"/>
          <w:szCs w:val="26"/>
        </w:rPr>
      </w:pPr>
      <w:r>
        <w:rPr>
          <w:b/>
          <w:bCs/>
          <w:sz w:val="26"/>
          <w:szCs w:val="26"/>
          <w:lang w:val="fr-FR"/>
        </w:rPr>
        <w:t>Grammaire : utilisation</w:t>
      </w:r>
      <w:r w:rsidR="00836265">
        <w:rPr>
          <w:b/>
          <w:bCs/>
          <w:sz w:val="26"/>
          <w:szCs w:val="26"/>
          <w:lang w:val="fr-FR"/>
        </w:rPr>
        <w:t>s</w:t>
      </w:r>
      <w:r>
        <w:rPr>
          <w:b/>
          <w:bCs/>
          <w:sz w:val="26"/>
          <w:szCs w:val="26"/>
          <w:lang w:val="fr-FR"/>
        </w:rPr>
        <w:t xml:space="preserve"> du subjonctif</w:t>
      </w:r>
    </w:p>
    <w:p w14:paraId="1CFCCB07" w14:textId="77777777" w:rsidR="002C3FDE" w:rsidRDefault="002C3FDE">
      <w:pPr>
        <w:pStyle w:val="Paragrafoelenco"/>
        <w:widowControl w:val="0"/>
        <w:suppressAutoHyphens w:val="0"/>
        <w:spacing w:after="0"/>
        <w:ind w:left="1080"/>
        <w:jc w:val="both"/>
        <w:rPr>
          <w:rFonts w:cs="Calibri"/>
          <w:b/>
          <w:sz w:val="4"/>
          <w:szCs w:val="4"/>
          <w:u w:val="single"/>
        </w:rPr>
      </w:pPr>
    </w:p>
    <w:p w14:paraId="29058D68" w14:textId="77777777" w:rsidR="002C3FDE" w:rsidRDefault="00000000">
      <w:pPr>
        <w:pStyle w:val="Paragrafoelenco"/>
        <w:widowControl w:val="0"/>
        <w:suppressAutoHyphens w:val="0"/>
        <w:spacing w:after="0"/>
        <w:ind w:left="1080"/>
        <w:jc w:val="both"/>
        <w:rPr>
          <w:color w:val="00A933"/>
        </w:rPr>
      </w:pPr>
      <w:r>
        <w:rPr>
          <w:rFonts w:cstheme="minorHAnsi"/>
          <w:b/>
          <w:color w:val="00A933"/>
          <w:sz w:val="24"/>
          <w:szCs w:val="24"/>
          <w:u w:val="single"/>
        </w:rPr>
        <w:t>1. VERBES INTRODUCTEURS</w:t>
      </w:r>
    </w:p>
    <w:p w14:paraId="550E9BA8" w14:textId="77777777" w:rsidR="002C3FDE" w:rsidRDefault="002C3FDE">
      <w:pPr>
        <w:pStyle w:val="Paragrafoelenco"/>
        <w:widowControl w:val="0"/>
        <w:suppressAutoHyphens w:val="0"/>
        <w:spacing w:after="0"/>
        <w:ind w:left="1080"/>
        <w:jc w:val="both"/>
        <w:rPr>
          <w:rFonts w:cs="Calibri"/>
          <w:b/>
          <w:sz w:val="4"/>
          <w:szCs w:val="4"/>
          <w:u w:val="single"/>
        </w:rPr>
      </w:pPr>
    </w:p>
    <w:p w14:paraId="2C7663CF" w14:textId="77777777" w:rsidR="002C3FDE" w:rsidRDefault="00000000">
      <w:pPr>
        <w:pStyle w:val="Paragrafoelenco"/>
        <w:widowControl w:val="0"/>
        <w:suppressAutoHyphens w:val="0"/>
        <w:spacing w:after="0"/>
        <w:ind w:left="0"/>
        <w:jc w:val="both"/>
        <w:rPr>
          <w:rFonts w:cs="Calibri"/>
        </w:rPr>
      </w:pPr>
      <w:r>
        <w:rPr>
          <w:rFonts w:cstheme="minorHAnsi"/>
          <w:b/>
        </w:rPr>
        <w:t xml:space="preserve">- On emploie </w:t>
      </w:r>
      <w:r>
        <w:rPr>
          <w:rFonts w:cstheme="minorHAnsi"/>
          <w:b/>
          <w:color w:val="C9211E"/>
          <w:u w:val="single"/>
        </w:rPr>
        <w:t>l’indicatif</w:t>
      </w:r>
      <w:r>
        <w:rPr>
          <w:rFonts w:cstheme="minorHAnsi"/>
          <w:b/>
        </w:rPr>
        <w:t xml:space="preserve"> après les verbes d’observation </w:t>
      </w:r>
      <w:r>
        <w:rPr>
          <w:rFonts w:cstheme="minorHAnsi"/>
        </w:rPr>
        <w:t>(constater, observer, sentir)</w:t>
      </w:r>
      <w:r>
        <w:rPr>
          <w:rFonts w:cstheme="minorHAnsi"/>
          <w:b/>
        </w:rPr>
        <w:t xml:space="preserve">, d’opinion </w:t>
      </w:r>
      <w:r>
        <w:rPr>
          <w:rFonts w:cstheme="minorHAnsi"/>
        </w:rPr>
        <w:t>(penser, croire, supposer, estimer, juger, décider, avoir le sentiment, imaginer)</w:t>
      </w:r>
      <w:r>
        <w:rPr>
          <w:rFonts w:cstheme="minorHAnsi"/>
          <w:b/>
        </w:rPr>
        <w:t xml:space="preserve">, de certitude </w:t>
      </w:r>
      <w:r>
        <w:rPr>
          <w:rFonts w:cstheme="minorHAnsi"/>
        </w:rPr>
        <w:t>(être sûr, affirmer)</w:t>
      </w:r>
      <w:r>
        <w:rPr>
          <w:rFonts w:cstheme="minorHAnsi"/>
          <w:b/>
        </w:rPr>
        <w:t xml:space="preserve">, </w:t>
      </w:r>
      <w:r>
        <w:rPr>
          <w:rFonts w:cstheme="minorHAnsi"/>
        </w:rPr>
        <w:t>ainsi qu’avec les</w:t>
      </w:r>
      <w:r>
        <w:rPr>
          <w:rFonts w:cstheme="minorHAnsi"/>
          <w:b/>
        </w:rPr>
        <w:t xml:space="preserve"> verbes « espérer » et « reconnaître ».      </w:t>
      </w:r>
      <w:r>
        <w:rPr>
          <w:rFonts w:cstheme="minorHAnsi"/>
        </w:rPr>
        <w:t xml:space="preserve"> Ex : </w:t>
      </w:r>
      <w:r>
        <w:rPr>
          <w:rFonts w:cstheme="minorHAnsi"/>
          <w:i/>
        </w:rPr>
        <w:t>J’espère qu’il fera beau.</w:t>
      </w:r>
    </w:p>
    <w:p w14:paraId="54DFC5A1" w14:textId="77777777" w:rsidR="002C3FDE" w:rsidRDefault="002C3FDE">
      <w:pPr>
        <w:pStyle w:val="Paragrafoelenco"/>
        <w:widowControl w:val="0"/>
        <w:suppressAutoHyphens w:val="0"/>
        <w:spacing w:after="0"/>
        <w:ind w:left="0"/>
        <w:jc w:val="both"/>
        <w:rPr>
          <w:rFonts w:cs="Calibri"/>
          <w:sz w:val="8"/>
          <w:szCs w:val="8"/>
        </w:rPr>
      </w:pPr>
    </w:p>
    <w:p w14:paraId="27AD8BA1" w14:textId="77777777" w:rsidR="002C3FDE" w:rsidRDefault="00000000">
      <w:pPr>
        <w:pStyle w:val="Paragrafoelenco"/>
        <w:widowControl w:val="0"/>
        <w:suppressAutoHyphens w:val="0"/>
        <w:spacing w:after="0"/>
        <w:ind w:left="0"/>
        <w:jc w:val="both"/>
        <w:rPr>
          <w:rFonts w:cs="Calibri"/>
        </w:rPr>
      </w:pPr>
      <w:r>
        <w:rPr>
          <w:rFonts w:cstheme="minorHAnsi"/>
          <w:b/>
          <w:u w:val="single"/>
        </w:rPr>
        <w:t xml:space="preserve">- On emploie le </w:t>
      </w:r>
      <w:r>
        <w:rPr>
          <w:rFonts w:cstheme="minorHAnsi"/>
          <w:b/>
          <w:color w:val="C9211E"/>
          <w:u w:val="single"/>
        </w:rPr>
        <w:t>subjonctif</w:t>
      </w:r>
      <w:r>
        <w:rPr>
          <w:rFonts w:cstheme="minorHAnsi"/>
          <w:b/>
          <w:u w:val="single"/>
        </w:rPr>
        <w:t xml:space="preserve"> après les verbes qui expriment :</w:t>
      </w:r>
      <w:r>
        <w:rPr>
          <w:rFonts w:cstheme="minorHAnsi"/>
          <w:b/>
        </w:rPr>
        <w:t xml:space="preserve"> </w:t>
      </w:r>
    </w:p>
    <w:p w14:paraId="47D266AC" w14:textId="77777777" w:rsidR="002C3FDE" w:rsidRDefault="00000000">
      <w:pPr>
        <w:spacing w:after="0" w:line="240" w:lineRule="auto"/>
      </w:pPr>
      <w:r>
        <w:rPr>
          <w:rFonts w:eastAsia="Times New Roman" w:cs="Calibri"/>
          <w:b/>
          <w:bCs/>
          <w:lang w:eastAsia="fr-BE"/>
        </w:rPr>
        <w:t>- le doute / l’opinion (négation et interrogation avec inversion)</w:t>
      </w:r>
    </w:p>
    <w:p w14:paraId="6DB99D63" w14:textId="77777777" w:rsidR="002C3FDE" w:rsidRDefault="00000000">
      <w:pPr>
        <w:spacing w:after="0" w:line="240" w:lineRule="auto"/>
        <w:ind w:left="709"/>
      </w:pPr>
      <w:r>
        <w:rPr>
          <w:rFonts w:eastAsia="Times New Roman" w:cs="Calibri"/>
          <w:lang w:val="fr-FR" w:eastAsia="fr-FR"/>
        </w:rPr>
        <w:t xml:space="preserve">ex : </w:t>
      </w:r>
      <w:r>
        <w:rPr>
          <w:rFonts w:eastAsia="Times New Roman" w:cs="Calibri"/>
          <w:lang w:val="fr-FR" w:eastAsia="fr-FR"/>
        </w:rPr>
        <w:tab/>
      </w:r>
      <w:r>
        <w:rPr>
          <w:rFonts w:eastAsia="Times New Roman" w:cs="Calibri"/>
          <w:i/>
          <w:lang w:val="fr-FR" w:eastAsia="fr-FR"/>
        </w:rPr>
        <w:t xml:space="preserve">- Je ne pense pas (je doute) que tu comprennes. </w:t>
      </w:r>
      <w:r>
        <w:rPr>
          <w:rFonts w:eastAsia="Times New Roman" w:cs="Calibri"/>
          <w:i/>
          <w:lang w:val="fr-FR" w:eastAsia="fr-FR"/>
        </w:rPr>
        <w:tab/>
        <w:t>- Penses-tu qu’il comprenne ?</w:t>
      </w:r>
    </w:p>
    <w:p w14:paraId="04D7D50E" w14:textId="77777777" w:rsidR="002C3FDE" w:rsidRDefault="00000000">
      <w:pPr>
        <w:spacing w:after="0" w:line="240" w:lineRule="auto"/>
        <w:ind w:left="709" w:right="-993"/>
        <w:rPr>
          <w:rFonts w:eastAsia="Times New Roman" w:cs="Calibri"/>
          <w:bCs/>
          <w:lang w:val="fr-FR" w:eastAsia="fr-FR"/>
        </w:rPr>
      </w:pPr>
      <w:r>
        <w:rPr>
          <w:rFonts w:eastAsia="Times New Roman" w:cs="Calibri"/>
          <w:color w:val="C9211E"/>
          <w:lang w:val="fr-FR" w:eastAsia="fr-FR"/>
        </w:rPr>
        <w:t>Avec les verbes d’opinion à la forme positive, on emploie l’indicatif.</w:t>
      </w:r>
      <w:r>
        <w:rPr>
          <w:rFonts w:eastAsia="Times New Roman" w:cs="Calibri"/>
          <w:b/>
          <w:bCs/>
          <w:lang w:val="fr-FR" w:eastAsia="fr-FR"/>
        </w:rPr>
        <w:t xml:space="preserve"> </w:t>
      </w:r>
      <w:r>
        <w:rPr>
          <w:rFonts w:eastAsia="Times New Roman" w:cs="Calibri"/>
          <w:bCs/>
          <w:lang w:val="fr-FR" w:eastAsia="fr-FR"/>
        </w:rPr>
        <w:t>Ex : Je pense que tu comprends.</w:t>
      </w:r>
    </w:p>
    <w:p w14:paraId="431E7C21" w14:textId="77777777" w:rsidR="00836265" w:rsidRPr="00836265" w:rsidRDefault="00836265">
      <w:pPr>
        <w:spacing w:after="0" w:line="240" w:lineRule="auto"/>
        <w:ind w:left="709" w:right="-993"/>
        <w:rPr>
          <w:sz w:val="8"/>
          <w:szCs w:val="8"/>
        </w:rPr>
      </w:pPr>
    </w:p>
    <w:p w14:paraId="671537C0" w14:textId="77777777" w:rsidR="002C3FDE" w:rsidRDefault="00000000">
      <w:pPr>
        <w:spacing w:after="0" w:line="240" w:lineRule="auto"/>
      </w:pPr>
      <w:r>
        <w:rPr>
          <w:rFonts w:eastAsia="Times New Roman" w:cs="Calibri"/>
          <w:b/>
          <w:bCs/>
          <w:lang w:eastAsia="fr-BE"/>
        </w:rPr>
        <w:t>- la volonté / le désir</w:t>
      </w:r>
    </w:p>
    <w:p w14:paraId="3408AD66" w14:textId="77777777" w:rsidR="002C3FDE" w:rsidRDefault="00000000">
      <w:pPr>
        <w:spacing w:after="0" w:line="240" w:lineRule="auto"/>
        <w:ind w:left="709"/>
        <w:rPr>
          <w:rFonts w:eastAsia="Times New Roman" w:cs="Calibri"/>
          <w:i/>
          <w:lang w:val="fr-FR" w:eastAsia="fr-FR"/>
        </w:rPr>
      </w:pPr>
      <w:r>
        <w:rPr>
          <w:rFonts w:eastAsia="Times New Roman" w:cs="Calibri"/>
          <w:lang w:val="fr-FR" w:eastAsia="fr-FR"/>
        </w:rPr>
        <w:t xml:space="preserve">vouloir / ordonner / demander / aimer / souhaiter / refuser / permettre…   Ex : </w:t>
      </w:r>
      <w:r>
        <w:rPr>
          <w:rFonts w:eastAsia="Times New Roman" w:cs="Calibri"/>
          <w:i/>
          <w:lang w:val="fr-FR" w:eastAsia="fr-FR"/>
        </w:rPr>
        <w:t>Nous voulons qu'elle parte.</w:t>
      </w:r>
    </w:p>
    <w:p w14:paraId="4BF6208F" w14:textId="77777777" w:rsidR="00836265" w:rsidRPr="00836265" w:rsidRDefault="00836265">
      <w:pPr>
        <w:spacing w:after="0" w:line="240" w:lineRule="auto"/>
        <w:ind w:left="709"/>
        <w:rPr>
          <w:sz w:val="8"/>
          <w:szCs w:val="8"/>
        </w:rPr>
      </w:pPr>
    </w:p>
    <w:p w14:paraId="4BF0E411" w14:textId="77777777" w:rsidR="002C3FDE" w:rsidRDefault="00000000">
      <w:pPr>
        <w:spacing w:after="0" w:line="240" w:lineRule="auto"/>
      </w:pPr>
      <w:r>
        <w:rPr>
          <w:rFonts w:eastAsia="Times New Roman" w:cs="Calibri"/>
          <w:b/>
          <w:bCs/>
          <w:lang w:eastAsia="fr-BE"/>
        </w:rPr>
        <w:t>- un sentiment</w:t>
      </w:r>
    </w:p>
    <w:p w14:paraId="736A3AFC" w14:textId="77777777" w:rsidR="002C3FDE" w:rsidRDefault="00000000">
      <w:pPr>
        <w:spacing w:after="0" w:line="240" w:lineRule="auto"/>
        <w:ind w:left="709"/>
      </w:pPr>
      <w:r>
        <w:rPr>
          <w:rFonts w:eastAsia="Times New Roman" w:cs="Calibri"/>
          <w:lang w:val="fr-FR" w:eastAsia="fr-FR"/>
        </w:rPr>
        <w:t xml:space="preserve">regretter / craindre / avoir peur / être content, satisfait, triste… / </w:t>
      </w:r>
      <w:r>
        <w:rPr>
          <w:rFonts w:eastAsia="Times New Roman" w:cstheme="minorHAnsi"/>
          <w:lang w:val="fr-FR" w:eastAsia="fr-FR"/>
        </w:rPr>
        <w:t>avoir hâte</w:t>
      </w:r>
    </w:p>
    <w:p w14:paraId="4D65DB71" w14:textId="7CFD913D" w:rsidR="002C3FDE" w:rsidRDefault="00000000">
      <w:pPr>
        <w:spacing w:after="0" w:line="240" w:lineRule="auto"/>
        <w:ind w:left="709"/>
        <w:jc w:val="both"/>
      </w:pPr>
      <w:r>
        <w:rPr>
          <w:rFonts w:eastAsia="Times New Roman" w:cstheme="minorHAnsi"/>
          <w:lang w:val="fr-FR" w:eastAsia="fr-FR"/>
        </w:rPr>
        <w:t xml:space="preserve">ex : </w:t>
      </w:r>
      <w:r>
        <w:rPr>
          <w:rFonts w:eastAsia="Times New Roman" w:cstheme="minorHAnsi"/>
          <w:lang w:val="fr-FR" w:eastAsia="fr-FR"/>
        </w:rPr>
        <w:tab/>
      </w:r>
      <w:r>
        <w:rPr>
          <w:rFonts w:eastAsia="Times New Roman" w:cstheme="minorHAnsi"/>
          <w:i/>
          <w:lang w:val="fr-FR" w:eastAsia="fr-FR"/>
        </w:rPr>
        <w:t xml:space="preserve">Je suis content que tu viennes.            </w:t>
      </w:r>
      <w:r>
        <w:rPr>
          <w:rFonts w:eastAsia="Times New Roman" w:cstheme="minorHAnsi"/>
          <w:i/>
          <w:lang w:val="fr-FR" w:eastAsia="fr-FR"/>
        </w:rPr>
        <w:tab/>
      </w:r>
    </w:p>
    <w:p w14:paraId="57A06EAB" w14:textId="77777777" w:rsidR="002C3FDE" w:rsidRDefault="00000000">
      <w:pPr>
        <w:pStyle w:val="Paragrafoelenco"/>
        <w:widowControl w:val="0"/>
        <w:suppressAutoHyphens w:val="0"/>
        <w:spacing w:after="0"/>
        <w:ind w:left="0"/>
        <w:jc w:val="both"/>
        <w:rPr>
          <w:rFonts w:eastAsia="Times New Roman" w:cstheme="minorHAnsi"/>
          <w:i/>
          <w:lang w:val="fr-FR" w:eastAsia="fr-FR"/>
        </w:rPr>
      </w:pPr>
      <w:r>
        <w:rPr>
          <w:rFonts w:eastAsia="Times New Roman" w:cstheme="minorHAnsi"/>
          <w:color w:val="2A6099"/>
          <w:lang w:val="fr-FR" w:eastAsia="fr-FR"/>
        </w:rPr>
        <w:t>Le subjonctif demande deux sujets distincts. Avec un seul sujet on emploie l’infinitif.</w:t>
      </w:r>
      <w:r>
        <w:rPr>
          <w:rFonts w:eastAsia="Times New Roman" w:cstheme="minorHAnsi"/>
          <w:b/>
          <w:lang w:val="fr-FR" w:eastAsia="fr-FR"/>
        </w:rPr>
        <w:t xml:space="preserve">        </w:t>
      </w:r>
      <w:r>
        <w:rPr>
          <w:rFonts w:eastAsia="Times New Roman" w:cstheme="minorHAnsi"/>
          <w:lang w:val="fr-FR" w:eastAsia="fr-FR"/>
        </w:rPr>
        <w:t>Ex</w:t>
      </w:r>
      <w:r>
        <w:rPr>
          <w:rFonts w:eastAsia="Times New Roman" w:cstheme="minorHAnsi"/>
          <w:b/>
          <w:lang w:val="fr-FR" w:eastAsia="fr-FR"/>
        </w:rPr>
        <w:t xml:space="preserve"> : </w:t>
      </w:r>
      <w:r>
        <w:rPr>
          <w:rFonts w:eastAsia="Times New Roman" w:cstheme="minorHAnsi"/>
          <w:i/>
          <w:lang w:val="fr-FR" w:eastAsia="fr-FR"/>
        </w:rPr>
        <w:t>Je désire partir.</w:t>
      </w:r>
    </w:p>
    <w:p w14:paraId="48FF0B6C" w14:textId="77777777" w:rsidR="00836265" w:rsidRPr="00836265" w:rsidRDefault="00836265">
      <w:pPr>
        <w:pStyle w:val="Paragrafoelenco"/>
        <w:widowControl w:val="0"/>
        <w:suppressAutoHyphens w:val="0"/>
        <w:spacing w:after="0"/>
        <w:ind w:left="0"/>
        <w:jc w:val="both"/>
        <w:rPr>
          <w:rFonts w:cs="Calibri"/>
          <w:sz w:val="8"/>
          <w:szCs w:val="8"/>
        </w:rPr>
      </w:pPr>
    </w:p>
    <w:p w14:paraId="40C2702F" w14:textId="77777777" w:rsidR="002C3FDE" w:rsidRDefault="002C3FDE">
      <w:pPr>
        <w:pStyle w:val="Paragrafoelenco"/>
        <w:widowControl w:val="0"/>
        <w:suppressAutoHyphens w:val="0"/>
        <w:spacing w:after="0"/>
        <w:jc w:val="both"/>
        <w:rPr>
          <w:rFonts w:cs="Calibri"/>
          <w:sz w:val="4"/>
          <w:szCs w:val="4"/>
        </w:rPr>
      </w:pPr>
    </w:p>
    <w:p w14:paraId="5C8450B1" w14:textId="4AB50CB9" w:rsidR="002C3FDE" w:rsidRDefault="00000000" w:rsidP="00836265">
      <w:pPr>
        <w:pStyle w:val="Paragrafoelenco"/>
        <w:widowControl w:val="0"/>
        <w:suppressAutoHyphens w:val="0"/>
        <w:spacing w:after="0"/>
        <w:ind w:left="57"/>
        <w:jc w:val="both"/>
        <w:rPr>
          <w:rFonts w:cstheme="minorHAnsi"/>
          <w:bCs/>
          <w:i/>
          <w:iCs/>
        </w:rPr>
      </w:pPr>
      <w:r>
        <w:rPr>
          <w:rFonts w:cstheme="minorHAnsi"/>
          <w:b/>
          <w:u w:val="single"/>
        </w:rPr>
        <w:t>- Verbes à ne pas confondre</w:t>
      </w:r>
      <w:r>
        <w:rPr>
          <w:rFonts w:cstheme="minorHAnsi"/>
          <w:b/>
        </w:rPr>
        <w:t xml:space="preserve"> :       </w:t>
      </w:r>
      <w:r>
        <w:rPr>
          <w:rFonts w:cstheme="minorHAnsi"/>
          <w:bCs/>
          <w:i/>
          <w:iCs/>
        </w:rPr>
        <w:t xml:space="preserve"> </w:t>
      </w:r>
      <w:r w:rsidR="00836265">
        <w:rPr>
          <w:rFonts w:cstheme="minorHAnsi"/>
          <w:bCs/>
          <w:i/>
          <w:iCs/>
        </w:rPr>
        <w:t xml:space="preserve">Il </w:t>
      </w:r>
      <w:r>
        <w:rPr>
          <w:rFonts w:cstheme="minorHAnsi"/>
          <w:bCs/>
          <w:i/>
          <w:iCs/>
        </w:rPr>
        <w:t>me semble + indicatif                Il semble + subjonctif</w:t>
      </w:r>
    </w:p>
    <w:p w14:paraId="1DD98B1E" w14:textId="77777777" w:rsidR="00836265" w:rsidRPr="00836265" w:rsidRDefault="00836265" w:rsidP="00836265">
      <w:pPr>
        <w:pStyle w:val="Paragrafoelenco"/>
        <w:widowControl w:val="0"/>
        <w:suppressAutoHyphens w:val="0"/>
        <w:spacing w:after="0"/>
        <w:ind w:left="57"/>
        <w:jc w:val="both"/>
        <w:rPr>
          <w:rFonts w:cs="Calibri"/>
          <w:bCs/>
          <w:i/>
          <w:iCs/>
          <w:sz w:val="8"/>
          <w:szCs w:val="8"/>
        </w:rPr>
      </w:pPr>
    </w:p>
    <w:p w14:paraId="5B188C03" w14:textId="77777777" w:rsidR="002C3FDE" w:rsidRDefault="00000000">
      <w:pPr>
        <w:pStyle w:val="Paragrafoelenco"/>
        <w:widowControl w:val="0"/>
        <w:suppressAutoHyphens w:val="0"/>
        <w:spacing w:after="0"/>
        <w:ind w:left="0"/>
        <w:jc w:val="both"/>
        <w:rPr>
          <w:rFonts w:cstheme="minorHAnsi"/>
          <w:i/>
        </w:rPr>
      </w:pPr>
      <w:r>
        <w:rPr>
          <w:rFonts w:cstheme="minorHAnsi"/>
          <w:b/>
          <w:u w:val="single"/>
        </w:rPr>
        <w:t>- Adjectifs à valeur subjective ou morale</w:t>
      </w:r>
      <w:r>
        <w:rPr>
          <w:rFonts w:cstheme="minorHAnsi"/>
          <w:b/>
        </w:rPr>
        <w:t xml:space="preserve">   </w:t>
      </w:r>
      <w:r>
        <w:rPr>
          <w:rFonts w:cstheme="minorHAnsi"/>
          <w:i/>
        </w:rPr>
        <w:t>Je trouve qu’il est intelligent.</w:t>
      </w:r>
      <w:r>
        <w:rPr>
          <w:rFonts w:cstheme="minorHAnsi"/>
          <w:i/>
        </w:rPr>
        <w:tab/>
      </w:r>
      <w:r>
        <w:rPr>
          <w:rFonts w:cstheme="minorHAnsi"/>
          <w:i/>
        </w:rPr>
        <w:tab/>
        <w:t>Je trouve absurde qu’il soit maltraité.</w:t>
      </w:r>
    </w:p>
    <w:p w14:paraId="3DEE84A7" w14:textId="77777777" w:rsidR="00836265" w:rsidRPr="00836265" w:rsidRDefault="00836265">
      <w:pPr>
        <w:pStyle w:val="Paragrafoelenco"/>
        <w:widowControl w:val="0"/>
        <w:suppressAutoHyphens w:val="0"/>
        <w:spacing w:after="0"/>
        <w:ind w:left="0"/>
        <w:jc w:val="both"/>
        <w:rPr>
          <w:rFonts w:cs="Calibri"/>
          <w:sz w:val="8"/>
          <w:szCs w:val="8"/>
        </w:rPr>
      </w:pPr>
    </w:p>
    <w:p w14:paraId="57C036A4" w14:textId="77777777" w:rsidR="002C3FDE" w:rsidRDefault="00000000">
      <w:pPr>
        <w:pStyle w:val="Paragrafoelenco"/>
        <w:widowControl w:val="0"/>
        <w:suppressAutoHyphens w:val="0"/>
        <w:spacing w:after="0"/>
        <w:ind w:left="0"/>
        <w:jc w:val="both"/>
        <w:rPr>
          <w:rFonts w:cs="Calibri"/>
        </w:rPr>
      </w:pPr>
      <w:r>
        <w:rPr>
          <w:rFonts w:cstheme="minorHAnsi"/>
          <w:b/>
          <w:u w:val="single"/>
        </w:rPr>
        <w:t>- Supposition à valeur d’hypothèse.</w:t>
      </w:r>
      <w:r>
        <w:rPr>
          <w:rFonts w:cstheme="minorHAnsi"/>
          <w:b/>
        </w:rPr>
        <w:t xml:space="preserve">  </w:t>
      </w:r>
      <w:r>
        <w:rPr>
          <w:rFonts w:cstheme="minorHAnsi"/>
        </w:rPr>
        <w:t>Après un impératif à valeur d’hypothèse (= si…alors), on emploie le subjonctif.</w:t>
      </w:r>
    </w:p>
    <w:p w14:paraId="03FD0C78" w14:textId="0724B4FF" w:rsidR="002C3FDE" w:rsidRDefault="00836265">
      <w:pPr>
        <w:pStyle w:val="Paragrafoelenco"/>
        <w:widowControl w:val="0"/>
        <w:spacing w:after="0"/>
        <w:ind w:left="1080"/>
        <w:contextualSpacing w:val="0"/>
        <w:jc w:val="both"/>
        <w:rPr>
          <w:rFonts w:cstheme="minorHAnsi"/>
          <w:i/>
        </w:rPr>
      </w:pPr>
      <w:r>
        <w:rPr>
          <w:rFonts w:cstheme="minorHAnsi"/>
          <w:i/>
        </w:rPr>
        <w:t>Je</w:t>
      </w:r>
      <w:r w:rsidR="00000000">
        <w:rPr>
          <w:rFonts w:cstheme="minorHAnsi"/>
          <w:i/>
        </w:rPr>
        <w:t xml:space="preserve"> suppose qu’il est coupable.</w:t>
      </w:r>
      <w:r w:rsidR="00000000">
        <w:rPr>
          <w:rFonts w:cstheme="minorHAnsi"/>
          <w:i/>
        </w:rPr>
        <w:tab/>
      </w:r>
      <w:r w:rsidR="00000000">
        <w:rPr>
          <w:rFonts w:cstheme="minorHAnsi"/>
          <w:i/>
        </w:rPr>
        <w:tab/>
        <w:t>Supposons qu’il soit coupable…</w:t>
      </w:r>
    </w:p>
    <w:p w14:paraId="485E2D9C" w14:textId="77777777" w:rsidR="00836265" w:rsidRPr="00836265" w:rsidRDefault="00836265">
      <w:pPr>
        <w:pStyle w:val="Paragrafoelenco"/>
        <w:widowControl w:val="0"/>
        <w:spacing w:after="0"/>
        <w:ind w:left="1080"/>
        <w:contextualSpacing w:val="0"/>
        <w:jc w:val="both"/>
        <w:rPr>
          <w:rFonts w:cs="Calibri"/>
          <w:i/>
          <w:sz w:val="8"/>
          <w:szCs w:val="8"/>
        </w:rPr>
      </w:pPr>
    </w:p>
    <w:p w14:paraId="1DD417BC" w14:textId="77777777" w:rsidR="002C3FDE" w:rsidRDefault="00000000">
      <w:pPr>
        <w:pStyle w:val="Paragrafoelenco"/>
        <w:widowControl w:val="0"/>
        <w:suppressAutoHyphens w:val="0"/>
        <w:spacing w:after="0"/>
        <w:ind w:left="0"/>
        <w:jc w:val="both"/>
        <w:rPr>
          <w:rFonts w:cs="Calibri"/>
          <w:b/>
          <w:u w:val="single"/>
        </w:rPr>
      </w:pPr>
      <w:r>
        <w:rPr>
          <w:rFonts w:cstheme="minorHAnsi"/>
          <w:b/>
          <w:u w:val="single"/>
        </w:rPr>
        <w:t>- Mise en relief avec la subordonnée en début de phrase</w:t>
      </w:r>
    </w:p>
    <w:p w14:paraId="6C9F4D5A" w14:textId="77777777" w:rsidR="002C3FDE" w:rsidRDefault="00000000">
      <w:pPr>
        <w:pStyle w:val="Paragrafoelenco"/>
        <w:widowControl w:val="0"/>
        <w:spacing w:after="0"/>
        <w:ind w:left="1080"/>
        <w:contextualSpacing w:val="0"/>
        <w:jc w:val="both"/>
        <w:rPr>
          <w:rFonts w:cs="Calibri"/>
          <w:i/>
        </w:rPr>
      </w:pPr>
      <w:r>
        <w:rPr>
          <w:rFonts w:cstheme="minorHAnsi"/>
          <w:i/>
        </w:rPr>
        <w:t>Je suis certain(e) qu’il est coupable.</w:t>
      </w:r>
      <w:r>
        <w:rPr>
          <w:rFonts w:cstheme="minorHAnsi"/>
          <w:i/>
        </w:rPr>
        <w:tab/>
        <w:t>Qu’il soit coupable, j’en suis certain(e).</w:t>
      </w:r>
    </w:p>
    <w:p w14:paraId="36676F88" w14:textId="77777777" w:rsidR="002C3FDE" w:rsidRDefault="00000000">
      <w:pPr>
        <w:widowControl w:val="0"/>
        <w:spacing w:after="0"/>
        <w:ind w:right="-454" w:firstLine="680"/>
        <w:jc w:val="both"/>
        <w:rPr>
          <w:rFonts w:cs="Calibri"/>
        </w:rPr>
      </w:pPr>
      <w:r>
        <w:rPr>
          <w:rFonts w:cstheme="minorHAnsi"/>
        </w:rPr>
        <w:t xml:space="preserve">On emploie le subjonctif après « c’est que » dans une mise en relief.      Ex : </w:t>
      </w:r>
      <w:r>
        <w:rPr>
          <w:rFonts w:eastAsia="Times New Roman" w:cstheme="minorHAnsi"/>
          <w:i/>
          <w:lang w:val="fr-FR" w:eastAsia="fr-FR"/>
        </w:rPr>
        <w:t>L’idée, c’est que vous veniez avec nous.</w:t>
      </w:r>
    </w:p>
    <w:p w14:paraId="392E755F" w14:textId="77777777" w:rsidR="002C3FDE" w:rsidRDefault="002C3FDE">
      <w:pPr>
        <w:pStyle w:val="Paragrafoelenco"/>
        <w:widowControl w:val="0"/>
        <w:suppressAutoHyphens w:val="0"/>
        <w:spacing w:after="0"/>
        <w:ind w:left="1080"/>
        <w:contextualSpacing w:val="0"/>
        <w:jc w:val="both"/>
        <w:rPr>
          <w:rFonts w:cs="Calibri"/>
          <w:i/>
          <w:sz w:val="8"/>
          <w:szCs w:val="8"/>
        </w:rPr>
      </w:pPr>
    </w:p>
    <w:p w14:paraId="4659837F" w14:textId="77777777" w:rsidR="002C3FDE" w:rsidRDefault="00000000">
      <w:pPr>
        <w:pStyle w:val="Paragrafoelenco"/>
        <w:widowControl w:val="0"/>
        <w:suppressAutoHyphens w:val="0"/>
        <w:spacing w:after="0"/>
        <w:jc w:val="both"/>
        <w:rPr>
          <w:color w:val="00A933"/>
        </w:rPr>
      </w:pPr>
      <w:r>
        <w:rPr>
          <w:rFonts w:cstheme="minorHAnsi"/>
          <w:b/>
          <w:color w:val="00A933"/>
          <w:sz w:val="24"/>
          <w:szCs w:val="24"/>
          <w:u w:val="single"/>
        </w:rPr>
        <w:t>2. FORMES IMPERSONNELLES</w:t>
      </w:r>
    </w:p>
    <w:p w14:paraId="73166BA3" w14:textId="77777777" w:rsidR="002C3FDE" w:rsidRDefault="002C3FDE">
      <w:pPr>
        <w:pStyle w:val="Paragrafoelenco"/>
        <w:widowControl w:val="0"/>
        <w:suppressAutoHyphens w:val="0"/>
        <w:spacing w:after="0"/>
        <w:jc w:val="both"/>
        <w:rPr>
          <w:rFonts w:cs="Calibri"/>
          <w:b/>
          <w:sz w:val="4"/>
          <w:szCs w:val="4"/>
          <w:u w:val="single"/>
        </w:rPr>
      </w:pPr>
    </w:p>
    <w:p w14:paraId="3E2C3783" w14:textId="77777777" w:rsidR="002C3FDE" w:rsidRPr="00836265" w:rsidRDefault="00000000">
      <w:pPr>
        <w:pStyle w:val="Paragrafoelenco"/>
        <w:widowControl w:val="0"/>
        <w:numPr>
          <w:ilvl w:val="0"/>
          <w:numId w:val="3"/>
        </w:numPr>
        <w:suppressAutoHyphens w:val="0"/>
        <w:spacing w:after="0"/>
        <w:jc w:val="both"/>
        <w:rPr>
          <w:rFonts w:cs="Calibri"/>
        </w:rPr>
      </w:pPr>
      <w:r>
        <w:rPr>
          <w:rFonts w:cstheme="minorHAnsi"/>
          <w:b/>
        </w:rPr>
        <w:t xml:space="preserve">Il faut que / il vaut mieux que / il suffit que + subjonctif                   </w:t>
      </w:r>
      <w:r>
        <w:rPr>
          <w:rFonts w:cstheme="minorHAnsi"/>
        </w:rPr>
        <w:t>Ex</w:t>
      </w:r>
      <w:r>
        <w:rPr>
          <w:rFonts w:cstheme="minorHAnsi"/>
          <w:b/>
        </w:rPr>
        <w:t xml:space="preserve"> : </w:t>
      </w:r>
      <w:r>
        <w:rPr>
          <w:rFonts w:cstheme="minorHAnsi"/>
          <w:i/>
        </w:rPr>
        <w:t>Il vaut mieux que tu t’en ailles.</w:t>
      </w:r>
    </w:p>
    <w:p w14:paraId="0A58135A" w14:textId="77777777" w:rsidR="00836265" w:rsidRPr="00836265" w:rsidRDefault="00836265" w:rsidP="00836265">
      <w:pPr>
        <w:pStyle w:val="Paragrafoelenco"/>
        <w:widowControl w:val="0"/>
        <w:suppressAutoHyphens w:val="0"/>
        <w:spacing w:after="0"/>
        <w:jc w:val="both"/>
        <w:rPr>
          <w:rFonts w:cs="Calibri"/>
          <w:sz w:val="8"/>
          <w:szCs w:val="8"/>
        </w:rPr>
      </w:pPr>
    </w:p>
    <w:p w14:paraId="415A7AA0" w14:textId="77777777" w:rsidR="002C3FDE" w:rsidRDefault="00000000">
      <w:pPr>
        <w:pStyle w:val="Paragrafoelenco"/>
        <w:widowControl w:val="0"/>
        <w:numPr>
          <w:ilvl w:val="0"/>
          <w:numId w:val="3"/>
        </w:numPr>
        <w:suppressAutoHyphens w:val="0"/>
        <w:spacing w:after="0"/>
        <w:jc w:val="both"/>
        <w:rPr>
          <w:rFonts w:cs="Calibri"/>
          <w:b/>
        </w:rPr>
      </w:pPr>
      <w:r>
        <w:rPr>
          <w:rFonts w:cstheme="minorHAnsi"/>
          <w:b/>
        </w:rPr>
        <w:t>Il est + adjectif s’emploie avec l’indicatif ou le subjonctif (selon le degré de réalité)</w:t>
      </w:r>
    </w:p>
    <w:p w14:paraId="471F2464" w14:textId="77777777" w:rsidR="002C3FDE" w:rsidRDefault="00000000">
      <w:pPr>
        <w:pStyle w:val="Paragrafoelenco"/>
        <w:widowControl w:val="0"/>
        <w:spacing w:after="0"/>
        <w:ind w:left="1080"/>
        <w:contextualSpacing w:val="0"/>
        <w:jc w:val="both"/>
        <w:rPr>
          <w:rFonts w:cs="Calibri"/>
        </w:rPr>
      </w:pPr>
      <w:r>
        <w:rPr>
          <w:rFonts w:cstheme="minorHAnsi"/>
          <w:i/>
        </w:rPr>
        <w:t xml:space="preserve">Il est sûr/certain/probable qu’il sera élu </w:t>
      </w:r>
      <w:r>
        <w:rPr>
          <w:rFonts w:cstheme="minorHAnsi"/>
        </w:rPr>
        <w:t>(+ 50 % de chances = indicatif)</w:t>
      </w:r>
    </w:p>
    <w:p w14:paraId="10C3E91F" w14:textId="77777777" w:rsidR="002C3FDE" w:rsidRDefault="00000000">
      <w:pPr>
        <w:pStyle w:val="Paragrafoelenco"/>
        <w:widowControl w:val="0"/>
        <w:spacing w:after="0"/>
        <w:ind w:left="1080" w:right="-284"/>
        <w:contextualSpacing w:val="0"/>
        <w:jc w:val="both"/>
        <w:rPr>
          <w:rFonts w:cs="Calibri"/>
        </w:rPr>
      </w:pPr>
      <w:r>
        <w:rPr>
          <w:rFonts w:cstheme="minorHAnsi"/>
          <w:i/>
        </w:rPr>
        <w:t xml:space="preserve">Il est possible/impossible/ peu probable qu’il soit élu </w:t>
      </w:r>
      <w:r>
        <w:rPr>
          <w:rFonts w:cstheme="minorHAnsi"/>
        </w:rPr>
        <w:t>(- 50 % de chances = subjonctif)</w:t>
      </w:r>
    </w:p>
    <w:p w14:paraId="46D3071A" w14:textId="77777777" w:rsidR="002C3FDE" w:rsidRDefault="00000000">
      <w:pPr>
        <w:pStyle w:val="Paragrafoelenco"/>
        <w:widowControl w:val="0"/>
        <w:numPr>
          <w:ilvl w:val="0"/>
          <w:numId w:val="3"/>
        </w:numPr>
        <w:suppressAutoHyphens w:val="0"/>
        <w:spacing w:after="0"/>
        <w:jc w:val="both"/>
        <w:rPr>
          <w:rFonts w:cs="Calibri"/>
          <w:b/>
        </w:rPr>
      </w:pPr>
      <w:r>
        <w:rPr>
          <w:rFonts w:cstheme="minorHAnsi"/>
          <w:b/>
        </w:rPr>
        <w:lastRenderedPageBreak/>
        <w:t>Adjectifs d’appréciation et verbes de sensation + subjonctif</w:t>
      </w:r>
    </w:p>
    <w:p w14:paraId="28C45D2B" w14:textId="77777777" w:rsidR="002C3FDE" w:rsidRDefault="00000000">
      <w:pPr>
        <w:pStyle w:val="Paragrafoelenco"/>
        <w:widowControl w:val="0"/>
        <w:spacing w:after="0"/>
        <w:ind w:left="1080"/>
        <w:contextualSpacing w:val="0"/>
        <w:jc w:val="both"/>
        <w:rPr>
          <w:rFonts w:cstheme="minorHAnsi"/>
          <w:i/>
        </w:rPr>
      </w:pPr>
      <w:r>
        <w:rPr>
          <w:rFonts w:cstheme="minorHAnsi"/>
          <w:i/>
        </w:rPr>
        <w:t>Il est normal/étonnant/honteux qu’il parte.                 Ça (cela) m’agace/m’ennuie/me déprime qu’il parte.</w:t>
      </w:r>
    </w:p>
    <w:p w14:paraId="283E0C29" w14:textId="77777777" w:rsidR="00836265" w:rsidRPr="00836265" w:rsidRDefault="00836265" w:rsidP="00836265">
      <w:pPr>
        <w:widowControl w:val="0"/>
        <w:spacing w:after="0"/>
        <w:jc w:val="both"/>
        <w:rPr>
          <w:rFonts w:cs="Calibri"/>
          <w:i/>
          <w:sz w:val="8"/>
          <w:szCs w:val="8"/>
        </w:rPr>
      </w:pPr>
    </w:p>
    <w:p w14:paraId="1037039B" w14:textId="77777777" w:rsidR="002C3FDE" w:rsidRPr="00836265" w:rsidRDefault="00000000">
      <w:pPr>
        <w:pStyle w:val="Paragrafoelenco"/>
        <w:widowControl w:val="0"/>
        <w:numPr>
          <w:ilvl w:val="0"/>
          <w:numId w:val="3"/>
        </w:numPr>
        <w:suppressAutoHyphens w:val="0"/>
        <w:spacing w:after="0"/>
        <w:jc w:val="both"/>
        <w:rPr>
          <w:rFonts w:cs="Calibri"/>
        </w:rPr>
      </w:pPr>
      <w:r>
        <w:rPr>
          <w:rFonts w:cstheme="minorHAnsi"/>
          <w:b/>
        </w:rPr>
        <w:t xml:space="preserve">Prière, ordre, injonction                          Ex : </w:t>
      </w:r>
      <w:r>
        <w:rPr>
          <w:rFonts w:cstheme="minorHAnsi"/>
          <w:i/>
        </w:rPr>
        <w:t>Pourvu qu’il fasse beau demain !</w:t>
      </w:r>
    </w:p>
    <w:p w14:paraId="7674AF15" w14:textId="77777777" w:rsidR="00836265" w:rsidRPr="00836265" w:rsidRDefault="00836265" w:rsidP="00836265">
      <w:pPr>
        <w:pStyle w:val="Paragrafoelenco"/>
        <w:widowControl w:val="0"/>
        <w:suppressAutoHyphens w:val="0"/>
        <w:spacing w:after="0"/>
        <w:jc w:val="both"/>
        <w:rPr>
          <w:rFonts w:cs="Calibri"/>
          <w:sz w:val="8"/>
          <w:szCs w:val="8"/>
        </w:rPr>
      </w:pPr>
    </w:p>
    <w:p w14:paraId="299201A4" w14:textId="77777777" w:rsidR="002C3FDE" w:rsidRDefault="00000000">
      <w:pPr>
        <w:pStyle w:val="Paragrafoelenco"/>
        <w:widowControl w:val="0"/>
        <w:numPr>
          <w:ilvl w:val="0"/>
          <w:numId w:val="3"/>
        </w:numPr>
        <w:suppressAutoHyphens w:val="0"/>
        <w:spacing w:after="0"/>
        <w:jc w:val="both"/>
        <w:rPr>
          <w:rFonts w:cs="Calibri"/>
        </w:rPr>
      </w:pPr>
      <w:r>
        <w:rPr>
          <w:rFonts w:cstheme="minorHAnsi"/>
          <w:b/>
        </w:rPr>
        <w:t>Le fait est que (+indicatif), le fait que + subjonctif</w:t>
      </w:r>
    </w:p>
    <w:p w14:paraId="6155AA1F" w14:textId="77777777" w:rsidR="002C3FDE" w:rsidRDefault="00000000">
      <w:pPr>
        <w:pStyle w:val="Paragrafoelenco"/>
        <w:widowControl w:val="0"/>
        <w:suppressAutoHyphens w:val="0"/>
        <w:spacing w:after="0"/>
        <w:ind w:left="1080" w:right="-1134"/>
        <w:contextualSpacing w:val="0"/>
        <w:jc w:val="both"/>
        <w:rPr>
          <w:rFonts w:cs="Calibri"/>
          <w:i/>
        </w:rPr>
      </w:pPr>
      <w:r>
        <w:rPr>
          <w:rFonts w:cstheme="minorHAnsi"/>
          <w:i/>
        </w:rPr>
        <w:t>Le fait est que l’art est subjectif.</w:t>
      </w:r>
      <w:r>
        <w:rPr>
          <w:rFonts w:cstheme="minorHAnsi"/>
          <w:i/>
        </w:rPr>
        <w:tab/>
      </w:r>
      <w:r>
        <w:rPr>
          <w:rFonts w:cstheme="minorHAnsi"/>
          <w:i/>
        </w:rPr>
        <w:tab/>
        <w:t>Le fait que l’art soit subjectif rend la critique difficile.</w:t>
      </w:r>
    </w:p>
    <w:p w14:paraId="2E6C5449" w14:textId="77777777" w:rsidR="002C3FDE" w:rsidRDefault="002C3FDE">
      <w:pPr>
        <w:spacing w:after="0" w:line="240" w:lineRule="auto"/>
        <w:ind w:left="709"/>
        <w:jc w:val="both"/>
        <w:rPr>
          <w:sz w:val="4"/>
          <w:szCs w:val="4"/>
        </w:rPr>
      </w:pPr>
    </w:p>
    <w:p w14:paraId="0CEA3303" w14:textId="77777777" w:rsidR="002C3FDE" w:rsidRDefault="002C3FDE">
      <w:pPr>
        <w:pStyle w:val="Paragrafoelenco"/>
        <w:widowControl w:val="0"/>
        <w:suppressAutoHyphens w:val="0"/>
        <w:spacing w:after="0"/>
        <w:jc w:val="both"/>
        <w:rPr>
          <w:rFonts w:cs="Calibri"/>
          <w:b/>
          <w:sz w:val="8"/>
          <w:szCs w:val="8"/>
          <w:u w:val="single"/>
        </w:rPr>
      </w:pPr>
    </w:p>
    <w:p w14:paraId="0FB3C04D" w14:textId="77777777" w:rsidR="002C3FDE" w:rsidRDefault="00000000">
      <w:pPr>
        <w:pStyle w:val="Paragrafoelenco"/>
        <w:widowControl w:val="0"/>
        <w:suppressAutoHyphens w:val="0"/>
        <w:spacing w:after="0"/>
        <w:jc w:val="both"/>
        <w:rPr>
          <w:color w:val="00A933"/>
        </w:rPr>
      </w:pPr>
      <w:r>
        <w:rPr>
          <w:rFonts w:cstheme="minorHAnsi"/>
          <w:b/>
          <w:color w:val="00A933"/>
          <w:sz w:val="24"/>
          <w:szCs w:val="24"/>
          <w:u w:val="single"/>
        </w:rPr>
        <w:t>3. UTILISATION APR</w:t>
      </w:r>
      <w:r>
        <w:rPr>
          <w:rFonts w:eastAsia="Calibri" w:cstheme="minorHAnsi"/>
          <w:b/>
          <w:color w:val="00A933"/>
          <w:sz w:val="24"/>
          <w:szCs w:val="24"/>
          <w:u w:val="single"/>
        </w:rPr>
        <w:t>ÈS CERTAINES CONJONCTIONS</w:t>
      </w:r>
    </w:p>
    <w:p w14:paraId="7DE50503" w14:textId="77777777" w:rsidR="002C3FDE" w:rsidRDefault="00000000">
      <w:pPr>
        <w:numPr>
          <w:ilvl w:val="1"/>
          <w:numId w:val="8"/>
        </w:numPr>
        <w:spacing w:after="0" w:line="240" w:lineRule="auto"/>
        <w:ind w:left="709" w:hanging="283"/>
      </w:pPr>
      <w:r>
        <w:rPr>
          <w:rFonts w:cstheme="minorHAnsi"/>
          <w:b/>
          <w:bCs/>
          <w:lang w:eastAsia="fr-BE"/>
        </w:rPr>
        <w:t>de but</w:t>
      </w:r>
    </w:p>
    <w:p w14:paraId="55FE4963" w14:textId="77777777" w:rsidR="002C3FDE" w:rsidRDefault="00000000">
      <w:pPr>
        <w:spacing w:after="0" w:line="240" w:lineRule="auto"/>
        <w:ind w:left="709" w:hanging="283"/>
      </w:pPr>
      <w:r>
        <w:rPr>
          <w:rFonts w:cstheme="minorHAnsi"/>
        </w:rPr>
        <w:t>pour que / afin que</w:t>
      </w:r>
      <w:r>
        <w:rPr>
          <w:rFonts w:cstheme="minorHAnsi"/>
        </w:rPr>
        <w:tab/>
      </w:r>
      <w:r>
        <w:rPr>
          <w:rFonts w:cstheme="minorHAnsi"/>
        </w:rPr>
        <w:tab/>
        <w:t xml:space="preserve">ex : </w:t>
      </w:r>
      <w:r>
        <w:rPr>
          <w:rFonts w:cstheme="minorHAnsi"/>
          <w:i/>
        </w:rPr>
        <w:t>J’aide mon ami pour qu’il réussisse son examen.</w:t>
      </w:r>
    </w:p>
    <w:p w14:paraId="17523A34" w14:textId="77777777" w:rsidR="002C3FDE" w:rsidRDefault="00000000">
      <w:pPr>
        <w:numPr>
          <w:ilvl w:val="1"/>
          <w:numId w:val="9"/>
        </w:numPr>
        <w:spacing w:after="0" w:line="240" w:lineRule="auto"/>
        <w:ind w:left="709" w:hanging="283"/>
      </w:pPr>
      <w:r>
        <w:rPr>
          <w:rFonts w:cstheme="minorHAnsi"/>
          <w:b/>
          <w:bCs/>
          <w:lang w:eastAsia="fr-BE"/>
        </w:rPr>
        <w:t>de temps</w:t>
      </w:r>
    </w:p>
    <w:p w14:paraId="488F8B32" w14:textId="0A31B057" w:rsidR="002C3FDE" w:rsidRDefault="00000000">
      <w:pPr>
        <w:spacing w:after="0" w:line="240" w:lineRule="auto"/>
        <w:ind w:left="709" w:hanging="283"/>
      </w:pPr>
      <w:r>
        <w:rPr>
          <w:rFonts w:cstheme="minorHAnsi"/>
        </w:rPr>
        <w:t>avant que / jusqu’à ce que</w:t>
      </w:r>
      <w:r>
        <w:rPr>
          <w:rFonts w:cstheme="minorHAnsi"/>
        </w:rPr>
        <w:tab/>
      </w:r>
      <w:r>
        <w:rPr>
          <w:rFonts w:cstheme="minorHAnsi"/>
        </w:rPr>
        <w:tab/>
        <w:t xml:space="preserve">ex : </w:t>
      </w:r>
      <w:r>
        <w:rPr>
          <w:rFonts w:cstheme="minorHAnsi"/>
          <w:i/>
        </w:rPr>
        <w:t>Je dois finir mon travail avant qu’il (ne) vienne.</w:t>
      </w:r>
    </w:p>
    <w:p w14:paraId="45DBE0BE" w14:textId="77777777" w:rsidR="002C3FDE" w:rsidRDefault="00000000">
      <w:pPr>
        <w:spacing w:after="0" w:line="240" w:lineRule="auto"/>
        <w:ind w:left="709" w:hanging="283"/>
      </w:pPr>
      <w:r>
        <w:rPr>
          <w:rFonts w:cstheme="minorHAnsi"/>
        </w:rPr>
        <w:t>en attendant que / d’ici à ce que</w:t>
      </w:r>
    </w:p>
    <w:p w14:paraId="1F49C23A" w14:textId="77777777" w:rsidR="002C3FDE" w:rsidRDefault="00000000">
      <w:pPr>
        <w:numPr>
          <w:ilvl w:val="1"/>
          <w:numId w:val="10"/>
        </w:numPr>
        <w:spacing w:after="0" w:line="240" w:lineRule="auto"/>
        <w:ind w:left="709" w:hanging="283"/>
      </w:pPr>
      <w:r>
        <w:rPr>
          <w:rFonts w:cstheme="minorHAnsi"/>
          <w:b/>
          <w:bCs/>
          <w:lang w:eastAsia="fr-BE"/>
        </w:rPr>
        <w:t>de concession et d’opposition</w:t>
      </w:r>
    </w:p>
    <w:p w14:paraId="6BACDF71" w14:textId="77777777" w:rsidR="002C3FDE" w:rsidRDefault="00000000">
      <w:pPr>
        <w:spacing w:after="0" w:line="240" w:lineRule="auto"/>
        <w:ind w:left="709" w:hanging="283"/>
      </w:pPr>
      <w:r>
        <w:rPr>
          <w:rFonts w:cstheme="minorHAnsi"/>
        </w:rPr>
        <w:t>bien que, quoique, encore que</w:t>
      </w:r>
      <w:r>
        <w:rPr>
          <w:rFonts w:cstheme="minorHAnsi"/>
        </w:rPr>
        <w:tab/>
        <w:t xml:space="preserve">ex : </w:t>
      </w:r>
      <w:r>
        <w:rPr>
          <w:rFonts w:cstheme="minorHAnsi"/>
          <w:i/>
        </w:rPr>
        <w:t>Bien que je sois fatigué, j’ai décidé de sortir en discothèque.</w:t>
      </w:r>
    </w:p>
    <w:p w14:paraId="6204F0FA" w14:textId="77777777" w:rsidR="002C3FDE" w:rsidRDefault="00000000">
      <w:pPr>
        <w:numPr>
          <w:ilvl w:val="1"/>
          <w:numId w:val="11"/>
        </w:numPr>
        <w:spacing w:after="0" w:line="240" w:lineRule="auto"/>
        <w:ind w:left="709" w:hanging="283"/>
      </w:pPr>
      <w:r>
        <w:rPr>
          <w:rFonts w:cstheme="minorHAnsi"/>
          <w:b/>
          <w:bCs/>
          <w:lang w:eastAsia="fr-BE"/>
        </w:rPr>
        <w:t>de condition</w:t>
      </w:r>
    </w:p>
    <w:p w14:paraId="729D9BA1" w14:textId="77777777" w:rsidR="002C3FDE" w:rsidRDefault="00000000">
      <w:pPr>
        <w:spacing w:after="0" w:line="240" w:lineRule="auto"/>
        <w:ind w:left="709" w:hanging="283"/>
      </w:pPr>
      <w:r>
        <w:rPr>
          <w:rFonts w:cstheme="minorHAnsi"/>
        </w:rPr>
        <w:t>à condition que</w:t>
      </w:r>
      <w:r>
        <w:rPr>
          <w:rFonts w:cstheme="minorHAnsi"/>
        </w:rPr>
        <w:tab/>
      </w:r>
      <w:r>
        <w:rPr>
          <w:rFonts w:cstheme="minorHAnsi"/>
        </w:rPr>
        <w:tab/>
      </w:r>
      <w:r>
        <w:rPr>
          <w:rFonts w:cstheme="minorHAnsi"/>
        </w:rPr>
        <w:tab/>
        <w:t xml:space="preserve">ex : </w:t>
      </w:r>
      <w:r>
        <w:rPr>
          <w:rFonts w:cstheme="minorHAnsi"/>
          <w:i/>
        </w:rPr>
        <w:t>J’accepte d’y aller à condition que tu viennes avec moi.</w:t>
      </w:r>
    </w:p>
    <w:p w14:paraId="23687683" w14:textId="77777777" w:rsidR="002C3FDE" w:rsidRDefault="00000000">
      <w:pPr>
        <w:spacing w:after="0" w:line="240" w:lineRule="auto"/>
        <w:ind w:left="709" w:hanging="283"/>
      </w:pPr>
      <w:r>
        <w:rPr>
          <w:rFonts w:cstheme="minorHAnsi"/>
        </w:rPr>
        <w:t>en supposant / admettant que</w:t>
      </w:r>
    </w:p>
    <w:p w14:paraId="79973F5A" w14:textId="77777777" w:rsidR="002C3FDE" w:rsidRDefault="00000000">
      <w:pPr>
        <w:spacing w:after="0" w:line="240" w:lineRule="auto"/>
        <w:ind w:left="709" w:hanging="283"/>
        <w:rPr>
          <w:rFonts w:cstheme="minorHAnsi"/>
        </w:rPr>
      </w:pPr>
      <w:r>
        <w:rPr>
          <w:rFonts w:cstheme="minorHAnsi"/>
        </w:rPr>
        <w:t>à (la) condition que, pourvu que, à moins que, pour peu que</w:t>
      </w:r>
    </w:p>
    <w:p w14:paraId="0BCEC6EC" w14:textId="77777777" w:rsidR="00836265" w:rsidRPr="00836265" w:rsidRDefault="00836265">
      <w:pPr>
        <w:spacing w:after="0" w:line="240" w:lineRule="auto"/>
        <w:ind w:left="709" w:hanging="283"/>
        <w:rPr>
          <w:sz w:val="8"/>
          <w:szCs w:val="8"/>
        </w:rPr>
      </w:pPr>
    </w:p>
    <w:p w14:paraId="3A664FA4" w14:textId="77777777" w:rsidR="002C3FDE" w:rsidRPr="003A066E" w:rsidRDefault="002C3FDE">
      <w:pPr>
        <w:spacing w:after="0" w:line="240" w:lineRule="auto"/>
        <w:ind w:left="709" w:hanging="283"/>
        <w:rPr>
          <w:sz w:val="6"/>
          <w:szCs w:val="6"/>
        </w:rPr>
      </w:pPr>
    </w:p>
    <w:p w14:paraId="020A0872" w14:textId="77777777" w:rsidR="002C3FDE" w:rsidRDefault="00000000">
      <w:pPr>
        <w:pStyle w:val="Paragrafoelenco"/>
        <w:widowControl w:val="0"/>
        <w:suppressAutoHyphens w:val="0"/>
        <w:spacing w:after="0"/>
        <w:jc w:val="both"/>
        <w:rPr>
          <w:color w:val="00A933"/>
        </w:rPr>
      </w:pPr>
      <w:r>
        <w:rPr>
          <w:rFonts w:cstheme="minorHAnsi"/>
          <w:b/>
          <w:color w:val="00A933"/>
          <w:sz w:val="24"/>
          <w:szCs w:val="24"/>
          <w:u w:val="single"/>
        </w:rPr>
        <w:t>4. DANS UNE RELATIVE</w:t>
      </w:r>
    </w:p>
    <w:p w14:paraId="55F2A3ED" w14:textId="77777777" w:rsidR="002C3FDE" w:rsidRDefault="00000000">
      <w:pPr>
        <w:spacing w:after="0" w:line="240" w:lineRule="auto"/>
      </w:pPr>
      <w:r>
        <w:rPr>
          <w:rFonts w:cstheme="minorHAnsi"/>
        </w:rPr>
        <w:t xml:space="preserve">a. précédée d’un superlatif </w:t>
      </w:r>
      <w:r>
        <w:rPr>
          <w:rFonts w:cstheme="minorHAnsi"/>
          <w:sz w:val="18"/>
          <w:szCs w:val="18"/>
        </w:rPr>
        <w:t xml:space="preserve">(le plus/le moins/le meilleur/le pire…) </w:t>
      </w:r>
      <w:r>
        <w:rPr>
          <w:rFonts w:cstheme="minorHAnsi"/>
        </w:rPr>
        <w:t>ou de « le premier », « le dernier », « le seul », etc.</w:t>
      </w:r>
    </w:p>
    <w:p w14:paraId="5887A2E0" w14:textId="77777777" w:rsidR="002C3FDE" w:rsidRDefault="00000000">
      <w:pPr>
        <w:spacing w:after="0" w:line="240" w:lineRule="auto"/>
        <w:rPr>
          <w:rFonts w:cstheme="minorHAnsi"/>
          <w:i/>
          <w:sz w:val="21"/>
          <w:szCs w:val="21"/>
        </w:rPr>
      </w:pPr>
      <w:r>
        <w:rPr>
          <w:rFonts w:cstheme="minorHAnsi"/>
          <w:sz w:val="21"/>
          <w:szCs w:val="21"/>
        </w:rPr>
        <w:t xml:space="preserve">Ex : </w:t>
      </w:r>
      <w:r>
        <w:rPr>
          <w:rFonts w:cstheme="minorHAnsi"/>
          <w:i/>
          <w:sz w:val="21"/>
          <w:szCs w:val="21"/>
        </w:rPr>
        <w:t>C’est le meilleur restaurant que je connaisse.</w:t>
      </w:r>
    </w:p>
    <w:p w14:paraId="45B2AD11" w14:textId="77777777" w:rsidR="00836265" w:rsidRPr="00836265" w:rsidRDefault="00836265">
      <w:pPr>
        <w:spacing w:after="0" w:line="240" w:lineRule="auto"/>
        <w:rPr>
          <w:sz w:val="8"/>
          <w:szCs w:val="8"/>
        </w:rPr>
      </w:pPr>
    </w:p>
    <w:p w14:paraId="66804BCE" w14:textId="77777777" w:rsidR="002C3FDE" w:rsidRDefault="00000000">
      <w:pPr>
        <w:spacing w:after="0" w:line="240" w:lineRule="auto"/>
      </w:pPr>
      <w:r>
        <w:rPr>
          <w:rFonts w:cstheme="minorHAnsi"/>
        </w:rPr>
        <w:t xml:space="preserve">b. précédée d’un verbe qui envisage un fait qui n’est pas encore réel </w:t>
      </w:r>
      <w:r>
        <w:rPr>
          <w:rFonts w:cstheme="minorHAnsi"/>
          <w:i/>
          <w:iCs/>
          <w:sz w:val="21"/>
          <w:szCs w:val="21"/>
        </w:rPr>
        <w:t>(ex : je cherche, je voudrais quelque chose qui…)</w:t>
      </w:r>
    </w:p>
    <w:p w14:paraId="62E91545" w14:textId="77777777" w:rsidR="002C3FDE" w:rsidRDefault="00000000">
      <w:pPr>
        <w:spacing w:after="0" w:line="240" w:lineRule="auto"/>
        <w:rPr>
          <w:rFonts w:cstheme="minorHAnsi"/>
        </w:rPr>
      </w:pPr>
      <w:r>
        <w:rPr>
          <w:rFonts w:cstheme="minorHAnsi"/>
        </w:rPr>
        <w:t>c. insérée dans une phrase négative ou interrogative.</w:t>
      </w:r>
    </w:p>
    <w:p w14:paraId="7089DA14" w14:textId="77777777" w:rsidR="00836265" w:rsidRPr="00836265" w:rsidRDefault="00836265">
      <w:pPr>
        <w:spacing w:after="0" w:line="240" w:lineRule="auto"/>
        <w:rPr>
          <w:sz w:val="8"/>
          <w:szCs w:val="8"/>
        </w:rPr>
      </w:pPr>
    </w:p>
    <w:p w14:paraId="22E1E670" w14:textId="77777777" w:rsidR="002C3FDE" w:rsidRDefault="00000000">
      <w:pPr>
        <w:spacing w:after="0" w:line="240" w:lineRule="auto"/>
        <w:rPr>
          <w:i/>
          <w:iCs/>
          <w:sz w:val="21"/>
          <w:szCs w:val="21"/>
        </w:rPr>
      </w:pPr>
      <w:r>
        <w:rPr>
          <w:rFonts w:cstheme="minorHAnsi"/>
          <w:i/>
          <w:iCs/>
          <w:sz w:val="21"/>
          <w:szCs w:val="21"/>
        </w:rPr>
        <w:t>Ex : Connais-tu un restaurant qui serve de bonnes frites ? Non, je ne connais pas de restaurant qui serve de bonnes frites.</w:t>
      </w:r>
    </w:p>
    <w:p w14:paraId="4F521F84" w14:textId="77777777" w:rsidR="002C3FDE" w:rsidRDefault="002C3FDE">
      <w:pPr>
        <w:spacing w:after="0" w:line="240" w:lineRule="auto"/>
        <w:ind w:left="1440"/>
        <w:jc w:val="both"/>
        <w:rPr>
          <w:sz w:val="8"/>
          <w:szCs w:val="8"/>
        </w:rPr>
      </w:pPr>
    </w:p>
    <w:p w14:paraId="1C8FFA13" w14:textId="1E4473D7" w:rsidR="002C3FDE" w:rsidRDefault="00000000">
      <w:pPr>
        <w:spacing w:after="0" w:line="240" w:lineRule="auto"/>
        <w:jc w:val="both"/>
        <w:rPr>
          <w:rFonts w:cstheme="minorHAnsi"/>
          <w:b/>
          <w:bCs/>
          <w:sz w:val="28"/>
          <w:szCs w:val="28"/>
          <w:u w:val="single"/>
        </w:rPr>
      </w:pPr>
      <w:r>
        <w:rPr>
          <w:rFonts w:cstheme="minorHAnsi"/>
          <w:b/>
          <w:bCs/>
          <w:sz w:val="28"/>
          <w:szCs w:val="28"/>
          <w:u w:val="single"/>
        </w:rPr>
        <w:t>4. Exercices</w:t>
      </w:r>
    </w:p>
    <w:p w14:paraId="5A796CB0" w14:textId="1638F77D" w:rsidR="002C3FDE" w:rsidRDefault="00000000">
      <w:pPr>
        <w:spacing w:after="0" w:line="240" w:lineRule="auto"/>
        <w:jc w:val="both"/>
      </w:pPr>
      <w:r>
        <w:rPr>
          <w:rFonts w:cstheme="minorHAnsi"/>
          <w:b/>
          <w:bCs/>
          <w:u w:val="single"/>
        </w:rPr>
        <w:t>a) Formez les phrases en utilisant le subjonctif.</w:t>
      </w:r>
    </w:p>
    <w:p w14:paraId="4FACBCF8" w14:textId="77777777" w:rsidR="00A24256" w:rsidRDefault="00A24256">
      <w:pPr>
        <w:spacing w:after="0" w:line="240" w:lineRule="auto"/>
        <w:jc w:val="both"/>
        <w:rPr>
          <w:rFonts w:cstheme="minorHAnsi"/>
          <w:sz w:val="21"/>
          <w:szCs w:val="21"/>
        </w:rPr>
        <w:sectPr w:rsidR="00A24256" w:rsidSect="00D24CDC">
          <w:pgSz w:w="11906" w:h="16838"/>
          <w:pgMar w:top="720" w:right="720" w:bottom="720" w:left="720" w:header="0" w:footer="0" w:gutter="0"/>
          <w:cols w:space="720"/>
          <w:formProt w:val="0"/>
          <w:docGrid w:linePitch="360" w:charSpace="4096"/>
        </w:sectPr>
      </w:pPr>
    </w:p>
    <w:p w14:paraId="7F4B8835" w14:textId="600F3484" w:rsidR="002C3FDE" w:rsidRDefault="00000000">
      <w:pPr>
        <w:spacing w:after="0" w:line="240" w:lineRule="auto"/>
        <w:jc w:val="both"/>
        <w:rPr>
          <w:sz w:val="21"/>
          <w:szCs w:val="21"/>
        </w:rPr>
      </w:pPr>
      <w:r>
        <w:rPr>
          <w:rFonts w:cstheme="minorHAnsi"/>
          <w:sz w:val="21"/>
          <w:szCs w:val="21"/>
        </w:rPr>
        <w:t>1. J'aimerais</w:t>
      </w:r>
      <w:r w:rsidR="003A066E">
        <w:rPr>
          <w:rFonts w:cstheme="minorHAnsi"/>
          <w:sz w:val="21"/>
          <w:szCs w:val="21"/>
        </w:rPr>
        <w:t>…</w:t>
      </w:r>
      <w:r>
        <w:rPr>
          <w:rFonts w:cstheme="minorHAnsi"/>
          <w:sz w:val="21"/>
          <w:szCs w:val="21"/>
        </w:rPr>
        <w:t xml:space="preserve"> </w:t>
      </w:r>
      <w:r w:rsidR="003A066E">
        <w:rPr>
          <w:rFonts w:cstheme="minorHAnsi"/>
          <w:sz w:val="21"/>
          <w:szCs w:val="21"/>
        </w:rPr>
        <w:t>Tu vas</w:t>
      </w:r>
      <w:r>
        <w:rPr>
          <w:rFonts w:cstheme="minorHAnsi"/>
          <w:sz w:val="21"/>
          <w:szCs w:val="21"/>
        </w:rPr>
        <w:t xml:space="preserve"> à Paris cet été.</w:t>
      </w:r>
    </w:p>
    <w:p w14:paraId="0FB54527" w14:textId="19BD1FBB" w:rsidR="002C3FDE" w:rsidRDefault="00000000">
      <w:pPr>
        <w:spacing w:after="0" w:line="240" w:lineRule="auto"/>
        <w:jc w:val="both"/>
        <w:rPr>
          <w:sz w:val="21"/>
          <w:szCs w:val="21"/>
        </w:rPr>
      </w:pPr>
      <w:r>
        <w:rPr>
          <w:rFonts w:cstheme="minorHAnsi"/>
          <w:sz w:val="21"/>
          <w:szCs w:val="21"/>
        </w:rPr>
        <w:t>2. Je veux</w:t>
      </w:r>
      <w:r w:rsidR="003A066E">
        <w:rPr>
          <w:rFonts w:cstheme="minorHAnsi"/>
          <w:sz w:val="21"/>
          <w:szCs w:val="21"/>
        </w:rPr>
        <w:t>….</w:t>
      </w:r>
      <w:r>
        <w:rPr>
          <w:rFonts w:cstheme="minorHAnsi"/>
          <w:sz w:val="21"/>
          <w:szCs w:val="21"/>
        </w:rPr>
        <w:t xml:space="preserve"> Tu finis vite tes devoirs.</w:t>
      </w:r>
    </w:p>
    <w:p w14:paraId="382AB239" w14:textId="690EA32C" w:rsidR="002C3FDE" w:rsidRDefault="00000000">
      <w:pPr>
        <w:spacing w:after="0" w:line="240" w:lineRule="auto"/>
        <w:jc w:val="both"/>
        <w:rPr>
          <w:sz w:val="21"/>
          <w:szCs w:val="21"/>
        </w:rPr>
      </w:pPr>
      <w:r>
        <w:rPr>
          <w:rFonts w:cstheme="minorHAnsi"/>
          <w:sz w:val="21"/>
          <w:szCs w:val="21"/>
        </w:rPr>
        <w:t>3. Nous voudrions</w:t>
      </w:r>
      <w:r w:rsidR="003A066E">
        <w:rPr>
          <w:rFonts w:cstheme="minorHAnsi"/>
          <w:sz w:val="21"/>
          <w:szCs w:val="21"/>
        </w:rPr>
        <w:t>…</w:t>
      </w:r>
      <w:r>
        <w:rPr>
          <w:rFonts w:cstheme="minorHAnsi"/>
          <w:sz w:val="21"/>
          <w:szCs w:val="21"/>
        </w:rPr>
        <w:t xml:space="preserve"> </w:t>
      </w:r>
      <w:r w:rsidR="003A066E">
        <w:rPr>
          <w:rFonts w:cstheme="minorHAnsi"/>
          <w:sz w:val="21"/>
          <w:szCs w:val="21"/>
        </w:rPr>
        <w:t>Il</w:t>
      </w:r>
      <w:r>
        <w:rPr>
          <w:rFonts w:cstheme="minorHAnsi"/>
          <w:sz w:val="21"/>
          <w:szCs w:val="21"/>
        </w:rPr>
        <w:t xml:space="preserve"> </w:t>
      </w:r>
      <w:r w:rsidR="00A24256">
        <w:rPr>
          <w:rFonts w:cstheme="minorHAnsi"/>
          <w:sz w:val="21"/>
          <w:szCs w:val="21"/>
        </w:rPr>
        <w:t>connai</w:t>
      </w:r>
      <w:r w:rsidR="003A066E">
        <w:rPr>
          <w:rFonts w:cstheme="minorHAnsi"/>
          <w:sz w:val="21"/>
          <w:szCs w:val="21"/>
        </w:rPr>
        <w:t>t</w:t>
      </w:r>
      <w:r>
        <w:rPr>
          <w:rFonts w:cstheme="minorHAnsi"/>
          <w:sz w:val="21"/>
          <w:szCs w:val="21"/>
        </w:rPr>
        <w:t xml:space="preserve"> ce professeur.</w:t>
      </w:r>
    </w:p>
    <w:p w14:paraId="5904125E" w14:textId="3D2D88EF" w:rsidR="002C3FDE" w:rsidRDefault="00000000">
      <w:pPr>
        <w:spacing w:after="0" w:line="240" w:lineRule="auto"/>
        <w:jc w:val="both"/>
        <w:rPr>
          <w:sz w:val="21"/>
          <w:szCs w:val="21"/>
        </w:rPr>
      </w:pPr>
      <w:r>
        <w:rPr>
          <w:rFonts w:cstheme="minorHAnsi"/>
          <w:sz w:val="21"/>
          <w:szCs w:val="21"/>
        </w:rPr>
        <w:t>4. Mon prof est content</w:t>
      </w:r>
      <w:r w:rsidR="003A066E">
        <w:rPr>
          <w:rFonts w:cstheme="minorHAnsi"/>
          <w:sz w:val="21"/>
          <w:szCs w:val="21"/>
        </w:rPr>
        <w:t>..</w:t>
      </w:r>
      <w:r>
        <w:rPr>
          <w:rFonts w:cstheme="minorHAnsi"/>
          <w:sz w:val="21"/>
          <w:szCs w:val="21"/>
        </w:rPr>
        <w:t>. Nous sommes présents.</w:t>
      </w:r>
    </w:p>
    <w:p w14:paraId="0C417BF0" w14:textId="0A94C879" w:rsidR="002C3FDE" w:rsidRDefault="00000000">
      <w:pPr>
        <w:spacing w:after="0" w:line="240" w:lineRule="auto"/>
        <w:jc w:val="both"/>
        <w:rPr>
          <w:sz w:val="21"/>
          <w:szCs w:val="21"/>
        </w:rPr>
      </w:pPr>
      <w:r>
        <w:rPr>
          <w:rFonts w:cstheme="minorHAnsi"/>
          <w:sz w:val="21"/>
          <w:szCs w:val="21"/>
        </w:rPr>
        <w:t>5. Je suis désolée</w:t>
      </w:r>
      <w:r w:rsidR="003A066E">
        <w:rPr>
          <w:rFonts w:cstheme="minorHAnsi"/>
          <w:sz w:val="21"/>
          <w:szCs w:val="21"/>
        </w:rPr>
        <w:t>…</w:t>
      </w:r>
      <w:r>
        <w:rPr>
          <w:rFonts w:cstheme="minorHAnsi"/>
          <w:sz w:val="21"/>
          <w:szCs w:val="21"/>
        </w:rPr>
        <w:t xml:space="preserve"> Tu ne peux pas venir.</w:t>
      </w:r>
    </w:p>
    <w:p w14:paraId="473C6D38" w14:textId="23E42CA7" w:rsidR="002C3FDE" w:rsidRDefault="00000000">
      <w:pPr>
        <w:spacing w:after="0" w:line="240" w:lineRule="auto"/>
        <w:jc w:val="both"/>
        <w:rPr>
          <w:sz w:val="21"/>
          <w:szCs w:val="21"/>
        </w:rPr>
      </w:pPr>
      <w:r>
        <w:rPr>
          <w:rFonts w:cstheme="minorHAnsi"/>
          <w:sz w:val="21"/>
          <w:szCs w:val="21"/>
        </w:rPr>
        <w:t>6. J</w:t>
      </w:r>
      <w:r w:rsidR="003A066E">
        <w:rPr>
          <w:rFonts w:cstheme="minorHAnsi"/>
          <w:sz w:val="21"/>
          <w:szCs w:val="21"/>
        </w:rPr>
        <w:t>e souhaite..</w:t>
      </w:r>
      <w:r>
        <w:rPr>
          <w:rFonts w:cstheme="minorHAnsi"/>
          <w:sz w:val="21"/>
          <w:szCs w:val="21"/>
        </w:rPr>
        <w:t xml:space="preserve">. </w:t>
      </w:r>
      <w:r w:rsidR="003A066E">
        <w:rPr>
          <w:rFonts w:cstheme="minorHAnsi"/>
          <w:sz w:val="21"/>
          <w:szCs w:val="21"/>
        </w:rPr>
        <w:t>Tu</w:t>
      </w:r>
      <w:r>
        <w:rPr>
          <w:rFonts w:cstheme="minorHAnsi"/>
          <w:sz w:val="21"/>
          <w:szCs w:val="21"/>
        </w:rPr>
        <w:t xml:space="preserve"> sor</w:t>
      </w:r>
      <w:r w:rsidR="003A066E">
        <w:rPr>
          <w:rFonts w:cstheme="minorHAnsi"/>
          <w:sz w:val="21"/>
          <w:szCs w:val="21"/>
        </w:rPr>
        <w:t>s</w:t>
      </w:r>
      <w:r>
        <w:rPr>
          <w:rFonts w:cstheme="minorHAnsi"/>
          <w:sz w:val="21"/>
          <w:szCs w:val="21"/>
        </w:rPr>
        <w:t xml:space="preserve"> le samedi soir.</w:t>
      </w:r>
    </w:p>
    <w:p w14:paraId="78096ACF" w14:textId="59B12DC6" w:rsidR="002C3FDE" w:rsidRDefault="00000000">
      <w:pPr>
        <w:spacing w:after="0" w:line="240" w:lineRule="auto"/>
        <w:jc w:val="both"/>
        <w:rPr>
          <w:sz w:val="21"/>
          <w:szCs w:val="21"/>
        </w:rPr>
      </w:pPr>
      <w:r>
        <w:rPr>
          <w:rFonts w:cstheme="minorHAnsi"/>
          <w:sz w:val="21"/>
          <w:szCs w:val="21"/>
        </w:rPr>
        <w:t>7. Nous sommes désolés</w:t>
      </w:r>
      <w:r w:rsidR="003A066E">
        <w:rPr>
          <w:rFonts w:cstheme="minorHAnsi"/>
          <w:sz w:val="21"/>
          <w:szCs w:val="21"/>
        </w:rPr>
        <w:t>…</w:t>
      </w:r>
      <w:r>
        <w:rPr>
          <w:rFonts w:cstheme="minorHAnsi"/>
          <w:sz w:val="21"/>
          <w:szCs w:val="21"/>
        </w:rPr>
        <w:t xml:space="preserve"> Tu n'as pas assez d'argent.</w:t>
      </w:r>
    </w:p>
    <w:p w14:paraId="4CEE3B9C" w14:textId="6D154996" w:rsidR="002C3FDE" w:rsidRDefault="003A066E">
      <w:pPr>
        <w:spacing w:after="0" w:line="240" w:lineRule="auto"/>
        <w:jc w:val="both"/>
        <w:rPr>
          <w:sz w:val="21"/>
          <w:szCs w:val="21"/>
        </w:rPr>
      </w:pPr>
      <w:r>
        <w:rPr>
          <w:rFonts w:cstheme="minorHAnsi"/>
          <w:sz w:val="21"/>
          <w:szCs w:val="21"/>
        </w:rPr>
        <w:t>8</w:t>
      </w:r>
      <w:r w:rsidR="00000000">
        <w:rPr>
          <w:rFonts w:cstheme="minorHAnsi"/>
          <w:sz w:val="21"/>
          <w:szCs w:val="21"/>
        </w:rPr>
        <w:t>. Nous sommes contents</w:t>
      </w:r>
      <w:r>
        <w:rPr>
          <w:rFonts w:cstheme="minorHAnsi"/>
          <w:sz w:val="21"/>
          <w:szCs w:val="21"/>
        </w:rPr>
        <w:t>…</w:t>
      </w:r>
      <w:r w:rsidR="00000000">
        <w:rPr>
          <w:rFonts w:cstheme="minorHAnsi"/>
          <w:sz w:val="21"/>
          <w:szCs w:val="21"/>
        </w:rPr>
        <w:t xml:space="preserve"> </w:t>
      </w:r>
      <w:r>
        <w:rPr>
          <w:rFonts w:cstheme="minorHAnsi"/>
          <w:sz w:val="21"/>
          <w:szCs w:val="21"/>
        </w:rPr>
        <w:t>C</w:t>
      </w:r>
      <w:r w:rsidR="00000000">
        <w:rPr>
          <w:rFonts w:cstheme="minorHAnsi"/>
          <w:sz w:val="21"/>
          <w:szCs w:val="21"/>
        </w:rPr>
        <w:t xml:space="preserve">et </w:t>
      </w:r>
      <w:r w:rsidR="00836265">
        <w:rPr>
          <w:rFonts w:cstheme="minorHAnsi"/>
          <w:sz w:val="21"/>
          <w:szCs w:val="21"/>
        </w:rPr>
        <w:t>exercice</w:t>
      </w:r>
      <w:r>
        <w:rPr>
          <w:rFonts w:cstheme="minorHAnsi"/>
          <w:sz w:val="21"/>
          <w:szCs w:val="21"/>
        </w:rPr>
        <w:t xml:space="preserve"> est fini</w:t>
      </w:r>
      <w:r w:rsidR="00836265">
        <w:rPr>
          <w:rFonts w:cstheme="minorHAnsi"/>
          <w:sz w:val="21"/>
          <w:szCs w:val="21"/>
        </w:rPr>
        <w:t xml:space="preserve"> !</w:t>
      </w:r>
    </w:p>
    <w:p w14:paraId="30DA5794" w14:textId="77777777" w:rsidR="00A24256" w:rsidRDefault="00A24256">
      <w:pPr>
        <w:spacing w:after="0" w:line="240" w:lineRule="auto"/>
        <w:jc w:val="both"/>
        <w:rPr>
          <w:rFonts w:cstheme="minorHAnsi"/>
          <w:sz w:val="4"/>
          <w:szCs w:val="4"/>
        </w:rPr>
        <w:sectPr w:rsidR="00A24256" w:rsidSect="00D24CDC">
          <w:type w:val="continuous"/>
          <w:pgSz w:w="11906" w:h="16838"/>
          <w:pgMar w:top="720" w:right="720" w:bottom="720" w:left="720" w:header="0" w:footer="0" w:gutter="0"/>
          <w:cols w:num="2" w:space="720"/>
          <w:formProt w:val="0"/>
          <w:docGrid w:linePitch="360" w:charSpace="4096"/>
        </w:sectPr>
      </w:pPr>
    </w:p>
    <w:p w14:paraId="6A71B99E" w14:textId="77777777" w:rsidR="002C3FDE" w:rsidRDefault="002C3FDE">
      <w:pPr>
        <w:spacing w:after="0" w:line="240" w:lineRule="auto"/>
        <w:jc w:val="both"/>
        <w:rPr>
          <w:rFonts w:cstheme="minorHAnsi"/>
          <w:sz w:val="4"/>
          <w:szCs w:val="4"/>
        </w:rPr>
      </w:pPr>
    </w:p>
    <w:p w14:paraId="27EADC75" w14:textId="77777777" w:rsidR="002C3FDE" w:rsidRDefault="00000000">
      <w:pPr>
        <w:spacing w:after="0" w:line="240" w:lineRule="auto"/>
        <w:jc w:val="both"/>
      </w:pPr>
      <w:r>
        <w:rPr>
          <w:rFonts w:cstheme="minorHAnsi"/>
          <w:b/>
          <w:bCs/>
          <w:u w:val="single"/>
        </w:rPr>
        <w:t>b) Conjuguez le verbe au subjonctif ou à l’indicatif présent.</w:t>
      </w:r>
    </w:p>
    <w:p w14:paraId="0D48480F" w14:textId="0F32E0B0" w:rsidR="002C3FDE" w:rsidRDefault="00000000">
      <w:pPr>
        <w:spacing w:after="0" w:line="240" w:lineRule="auto"/>
        <w:jc w:val="both"/>
        <w:rPr>
          <w:sz w:val="21"/>
          <w:szCs w:val="21"/>
        </w:rPr>
      </w:pPr>
      <w:r>
        <w:rPr>
          <w:rFonts w:cstheme="minorHAnsi"/>
          <w:sz w:val="21"/>
          <w:szCs w:val="21"/>
        </w:rPr>
        <w:t>1. Il est important qu’il …………………………</w:t>
      </w:r>
      <w:proofErr w:type="gramStart"/>
      <w:r>
        <w:rPr>
          <w:rFonts w:cstheme="minorHAnsi"/>
          <w:sz w:val="21"/>
          <w:szCs w:val="21"/>
        </w:rPr>
        <w:t>…….</w:t>
      </w:r>
      <w:proofErr w:type="gramEnd"/>
      <w:r>
        <w:rPr>
          <w:rFonts w:cstheme="minorHAnsi"/>
          <w:sz w:val="21"/>
          <w:szCs w:val="21"/>
        </w:rPr>
        <w:t>(prendre) sa vie en main.</w:t>
      </w:r>
    </w:p>
    <w:p w14:paraId="2901280A" w14:textId="66B135CD" w:rsidR="002C3FDE" w:rsidRDefault="003A066E">
      <w:pPr>
        <w:spacing w:after="0" w:line="240" w:lineRule="auto"/>
        <w:jc w:val="both"/>
        <w:rPr>
          <w:sz w:val="21"/>
          <w:szCs w:val="21"/>
        </w:rPr>
      </w:pPr>
      <w:r>
        <w:rPr>
          <w:rFonts w:cstheme="minorHAnsi"/>
          <w:sz w:val="21"/>
          <w:szCs w:val="21"/>
        </w:rPr>
        <w:t>2</w:t>
      </w:r>
      <w:r w:rsidR="00000000">
        <w:rPr>
          <w:rFonts w:cstheme="minorHAnsi"/>
          <w:sz w:val="21"/>
          <w:szCs w:val="21"/>
        </w:rPr>
        <w:t>. Les voisins savent que je …………………………</w:t>
      </w:r>
      <w:proofErr w:type="gramStart"/>
      <w:r w:rsidR="00000000">
        <w:rPr>
          <w:rFonts w:cstheme="minorHAnsi"/>
          <w:sz w:val="21"/>
          <w:szCs w:val="21"/>
        </w:rPr>
        <w:t>…….</w:t>
      </w:r>
      <w:proofErr w:type="gramEnd"/>
      <w:r w:rsidR="00000000">
        <w:rPr>
          <w:rFonts w:cstheme="minorHAnsi"/>
          <w:sz w:val="21"/>
          <w:szCs w:val="21"/>
        </w:rPr>
        <w:t>.(vouloir) me présenter aux élections municipales.</w:t>
      </w:r>
    </w:p>
    <w:p w14:paraId="2C69D124" w14:textId="7748D744" w:rsidR="002C3FDE" w:rsidRDefault="003A066E">
      <w:pPr>
        <w:spacing w:after="0" w:line="240" w:lineRule="auto"/>
        <w:jc w:val="both"/>
        <w:rPr>
          <w:sz w:val="21"/>
          <w:szCs w:val="21"/>
        </w:rPr>
      </w:pPr>
      <w:r>
        <w:rPr>
          <w:rFonts w:cstheme="minorHAnsi"/>
          <w:sz w:val="21"/>
          <w:szCs w:val="21"/>
        </w:rPr>
        <w:t>3</w:t>
      </w:r>
      <w:r w:rsidR="00000000">
        <w:rPr>
          <w:rFonts w:cstheme="minorHAnsi"/>
          <w:sz w:val="21"/>
          <w:szCs w:val="21"/>
        </w:rPr>
        <w:t>. Je pense qu’il ………………………………. (devoir) se présenter dès demain matin.</w:t>
      </w:r>
    </w:p>
    <w:p w14:paraId="72890CD2" w14:textId="3C402E19" w:rsidR="002C3FDE" w:rsidRDefault="003A066E">
      <w:pPr>
        <w:spacing w:after="0" w:line="240" w:lineRule="auto"/>
        <w:jc w:val="both"/>
        <w:rPr>
          <w:sz w:val="21"/>
          <w:szCs w:val="21"/>
        </w:rPr>
      </w:pPr>
      <w:r>
        <w:rPr>
          <w:rFonts w:cstheme="minorHAnsi"/>
          <w:sz w:val="21"/>
          <w:szCs w:val="21"/>
        </w:rPr>
        <w:t>4</w:t>
      </w:r>
      <w:r w:rsidR="00000000">
        <w:rPr>
          <w:rFonts w:cstheme="minorHAnsi"/>
          <w:sz w:val="21"/>
          <w:szCs w:val="21"/>
        </w:rPr>
        <w:t>. Ils aimeraient que vous …………………………………. (arriver) à leur pardonner.</w:t>
      </w:r>
    </w:p>
    <w:p w14:paraId="0EBDBDB7" w14:textId="6AD391E0" w:rsidR="002C3FDE" w:rsidRDefault="003A066E">
      <w:pPr>
        <w:spacing w:after="0" w:line="240" w:lineRule="auto"/>
        <w:jc w:val="both"/>
        <w:rPr>
          <w:sz w:val="21"/>
          <w:szCs w:val="21"/>
        </w:rPr>
      </w:pPr>
      <w:r>
        <w:rPr>
          <w:rFonts w:cstheme="minorHAnsi"/>
          <w:sz w:val="21"/>
          <w:szCs w:val="21"/>
        </w:rPr>
        <w:t>5</w:t>
      </w:r>
      <w:r w:rsidR="00000000">
        <w:rPr>
          <w:rFonts w:cstheme="minorHAnsi"/>
          <w:sz w:val="21"/>
          <w:szCs w:val="21"/>
        </w:rPr>
        <w:t>. Je refuse qu’il ………………………………… (savoir) la vérité.</w:t>
      </w:r>
    </w:p>
    <w:p w14:paraId="2023DED6" w14:textId="246774D4" w:rsidR="002C3FDE" w:rsidRDefault="003A066E">
      <w:pPr>
        <w:spacing w:after="0" w:line="240" w:lineRule="auto"/>
        <w:jc w:val="both"/>
        <w:rPr>
          <w:sz w:val="21"/>
          <w:szCs w:val="21"/>
        </w:rPr>
      </w:pPr>
      <w:r>
        <w:rPr>
          <w:rFonts w:cstheme="minorHAnsi"/>
          <w:sz w:val="21"/>
          <w:szCs w:val="21"/>
        </w:rPr>
        <w:t>6</w:t>
      </w:r>
      <w:r w:rsidR="00000000">
        <w:rPr>
          <w:rFonts w:cstheme="minorHAnsi"/>
          <w:sz w:val="21"/>
          <w:szCs w:val="21"/>
        </w:rPr>
        <w:t>. Mes parents m’encouragent pour que je ………………………………… (réussir) mes études.</w:t>
      </w:r>
    </w:p>
    <w:p w14:paraId="1B288AEA" w14:textId="1A64CC5D" w:rsidR="002C3FDE" w:rsidRDefault="003A066E">
      <w:pPr>
        <w:spacing w:after="0" w:line="240" w:lineRule="auto"/>
        <w:jc w:val="both"/>
        <w:rPr>
          <w:sz w:val="21"/>
          <w:szCs w:val="21"/>
        </w:rPr>
      </w:pPr>
      <w:r>
        <w:rPr>
          <w:rFonts w:cstheme="minorHAnsi"/>
          <w:sz w:val="21"/>
          <w:szCs w:val="21"/>
        </w:rPr>
        <w:t>7</w:t>
      </w:r>
      <w:r w:rsidR="00000000">
        <w:rPr>
          <w:rFonts w:cstheme="minorHAnsi"/>
          <w:sz w:val="21"/>
          <w:szCs w:val="21"/>
        </w:rPr>
        <w:t>. Tu as la permission d’amener ton petit frère à condition que tu le …………………………………. (tenir) par la main.</w:t>
      </w:r>
    </w:p>
    <w:p w14:paraId="7D65FE4F" w14:textId="12001252" w:rsidR="002C3FDE" w:rsidRDefault="003A066E">
      <w:pPr>
        <w:spacing w:after="0" w:line="240" w:lineRule="auto"/>
        <w:jc w:val="both"/>
        <w:rPr>
          <w:sz w:val="21"/>
          <w:szCs w:val="21"/>
        </w:rPr>
      </w:pPr>
      <w:r>
        <w:rPr>
          <w:rFonts w:cstheme="minorHAnsi"/>
          <w:sz w:val="21"/>
          <w:szCs w:val="21"/>
        </w:rPr>
        <w:t>8</w:t>
      </w:r>
      <w:r w:rsidR="00000000">
        <w:rPr>
          <w:rFonts w:cstheme="minorHAnsi"/>
          <w:sz w:val="21"/>
          <w:szCs w:val="21"/>
        </w:rPr>
        <w:t>. Il est évident que ce produit ………………………………...(être) mauvais pour la santé.</w:t>
      </w:r>
    </w:p>
    <w:p w14:paraId="4CDA0B98" w14:textId="0EE4B65F" w:rsidR="002C3FDE" w:rsidRDefault="003A066E">
      <w:pPr>
        <w:spacing w:after="0" w:line="240" w:lineRule="auto"/>
        <w:jc w:val="both"/>
        <w:rPr>
          <w:sz w:val="21"/>
          <w:szCs w:val="21"/>
        </w:rPr>
      </w:pPr>
      <w:r>
        <w:rPr>
          <w:rFonts w:cstheme="minorHAnsi"/>
          <w:sz w:val="21"/>
          <w:szCs w:val="21"/>
        </w:rPr>
        <w:t>9</w:t>
      </w:r>
      <w:r w:rsidR="00000000">
        <w:rPr>
          <w:rFonts w:cstheme="minorHAnsi"/>
          <w:sz w:val="21"/>
          <w:szCs w:val="21"/>
        </w:rPr>
        <w:t>. Pierre souhaite que je ………………………</w:t>
      </w:r>
      <w:proofErr w:type="gramStart"/>
      <w:r w:rsidR="00000000">
        <w:rPr>
          <w:rFonts w:cstheme="minorHAnsi"/>
          <w:sz w:val="21"/>
          <w:szCs w:val="21"/>
        </w:rPr>
        <w:t>…….</w:t>
      </w:r>
      <w:proofErr w:type="gramEnd"/>
      <w:r w:rsidR="00000000">
        <w:rPr>
          <w:rFonts w:cstheme="minorHAnsi"/>
          <w:sz w:val="21"/>
          <w:szCs w:val="21"/>
        </w:rPr>
        <w:t>(grandir) vite pour que je …………………………. (pouvoir) conduire la voiture.</w:t>
      </w:r>
    </w:p>
    <w:p w14:paraId="463B3C80" w14:textId="40A13326" w:rsidR="002C3FDE" w:rsidRDefault="00000000">
      <w:pPr>
        <w:spacing w:after="0" w:line="240" w:lineRule="auto"/>
        <w:jc w:val="both"/>
        <w:rPr>
          <w:sz w:val="21"/>
          <w:szCs w:val="21"/>
        </w:rPr>
      </w:pPr>
      <w:r>
        <w:rPr>
          <w:rFonts w:cstheme="minorHAnsi"/>
          <w:sz w:val="21"/>
          <w:szCs w:val="21"/>
        </w:rPr>
        <w:t>1</w:t>
      </w:r>
      <w:r w:rsidR="003A066E">
        <w:rPr>
          <w:rFonts w:cstheme="minorHAnsi"/>
          <w:sz w:val="21"/>
          <w:szCs w:val="21"/>
        </w:rPr>
        <w:t>0</w:t>
      </w:r>
      <w:r>
        <w:rPr>
          <w:rFonts w:cstheme="minorHAnsi"/>
          <w:sz w:val="21"/>
          <w:szCs w:val="21"/>
        </w:rPr>
        <w:t>. Je dois arriver avant que le magasin …………………</w:t>
      </w:r>
      <w:proofErr w:type="gramStart"/>
      <w:r>
        <w:rPr>
          <w:rFonts w:cstheme="minorHAnsi"/>
          <w:sz w:val="21"/>
          <w:szCs w:val="21"/>
        </w:rPr>
        <w:t>…….</w:t>
      </w:r>
      <w:proofErr w:type="gramEnd"/>
      <w:r>
        <w:rPr>
          <w:rFonts w:cstheme="minorHAnsi"/>
          <w:sz w:val="21"/>
          <w:szCs w:val="21"/>
        </w:rPr>
        <w:t>. (être) fermé.</w:t>
      </w:r>
    </w:p>
    <w:p w14:paraId="698CE545" w14:textId="7E3DC6CF" w:rsidR="002C3FDE" w:rsidRDefault="00000000">
      <w:pPr>
        <w:spacing w:after="0" w:line="240" w:lineRule="auto"/>
        <w:jc w:val="both"/>
        <w:rPr>
          <w:sz w:val="21"/>
          <w:szCs w:val="21"/>
        </w:rPr>
      </w:pPr>
      <w:r>
        <w:rPr>
          <w:rFonts w:cstheme="minorHAnsi"/>
          <w:sz w:val="21"/>
          <w:szCs w:val="21"/>
        </w:rPr>
        <w:t>1</w:t>
      </w:r>
      <w:r w:rsidR="003A066E">
        <w:rPr>
          <w:rFonts w:cstheme="minorHAnsi"/>
          <w:sz w:val="21"/>
          <w:szCs w:val="21"/>
        </w:rPr>
        <w:t>1</w:t>
      </w:r>
      <w:r>
        <w:rPr>
          <w:rFonts w:cstheme="minorHAnsi"/>
          <w:sz w:val="21"/>
          <w:szCs w:val="21"/>
        </w:rPr>
        <w:t>. Je suis triste que les vacances ……………………. (être) finies.</w:t>
      </w:r>
    </w:p>
    <w:p w14:paraId="5D44820C" w14:textId="781BECEE" w:rsidR="002C3FDE" w:rsidRDefault="00000000">
      <w:pPr>
        <w:spacing w:after="0" w:line="240" w:lineRule="auto"/>
        <w:jc w:val="both"/>
        <w:rPr>
          <w:sz w:val="21"/>
          <w:szCs w:val="21"/>
        </w:rPr>
      </w:pPr>
      <w:r>
        <w:rPr>
          <w:rFonts w:cstheme="minorHAnsi"/>
          <w:sz w:val="21"/>
          <w:szCs w:val="21"/>
        </w:rPr>
        <w:t>1</w:t>
      </w:r>
      <w:r w:rsidR="003A066E">
        <w:rPr>
          <w:rFonts w:cstheme="minorHAnsi"/>
          <w:sz w:val="21"/>
          <w:szCs w:val="21"/>
        </w:rPr>
        <w:t>2</w:t>
      </w:r>
      <w:r>
        <w:rPr>
          <w:rFonts w:cstheme="minorHAnsi"/>
          <w:sz w:val="21"/>
          <w:szCs w:val="21"/>
        </w:rPr>
        <w:t>. Je pense que cet exercice ……………………. (être) facile.</w:t>
      </w:r>
    </w:p>
    <w:p w14:paraId="283DFB79" w14:textId="77777777" w:rsidR="002C3FDE" w:rsidRDefault="002C3FDE">
      <w:pPr>
        <w:spacing w:after="0" w:line="240" w:lineRule="auto"/>
        <w:jc w:val="both"/>
        <w:rPr>
          <w:sz w:val="8"/>
          <w:szCs w:val="8"/>
        </w:rPr>
      </w:pPr>
    </w:p>
    <w:p w14:paraId="6CE5271F" w14:textId="77777777" w:rsidR="002C3FDE" w:rsidRDefault="00000000" w:rsidP="003A066E">
      <w:pPr>
        <w:suppressAutoHyphens w:val="0"/>
        <w:spacing w:after="0"/>
        <w:jc w:val="both"/>
      </w:pPr>
      <w:r w:rsidRPr="003A066E">
        <w:rPr>
          <w:rFonts w:cstheme="minorHAnsi"/>
          <w:b/>
          <w:u w:val="single"/>
        </w:rPr>
        <w:t>c) Indicatif ou subjonctif ?</w:t>
      </w:r>
    </w:p>
    <w:p w14:paraId="12DEAF7F" w14:textId="7C89F782" w:rsidR="00836265" w:rsidRPr="003A066E" w:rsidRDefault="00836265" w:rsidP="00836265">
      <w:pPr>
        <w:spacing w:after="0"/>
        <w:jc w:val="both"/>
        <w:rPr>
          <w:rFonts w:cstheme="minorHAnsi"/>
          <w:sz w:val="21"/>
          <w:szCs w:val="21"/>
        </w:rPr>
      </w:pPr>
      <w:r>
        <w:rPr>
          <w:rFonts w:cstheme="minorHAnsi"/>
          <w:sz w:val="24"/>
          <w:szCs w:val="24"/>
        </w:rPr>
        <w:t xml:space="preserve">1. </w:t>
      </w:r>
      <w:r w:rsidR="003A066E">
        <w:rPr>
          <w:rFonts w:cstheme="minorHAnsi"/>
          <w:sz w:val="24"/>
          <w:szCs w:val="24"/>
        </w:rPr>
        <w:tab/>
      </w:r>
      <w:r w:rsidRPr="003A066E">
        <w:rPr>
          <w:rFonts w:cstheme="minorHAnsi"/>
          <w:sz w:val="21"/>
          <w:szCs w:val="21"/>
        </w:rPr>
        <w:t>Avec l</w:t>
      </w:r>
      <w:r w:rsidRPr="003A066E">
        <w:rPr>
          <w:rFonts w:cstheme="minorHAnsi"/>
          <w:sz w:val="21"/>
          <w:szCs w:val="21"/>
        </w:rPr>
        <w:t>’âge, il est probable que vous (changer) d’avis sur ce point.</w:t>
      </w:r>
    </w:p>
    <w:p w14:paraId="03FF4493" w14:textId="18291EA9" w:rsidR="00836265" w:rsidRPr="003A066E" w:rsidRDefault="003A066E" w:rsidP="003A066E">
      <w:pPr>
        <w:spacing w:after="0"/>
        <w:ind w:firstLine="708"/>
        <w:jc w:val="both"/>
        <w:rPr>
          <w:rFonts w:cstheme="minorHAnsi"/>
          <w:sz w:val="21"/>
          <w:szCs w:val="21"/>
        </w:rPr>
      </w:pPr>
      <w:r w:rsidRPr="003A066E">
        <w:rPr>
          <w:rFonts w:cstheme="minorHAnsi"/>
          <w:sz w:val="21"/>
          <w:szCs w:val="21"/>
        </w:rPr>
        <w:t>Avec l’</w:t>
      </w:r>
      <w:r w:rsidRPr="003A066E">
        <w:rPr>
          <w:rFonts w:cstheme="minorHAnsi"/>
          <w:sz w:val="21"/>
          <w:szCs w:val="21"/>
        </w:rPr>
        <w:t>âge</w:t>
      </w:r>
      <w:r w:rsidR="00836265" w:rsidRPr="003A066E">
        <w:rPr>
          <w:rFonts w:cstheme="minorHAnsi"/>
          <w:sz w:val="21"/>
          <w:szCs w:val="21"/>
        </w:rPr>
        <w:t>, il est possible que vous (changer) d’avis sur ce point.</w:t>
      </w:r>
    </w:p>
    <w:p w14:paraId="759AC1CB" w14:textId="3A4B202B" w:rsidR="00836265" w:rsidRPr="003A066E" w:rsidRDefault="003A066E" w:rsidP="00836265">
      <w:pPr>
        <w:spacing w:after="0"/>
        <w:jc w:val="both"/>
        <w:rPr>
          <w:rFonts w:cstheme="minorHAnsi"/>
          <w:sz w:val="21"/>
          <w:szCs w:val="21"/>
        </w:rPr>
      </w:pPr>
      <w:r w:rsidRPr="003A066E">
        <w:rPr>
          <w:rFonts w:cstheme="minorHAnsi"/>
          <w:sz w:val="21"/>
          <w:szCs w:val="21"/>
        </w:rPr>
        <w:t xml:space="preserve">2. </w:t>
      </w:r>
      <w:r w:rsidRPr="003A066E">
        <w:rPr>
          <w:rFonts w:cstheme="minorHAnsi"/>
          <w:sz w:val="21"/>
          <w:szCs w:val="21"/>
        </w:rPr>
        <w:tab/>
      </w:r>
      <w:r w:rsidR="00836265" w:rsidRPr="003A066E">
        <w:rPr>
          <w:rFonts w:cstheme="minorHAnsi"/>
          <w:sz w:val="21"/>
          <w:szCs w:val="21"/>
        </w:rPr>
        <w:t>Il est passé sans me saluer. J’imagine qu’il (ne pas me reconnaître).</w:t>
      </w:r>
    </w:p>
    <w:p w14:paraId="4D097192" w14:textId="77777777" w:rsidR="00836265" w:rsidRPr="003A066E" w:rsidRDefault="00836265" w:rsidP="003A066E">
      <w:pPr>
        <w:spacing w:after="0"/>
        <w:ind w:firstLine="708"/>
        <w:jc w:val="both"/>
        <w:rPr>
          <w:rFonts w:cstheme="minorHAnsi"/>
          <w:sz w:val="21"/>
          <w:szCs w:val="21"/>
        </w:rPr>
      </w:pPr>
      <w:r w:rsidRPr="003A066E">
        <w:rPr>
          <w:rFonts w:cstheme="minorHAnsi"/>
          <w:sz w:val="21"/>
          <w:szCs w:val="21"/>
        </w:rPr>
        <w:t>Nous ne nous sommes pas revus depuis huit ans : imaginez que nous (ne pas se reconnaître) !</w:t>
      </w:r>
    </w:p>
    <w:p w14:paraId="3E8A297B" w14:textId="77777777" w:rsidR="003A066E" w:rsidRPr="003A066E" w:rsidRDefault="003A066E" w:rsidP="00836265">
      <w:pPr>
        <w:spacing w:after="0"/>
        <w:jc w:val="both"/>
        <w:rPr>
          <w:rFonts w:cstheme="minorHAnsi"/>
          <w:sz w:val="21"/>
          <w:szCs w:val="21"/>
        </w:rPr>
      </w:pPr>
      <w:r w:rsidRPr="003A066E">
        <w:rPr>
          <w:rFonts w:cstheme="minorHAnsi"/>
          <w:sz w:val="21"/>
          <w:szCs w:val="21"/>
        </w:rPr>
        <w:t xml:space="preserve">3. </w:t>
      </w:r>
      <w:r w:rsidRPr="003A066E">
        <w:rPr>
          <w:rFonts w:cstheme="minorHAnsi"/>
          <w:sz w:val="21"/>
          <w:szCs w:val="21"/>
        </w:rPr>
        <w:tab/>
      </w:r>
      <w:r w:rsidR="00836265" w:rsidRPr="003A066E">
        <w:rPr>
          <w:rFonts w:cstheme="minorHAnsi"/>
          <w:sz w:val="21"/>
          <w:szCs w:val="21"/>
        </w:rPr>
        <w:t>Contrairement à la plupart des gens, nous ne pensons pas qu’il (falloir) négocier.</w:t>
      </w:r>
    </w:p>
    <w:p w14:paraId="1E785276" w14:textId="6DBE748D" w:rsidR="00836265" w:rsidRPr="003A066E" w:rsidRDefault="00836265" w:rsidP="003A066E">
      <w:pPr>
        <w:spacing w:after="0"/>
        <w:ind w:firstLine="708"/>
        <w:jc w:val="both"/>
        <w:rPr>
          <w:rFonts w:cstheme="minorHAnsi"/>
          <w:sz w:val="21"/>
          <w:szCs w:val="21"/>
        </w:rPr>
      </w:pPr>
      <w:r w:rsidRPr="003A066E">
        <w:rPr>
          <w:rFonts w:cstheme="minorHAnsi"/>
          <w:sz w:val="21"/>
          <w:szCs w:val="21"/>
        </w:rPr>
        <w:t>La plupart des gens pensent qu’il (falloir) négocier.</w:t>
      </w:r>
    </w:p>
    <w:p w14:paraId="6B43E901" w14:textId="3CBC8981" w:rsidR="00836265" w:rsidRPr="003A066E" w:rsidRDefault="003A066E" w:rsidP="00836265">
      <w:pPr>
        <w:spacing w:after="0"/>
        <w:jc w:val="both"/>
        <w:rPr>
          <w:rFonts w:cstheme="minorHAnsi"/>
          <w:sz w:val="21"/>
          <w:szCs w:val="21"/>
        </w:rPr>
      </w:pPr>
      <w:r w:rsidRPr="003A066E">
        <w:rPr>
          <w:rFonts w:cstheme="minorHAnsi"/>
          <w:sz w:val="21"/>
          <w:szCs w:val="21"/>
        </w:rPr>
        <w:t xml:space="preserve">4. </w:t>
      </w:r>
      <w:r w:rsidRPr="003A066E">
        <w:rPr>
          <w:rFonts w:cstheme="minorHAnsi"/>
          <w:sz w:val="21"/>
          <w:szCs w:val="21"/>
        </w:rPr>
        <w:tab/>
      </w:r>
      <w:r w:rsidR="00836265" w:rsidRPr="003A066E">
        <w:rPr>
          <w:rFonts w:cstheme="minorHAnsi"/>
          <w:sz w:val="21"/>
          <w:szCs w:val="21"/>
        </w:rPr>
        <w:t>Aujourd’hui, je crois que j’ai envie de ne rien faire !</w:t>
      </w:r>
    </w:p>
    <w:p w14:paraId="274EAF78" w14:textId="77777777" w:rsidR="00836265" w:rsidRPr="003A066E" w:rsidRDefault="00836265" w:rsidP="003A066E">
      <w:pPr>
        <w:spacing w:after="0"/>
        <w:ind w:firstLine="708"/>
        <w:jc w:val="both"/>
        <w:rPr>
          <w:rFonts w:cstheme="minorHAnsi"/>
          <w:sz w:val="21"/>
          <w:szCs w:val="21"/>
        </w:rPr>
      </w:pPr>
      <w:r w:rsidRPr="003A066E">
        <w:rPr>
          <w:rFonts w:cstheme="minorHAnsi"/>
          <w:sz w:val="21"/>
          <w:szCs w:val="21"/>
        </w:rPr>
        <w:t>Crois-tu qu’on (avoir envie) de s’enfermer quand il fait si beau dehors ?</w:t>
      </w:r>
    </w:p>
    <w:p w14:paraId="0C0651BA" w14:textId="33CD7F4D" w:rsidR="00836265" w:rsidRPr="003A066E" w:rsidRDefault="003A066E" w:rsidP="00836265">
      <w:pPr>
        <w:spacing w:after="0"/>
        <w:jc w:val="both"/>
        <w:rPr>
          <w:rFonts w:cstheme="minorHAnsi"/>
          <w:sz w:val="21"/>
          <w:szCs w:val="21"/>
        </w:rPr>
      </w:pPr>
      <w:r w:rsidRPr="003A066E">
        <w:rPr>
          <w:rFonts w:cstheme="minorHAnsi"/>
          <w:sz w:val="21"/>
          <w:szCs w:val="21"/>
        </w:rPr>
        <w:t xml:space="preserve">5. </w:t>
      </w:r>
      <w:r w:rsidRPr="003A066E">
        <w:rPr>
          <w:rFonts w:cstheme="minorHAnsi"/>
          <w:sz w:val="21"/>
          <w:szCs w:val="21"/>
        </w:rPr>
        <w:tab/>
      </w:r>
      <w:r w:rsidR="00836265" w:rsidRPr="003A066E">
        <w:rPr>
          <w:rFonts w:cstheme="minorHAnsi"/>
          <w:sz w:val="21"/>
          <w:szCs w:val="21"/>
        </w:rPr>
        <w:t>Je souhaite que nous (avoir l’occasion) de nous revoir bientôt.</w:t>
      </w:r>
    </w:p>
    <w:p w14:paraId="2F3E23CE" w14:textId="697A0164" w:rsidR="002C3FDE" w:rsidRPr="003A066E" w:rsidRDefault="00836265" w:rsidP="003A066E">
      <w:pPr>
        <w:spacing w:after="0"/>
        <w:ind w:firstLine="708"/>
        <w:jc w:val="both"/>
        <w:rPr>
          <w:rFonts w:cstheme="minorHAnsi"/>
          <w:sz w:val="21"/>
          <w:szCs w:val="21"/>
        </w:rPr>
      </w:pPr>
      <w:r w:rsidRPr="003A066E">
        <w:rPr>
          <w:rFonts w:cstheme="minorHAnsi"/>
          <w:sz w:val="21"/>
          <w:szCs w:val="21"/>
        </w:rPr>
        <w:t>Au revoir ! J’espère que nous (se revoir) un de ces jours !</w:t>
      </w:r>
    </w:p>
    <w:sectPr w:rsidR="002C3FDE" w:rsidRPr="003A066E" w:rsidSect="00D24CDC">
      <w:type w:val="continuous"/>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63B4" w14:textId="77777777" w:rsidR="0073584A" w:rsidRDefault="0073584A">
      <w:pPr>
        <w:spacing w:after="0" w:line="240" w:lineRule="auto"/>
      </w:pPr>
      <w:r>
        <w:separator/>
      </w:r>
    </w:p>
  </w:endnote>
  <w:endnote w:type="continuationSeparator" w:id="0">
    <w:p w14:paraId="5EFED868" w14:textId="77777777" w:rsidR="0073584A" w:rsidRDefault="00735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8FDF" w14:textId="77777777" w:rsidR="0073584A" w:rsidRDefault="0073584A">
      <w:pPr>
        <w:rPr>
          <w:sz w:val="12"/>
        </w:rPr>
      </w:pPr>
      <w:r>
        <w:separator/>
      </w:r>
    </w:p>
  </w:footnote>
  <w:footnote w:type="continuationSeparator" w:id="0">
    <w:p w14:paraId="385022EB" w14:textId="77777777" w:rsidR="0073584A" w:rsidRDefault="0073584A">
      <w:pPr>
        <w:rPr>
          <w:sz w:val="12"/>
        </w:rPr>
      </w:pPr>
      <w:r>
        <w:continuationSeparator/>
      </w:r>
    </w:p>
  </w:footnote>
  <w:footnote w:id="1">
    <w:p w14:paraId="5203FA2C" w14:textId="05FA4EE3" w:rsidR="00FF425A" w:rsidRPr="00FF425A" w:rsidRDefault="00FF425A">
      <w:pPr>
        <w:pStyle w:val="Testonotaapidipagina"/>
        <w:rPr>
          <w:lang w:val="it-IT"/>
        </w:rPr>
      </w:pPr>
      <w:r>
        <w:rPr>
          <w:rStyle w:val="Rimandonotaapidipagina"/>
        </w:rPr>
        <w:footnoteRef/>
      </w:r>
      <w:r>
        <w:t xml:space="preserve"> </w:t>
      </w:r>
      <w:hyperlink r:id="rId1" w:history="1">
        <w:r w:rsidR="006E0D3B" w:rsidRPr="00914847">
          <w:rPr>
            <w:rStyle w:val="Collegamentoipertestuale"/>
          </w:rPr>
          <w:t>https://www.youtube.com/watch?v=op43V1q0MfM</w:t>
        </w:r>
      </w:hyperlink>
      <w:r w:rsidR="006E0D3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98"/>
    <w:multiLevelType w:val="multilevel"/>
    <w:tmpl w:val="C046D7F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7027626"/>
    <w:multiLevelType w:val="multilevel"/>
    <w:tmpl w:val="BFBC176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38DF07B7"/>
    <w:multiLevelType w:val="multilevel"/>
    <w:tmpl w:val="2FE2709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6D050B4"/>
    <w:multiLevelType w:val="multilevel"/>
    <w:tmpl w:val="BB2626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3."/>
      <w:lvlJc w:val="left"/>
      <w:pPr>
        <w:tabs>
          <w:tab w:val="num" w:pos="0"/>
        </w:tabs>
        <w:ind w:left="2700" w:hanging="36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5B577009"/>
    <w:multiLevelType w:val="multilevel"/>
    <w:tmpl w:val="99B420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2E248AE"/>
    <w:multiLevelType w:val="multilevel"/>
    <w:tmpl w:val="08D89734"/>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8EE2760"/>
    <w:multiLevelType w:val="multilevel"/>
    <w:tmpl w:val="89B0A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16090173">
    <w:abstractNumId w:val="5"/>
  </w:num>
  <w:num w:numId="2" w16cid:durableId="238027486">
    <w:abstractNumId w:val="1"/>
  </w:num>
  <w:num w:numId="3" w16cid:durableId="2143770501">
    <w:abstractNumId w:val="6"/>
  </w:num>
  <w:num w:numId="4" w16cid:durableId="867255863">
    <w:abstractNumId w:val="4"/>
  </w:num>
  <w:num w:numId="5" w16cid:durableId="926645806">
    <w:abstractNumId w:val="3"/>
  </w:num>
  <w:num w:numId="6" w16cid:durableId="334042772">
    <w:abstractNumId w:val="2"/>
  </w:num>
  <w:num w:numId="7" w16cid:durableId="1793359357">
    <w:abstractNumId w:val="0"/>
  </w:num>
  <w:num w:numId="8" w16cid:durableId="29890305">
    <w:abstractNumId w:val="6"/>
    <w:lvlOverride w:ilvl="1">
      <w:startOverride w:val="1"/>
    </w:lvlOverride>
  </w:num>
  <w:num w:numId="9" w16cid:durableId="1087730348">
    <w:abstractNumId w:val="6"/>
    <w:lvlOverride w:ilvl="0">
      <w:lvl w:ilvl="0">
        <w:start w:val="1"/>
        <w:numFmt w:val="decimal"/>
        <w:lvlText w:val="%1."/>
        <w:lvlJc w:val="left"/>
        <w:pPr>
          <w:tabs>
            <w:tab w:val="num" w:pos="0"/>
          </w:tabs>
          <w:ind w:left="1080" w:hanging="360"/>
        </w:pPr>
      </w:lvl>
    </w:lvlOverride>
    <w:lvlOverride w:ilvl="1">
      <w:lvl w:ilvl="1">
        <w:start w:val="1"/>
        <w:numFmt w:val="lowerLetter"/>
        <w:lvlText w:val="%2."/>
        <w:lvlJc w:val="left"/>
        <w:pPr>
          <w:tabs>
            <w:tab w:val="num" w:pos="0"/>
          </w:tabs>
          <w:ind w:left="1800" w:hanging="360"/>
        </w:pPr>
      </w:lvl>
    </w:lvlOverride>
    <w:lvlOverride w:ilvl="2">
      <w:lvl w:ilvl="2">
        <w:start w:val="3"/>
        <w:numFmt w:val="upperLetter"/>
        <w:lvlText w:val="%3."/>
        <w:lvlJc w:val="left"/>
        <w:pPr>
          <w:tabs>
            <w:tab w:val="num" w:pos="0"/>
          </w:tabs>
          <w:ind w:left="2700" w:hanging="360"/>
        </w:pPr>
      </w:lvl>
    </w:lvlOverride>
    <w:lvlOverride w:ilvl="3">
      <w:lvl w:ilvl="3">
        <w:start w:val="1"/>
        <w:numFmt w:val="decimal"/>
        <w:lvlText w:val="%4."/>
        <w:lvlJc w:val="left"/>
        <w:pPr>
          <w:tabs>
            <w:tab w:val="num" w:pos="0"/>
          </w:tabs>
          <w:ind w:left="3240" w:hanging="360"/>
        </w:pPr>
      </w:lvl>
    </w:lvlOverride>
    <w:lvlOverride w:ilvl="4">
      <w:lvl w:ilvl="4">
        <w:start w:val="1"/>
        <w:numFmt w:val="lowerLetter"/>
        <w:lvlText w:val="%5."/>
        <w:lvlJc w:val="left"/>
        <w:pPr>
          <w:tabs>
            <w:tab w:val="num" w:pos="0"/>
          </w:tabs>
          <w:ind w:left="3960" w:hanging="360"/>
        </w:pPr>
      </w:lvl>
    </w:lvlOverride>
    <w:lvlOverride w:ilvl="5">
      <w:lvl w:ilvl="5">
        <w:start w:val="1"/>
        <w:numFmt w:val="lowerRoman"/>
        <w:lvlText w:val="%6."/>
        <w:lvlJc w:val="right"/>
        <w:pPr>
          <w:tabs>
            <w:tab w:val="num" w:pos="0"/>
          </w:tabs>
          <w:ind w:left="4680" w:hanging="180"/>
        </w:pPr>
      </w:lvl>
    </w:lvlOverride>
    <w:lvlOverride w:ilvl="6">
      <w:lvl w:ilvl="6">
        <w:start w:val="1"/>
        <w:numFmt w:val="decimal"/>
        <w:lvlText w:val="%7."/>
        <w:lvlJc w:val="left"/>
        <w:pPr>
          <w:tabs>
            <w:tab w:val="num" w:pos="0"/>
          </w:tabs>
          <w:ind w:left="5400" w:hanging="360"/>
        </w:pPr>
      </w:lvl>
    </w:lvlOverride>
    <w:lvlOverride w:ilvl="7">
      <w:lvl w:ilvl="7">
        <w:start w:val="1"/>
        <w:numFmt w:val="lowerLetter"/>
        <w:lvlText w:val="%8."/>
        <w:lvlJc w:val="left"/>
        <w:pPr>
          <w:tabs>
            <w:tab w:val="num" w:pos="0"/>
          </w:tabs>
          <w:ind w:left="6120" w:hanging="360"/>
        </w:pPr>
      </w:lvl>
    </w:lvlOverride>
    <w:lvlOverride w:ilvl="8">
      <w:lvl w:ilvl="8">
        <w:start w:val="1"/>
        <w:numFmt w:val="lowerRoman"/>
        <w:lvlText w:val="%9."/>
        <w:lvlJc w:val="right"/>
        <w:pPr>
          <w:tabs>
            <w:tab w:val="num" w:pos="0"/>
          </w:tabs>
          <w:ind w:left="6840" w:hanging="180"/>
        </w:pPr>
      </w:lvl>
    </w:lvlOverride>
  </w:num>
  <w:num w:numId="10" w16cid:durableId="1248806468">
    <w:abstractNumId w:val="6"/>
    <w:lvlOverride w:ilvl="0">
      <w:lvl w:ilvl="0">
        <w:start w:val="1"/>
        <w:numFmt w:val="decimal"/>
        <w:lvlText w:val="%1."/>
        <w:lvlJc w:val="left"/>
        <w:pPr>
          <w:tabs>
            <w:tab w:val="num" w:pos="0"/>
          </w:tabs>
          <w:ind w:left="1080" w:hanging="360"/>
        </w:pPr>
      </w:lvl>
    </w:lvlOverride>
    <w:lvlOverride w:ilvl="1">
      <w:lvl w:ilvl="1">
        <w:start w:val="1"/>
        <w:numFmt w:val="lowerLetter"/>
        <w:lvlText w:val="%2."/>
        <w:lvlJc w:val="left"/>
        <w:pPr>
          <w:tabs>
            <w:tab w:val="num" w:pos="0"/>
          </w:tabs>
          <w:ind w:left="1800" w:hanging="360"/>
        </w:pPr>
      </w:lvl>
    </w:lvlOverride>
    <w:lvlOverride w:ilvl="2">
      <w:lvl w:ilvl="2">
        <w:start w:val="3"/>
        <w:numFmt w:val="upperLetter"/>
        <w:lvlText w:val="%3."/>
        <w:lvlJc w:val="left"/>
        <w:pPr>
          <w:tabs>
            <w:tab w:val="num" w:pos="0"/>
          </w:tabs>
          <w:ind w:left="2700" w:hanging="360"/>
        </w:pPr>
      </w:lvl>
    </w:lvlOverride>
    <w:lvlOverride w:ilvl="3">
      <w:lvl w:ilvl="3">
        <w:start w:val="1"/>
        <w:numFmt w:val="decimal"/>
        <w:lvlText w:val="%4."/>
        <w:lvlJc w:val="left"/>
        <w:pPr>
          <w:tabs>
            <w:tab w:val="num" w:pos="0"/>
          </w:tabs>
          <w:ind w:left="3240" w:hanging="360"/>
        </w:pPr>
      </w:lvl>
    </w:lvlOverride>
    <w:lvlOverride w:ilvl="4">
      <w:lvl w:ilvl="4">
        <w:start w:val="1"/>
        <w:numFmt w:val="lowerLetter"/>
        <w:lvlText w:val="%5."/>
        <w:lvlJc w:val="left"/>
        <w:pPr>
          <w:tabs>
            <w:tab w:val="num" w:pos="0"/>
          </w:tabs>
          <w:ind w:left="3960" w:hanging="360"/>
        </w:pPr>
      </w:lvl>
    </w:lvlOverride>
    <w:lvlOverride w:ilvl="5">
      <w:lvl w:ilvl="5">
        <w:start w:val="1"/>
        <w:numFmt w:val="lowerRoman"/>
        <w:lvlText w:val="%6."/>
        <w:lvlJc w:val="right"/>
        <w:pPr>
          <w:tabs>
            <w:tab w:val="num" w:pos="0"/>
          </w:tabs>
          <w:ind w:left="4680" w:hanging="180"/>
        </w:pPr>
      </w:lvl>
    </w:lvlOverride>
    <w:lvlOverride w:ilvl="6">
      <w:lvl w:ilvl="6">
        <w:start w:val="1"/>
        <w:numFmt w:val="decimal"/>
        <w:lvlText w:val="%7."/>
        <w:lvlJc w:val="left"/>
        <w:pPr>
          <w:tabs>
            <w:tab w:val="num" w:pos="0"/>
          </w:tabs>
          <w:ind w:left="5400" w:hanging="360"/>
        </w:pPr>
      </w:lvl>
    </w:lvlOverride>
    <w:lvlOverride w:ilvl="7">
      <w:lvl w:ilvl="7">
        <w:start w:val="1"/>
        <w:numFmt w:val="lowerLetter"/>
        <w:lvlText w:val="%8."/>
        <w:lvlJc w:val="left"/>
        <w:pPr>
          <w:tabs>
            <w:tab w:val="num" w:pos="0"/>
          </w:tabs>
          <w:ind w:left="6120" w:hanging="360"/>
        </w:pPr>
      </w:lvl>
    </w:lvlOverride>
    <w:lvlOverride w:ilvl="8">
      <w:lvl w:ilvl="8">
        <w:start w:val="1"/>
        <w:numFmt w:val="lowerRoman"/>
        <w:lvlText w:val="%9."/>
        <w:lvlJc w:val="right"/>
        <w:pPr>
          <w:tabs>
            <w:tab w:val="num" w:pos="0"/>
          </w:tabs>
          <w:ind w:left="6840" w:hanging="180"/>
        </w:pPr>
      </w:lvl>
    </w:lvlOverride>
  </w:num>
  <w:num w:numId="11" w16cid:durableId="1967419822">
    <w:abstractNumId w:val="6"/>
    <w:lvlOverride w:ilvl="0">
      <w:lvl w:ilvl="0">
        <w:start w:val="1"/>
        <w:numFmt w:val="decimal"/>
        <w:lvlText w:val="%1."/>
        <w:lvlJc w:val="left"/>
        <w:pPr>
          <w:tabs>
            <w:tab w:val="num" w:pos="0"/>
          </w:tabs>
          <w:ind w:left="1080" w:hanging="360"/>
        </w:pPr>
      </w:lvl>
    </w:lvlOverride>
    <w:lvlOverride w:ilvl="1">
      <w:lvl w:ilvl="1">
        <w:start w:val="1"/>
        <w:numFmt w:val="lowerLetter"/>
        <w:lvlText w:val="%2."/>
        <w:lvlJc w:val="left"/>
        <w:pPr>
          <w:tabs>
            <w:tab w:val="num" w:pos="0"/>
          </w:tabs>
          <w:ind w:left="1800" w:hanging="360"/>
        </w:pPr>
      </w:lvl>
    </w:lvlOverride>
    <w:lvlOverride w:ilvl="2">
      <w:lvl w:ilvl="2">
        <w:start w:val="3"/>
        <w:numFmt w:val="upperLetter"/>
        <w:lvlText w:val="%3."/>
        <w:lvlJc w:val="left"/>
        <w:pPr>
          <w:tabs>
            <w:tab w:val="num" w:pos="0"/>
          </w:tabs>
          <w:ind w:left="2700" w:hanging="360"/>
        </w:pPr>
      </w:lvl>
    </w:lvlOverride>
    <w:lvlOverride w:ilvl="3">
      <w:lvl w:ilvl="3">
        <w:start w:val="1"/>
        <w:numFmt w:val="decimal"/>
        <w:lvlText w:val="%4."/>
        <w:lvlJc w:val="left"/>
        <w:pPr>
          <w:tabs>
            <w:tab w:val="num" w:pos="0"/>
          </w:tabs>
          <w:ind w:left="3240" w:hanging="360"/>
        </w:pPr>
      </w:lvl>
    </w:lvlOverride>
    <w:lvlOverride w:ilvl="4">
      <w:lvl w:ilvl="4">
        <w:start w:val="1"/>
        <w:numFmt w:val="lowerLetter"/>
        <w:lvlText w:val="%5."/>
        <w:lvlJc w:val="left"/>
        <w:pPr>
          <w:tabs>
            <w:tab w:val="num" w:pos="0"/>
          </w:tabs>
          <w:ind w:left="3960" w:hanging="360"/>
        </w:pPr>
      </w:lvl>
    </w:lvlOverride>
    <w:lvlOverride w:ilvl="5">
      <w:lvl w:ilvl="5">
        <w:start w:val="1"/>
        <w:numFmt w:val="lowerRoman"/>
        <w:lvlText w:val="%6."/>
        <w:lvlJc w:val="right"/>
        <w:pPr>
          <w:tabs>
            <w:tab w:val="num" w:pos="0"/>
          </w:tabs>
          <w:ind w:left="4680" w:hanging="180"/>
        </w:pPr>
      </w:lvl>
    </w:lvlOverride>
    <w:lvlOverride w:ilvl="6">
      <w:lvl w:ilvl="6">
        <w:start w:val="1"/>
        <w:numFmt w:val="decimal"/>
        <w:lvlText w:val="%7."/>
        <w:lvlJc w:val="left"/>
        <w:pPr>
          <w:tabs>
            <w:tab w:val="num" w:pos="0"/>
          </w:tabs>
          <w:ind w:left="5400" w:hanging="360"/>
        </w:pPr>
      </w:lvl>
    </w:lvlOverride>
    <w:lvlOverride w:ilvl="7">
      <w:lvl w:ilvl="7">
        <w:start w:val="1"/>
        <w:numFmt w:val="lowerLetter"/>
        <w:lvlText w:val="%8."/>
        <w:lvlJc w:val="left"/>
        <w:pPr>
          <w:tabs>
            <w:tab w:val="num" w:pos="0"/>
          </w:tabs>
          <w:ind w:left="6120" w:hanging="360"/>
        </w:pPr>
      </w:lvl>
    </w:lvlOverride>
    <w:lvlOverride w:ilvl="8">
      <w:lvl w:ilvl="8">
        <w:start w:val="1"/>
        <w:numFmt w:val="lowerRoman"/>
        <w:lvlText w:val="%9."/>
        <w:lvlJc w:val="right"/>
        <w:pPr>
          <w:tabs>
            <w:tab w:val="num" w:pos="0"/>
          </w:tabs>
          <w:ind w:left="684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DE"/>
    <w:rsid w:val="002C3FDE"/>
    <w:rsid w:val="003A066E"/>
    <w:rsid w:val="00487C3D"/>
    <w:rsid w:val="00543C83"/>
    <w:rsid w:val="005820D1"/>
    <w:rsid w:val="00656F1E"/>
    <w:rsid w:val="006E0D3B"/>
    <w:rsid w:val="0073584A"/>
    <w:rsid w:val="00836265"/>
    <w:rsid w:val="00A24256"/>
    <w:rsid w:val="00C25CF6"/>
    <w:rsid w:val="00D033B9"/>
    <w:rsid w:val="00D24CDC"/>
    <w:rsid w:val="00D52890"/>
    <w:rsid w:val="00D858C6"/>
    <w:rsid w:val="00FF42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0CC5"/>
  <w15:docId w15:val="{5A990A2D-3BBA-4947-9825-EA8E2A1A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Titolo"/>
    <w:next w:val="Corpotesto"/>
    <w:qFormat/>
    <w:pPr>
      <w:numPr>
        <w:numId w:val="1"/>
      </w:numPr>
      <w:outlineLvl w:val="0"/>
    </w:pPr>
    <w:rPr>
      <w:rFonts w:ascii="Liberation Serif" w:eastAsia="Segoe UI" w:hAnsi="Liberation Serif" w:cs="Tahoma"/>
      <w:b/>
      <w:bCs/>
      <w:sz w:val="48"/>
      <w:szCs w:val="48"/>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A6228"/>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A6228"/>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ollegamentoInternet">
    <w:name w:val="Collegamento Internet"/>
    <w:rPr>
      <w:color w:val="000080"/>
      <w:u w:val="single"/>
    </w:rPr>
  </w:style>
  <w:style w:type="character" w:customStyle="1" w:styleId="Enfasiforte">
    <w:name w:val="Enfasi forte"/>
    <w:qFormat/>
    <w:rPr>
      <w:b/>
      <w:bCs/>
    </w:rPr>
  </w:style>
  <w:style w:type="character" w:customStyle="1" w:styleId="Punti">
    <w:name w:val="Punti"/>
    <w:qFormat/>
    <w:rPr>
      <w:rFonts w:ascii="StarSymbol" w:eastAsia="StarSymbol" w:hAnsi="StarSymbol" w:cs="StarSymbol"/>
      <w:sz w:val="18"/>
      <w:szCs w:val="18"/>
    </w:rPr>
  </w:style>
  <w:style w:type="character" w:customStyle="1" w:styleId="Caratteridinumerazione">
    <w:name w:val="Caratteri di numerazione"/>
    <w:qFormat/>
  </w:style>
  <w:style w:type="character" w:customStyle="1" w:styleId="Enfasi">
    <w:name w:val="Enfasi"/>
    <w:qFormat/>
    <w:rPr>
      <w:i/>
      <w:iCs/>
    </w:rPr>
  </w:style>
  <w:style w:type="character" w:customStyle="1" w:styleId="TextedebullesCar">
    <w:name w:val="Texte de bulles Car"/>
    <w:qFormat/>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0D7057"/>
    <w:pPr>
      <w:ind w:left="720"/>
      <w:contextualSpacing/>
    </w:pPr>
  </w:style>
  <w:style w:type="paragraph" w:styleId="Testonotaapidipagina">
    <w:name w:val="footnote text"/>
    <w:basedOn w:val="Normale"/>
    <w:link w:val="TestonotaapidipaginaCarattere"/>
    <w:uiPriority w:val="99"/>
    <w:semiHidden/>
    <w:unhideWhenUsed/>
    <w:rsid w:val="005A6228"/>
    <w:pPr>
      <w:spacing w:after="0" w:line="240" w:lineRule="auto"/>
    </w:pPr>
    <w:rPr>
      <w:sz w:val="20"/>
      <w:szCs w:val="20"/>
    </w:rPr>
  </w:style>
  <w:style w:type="paragraph" w:customStyle="1" w:styleId="Contenutotabella">
    <w:name w:val="Contenuto tabella"/>
    <w:basedOn w:val="Normale"/>
    <w:qFormat/>
    <w:pPr>
      <w:suppressLineNumbers/>
      <w:spacing w:after="0"/>
    </w:pPr>
  </w:style>
  <w:style w:type="paragraph" w:styleId="Testofumetto">
    <w:name w:val="Balloon Text"/>
    <w:basedOn w:val="Normale"/>
    <w:qFormat/>
    <w:pPr>
      <w:spacing w:after="0" w:line="240" w:lineRule="exact"/>
    </w:pPr>
    <w:rPr>
      <w:rFonts w:ascii="Tahoma" w:hAnsi="Tahoma" w:cs="Tahoma"/>
      <w:sz w:val="16"/>
      <w:szCs w:val="16"/>
    </w:rPr>
  </w:style>
  <w:style w:type="table" w:styleId="Grigliatabella">
    <w:name w:val="Table Grid"/>
    <w:basedOn w:val="Tabellanormale"/>
    <w:uiPriority w:val="39"/>
    <w:rsid w:val="00B8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FF425A"/>
    <w:rPr>
      <w:vertAlign w:val="superscript"/>
    </w:rPr>
  </w:style>
  <w:style w:type="character" w:styleId="Collegamentoipertestuale">
    <w:name w:val="Hyperlink"/>
    <w:basedOn w:val="Carpredefinitoparagrafo"/>
    <w:uiPriority w:val="99"/>
    <w:unhideWhenUsed/>
    <w:rsid w:val="00FF425A"/>
    <w:rPr>
      <w:color w:val="0563C1" w:themeColor="hyperlink"/>
      <w:u w:val="single"/>
    </w:rPr>
  </w:style>
  <w:style w:type="character" w:styleId="Menzionenonrisolta">
    <w:name w:val="Unresolved Mention"/>
    <w:basedOn w:val="Carpredefinitoparagrafo"/>
    <w:uiPriority w:val="99"/>
    <w:semiHidden/>
    <w:unhideWhenUsed/>
    <w:rsid w:val="00FF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op43V1q0Mf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D30BE-833B-41B3-B6A2-4E1B51B9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1066</Words>
  <Characters>6080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2026-03-17T12:32:00Z</cp:lastPrinted>
  <dcterms:created xsi:type="dcterms:W3CDTF">2026-03-19T11:15:00Z</dcterms:created>
  <dcterms:modified xsi:type="dcterms:W3CDTF">2026-03-19T11:15:00Z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