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6FE5" w14:textId="77CC2495" w:rsidR="0024158E" w:rsidRPr="00DD6B6E" w:rsidRDefault="0088302C" w:rsidP="00DD6B6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Bart De Pauw</w:t>
      </w:r>
      <w:r w:rsidR="00D474FE">
        <w:rPr>
          <w:b/>
          <w:bCs/>
          <w:sz w:val="28"/>
          <w:szCs w:val="28"/>
        </w:rPr>
        <w:t xml:space="preserve"> &amp;</w:t>
      </w:r>
      <w:r>
        <w:rPr>
          <w:b/>
          <w:bCs/>
          <w:sz w:val="28"/>
          <w:szCs w:val="28"/>
        </w:rPr>
        <w:t xml:space="preserve"> MeToo </w:t>
      </w:r>
    </w:p>
    <w:p w14:paraId="744AC905" w14:textId="77777777" w:rsidR="00DD6B6E" w:rsidRDefault="00DD6B6E" w:rsidP="00DD6B6E">
      <w:pPr>
        <w:spacing w:after="0"/>
      </w:pPr>
    </w:p>
    <w:p w14:paraId="2C3D0949" w14:textId="36208DC8" w:rsidR="0088302C" w:rsidRDefault="0088302C" w:rsidP="00DD6B6E">
      <w:pPr>
        <w:spacing w:after="0"/>
      </w:pPr>
      <w:r>
        <w:t>Eind 2017, ongeveer 7 jaar geleden</w:t>
      </w:r>
    </w:p>
    <w:p w14:paraId="0D1C6C92" w14:textId="58B4FC2E" w:rsidR="0088302C" w:rsidRDefault="0088302C" w:rsidP="0088302C">
      <w:pPr>
        <w:pStyle w:val="Lijstalinea"/>
        <w:numPr>
          <w:ilvl w:val="0"/>
          <w:numId w:val="7"/>
        </w:numPr>
        <w:spacing w:after="0"/>
      </w:pPr>
      <w:r>
        <w:t>Hollywood-producent Harvey Weinstein aangeklaagd door een heleboel vrouwen</w:t>
      </w:r>
    </w:p>
    <w:p w14:paraId="073EF4AB" w14:textId="2B8BF820" w:rsidR="0088302C" w:rsidRDefault="00F94A49" w:rsidP="0088302C">
      <w:pPr>
        <w:pStyle w:val="Lijstalinea"/>
        <w:numPr>
          <w:ilvl w:val="0"/>
          <w:numId w:val="7"/>
        </w:numPr>
        <w:spacing w:after="0"/>
      </w:pPr>
      <w:r>
        <w:t>Start</w:t>
      </w:r>
      <w:r w:rsidR="0088302C">
        <w:t xml:space="preserve"> van de MeToo-beweging, een beweging tegen seksueel grensoverschrijdend gedrag</w:t>
      </w:r>
    </w:p>
    <w:p w14:paraId="3ABC6892" w14:textId="77777777" w:rsidR="0088302C" w:rsidRDefault="0088302C" w:rsidP="0088302C">
      <w:pPr>
        <w:spacing w:after="0"/>
      </w:pPr>
    </w:p>
    <w:p w14:paraId="6E2D4C65" w14:textId="77777777" w:rsidR="006D3DE1" w:rsidRDefault="0088302C" w:rsidP="0088302C">
      <w:pPr>
        <w:spacing w:after="0"/>
      </w:pPr>
      <w:r>
        <w:t xml:space="preserve">Sindsdien: </w:t>
      </w:r>
    </w:p>
    <w:p w14:paraId="46D06589" w14:textId="277BF79C" w:rsidR="006D3DE1" w:rsidRPr="00C243D9" w:rsidRDefault="006D3DE1" w:rsidP="006D3DE1">
      <w:pPr>
        <w:pStyle w:val="Lijstalinea"/>
        <w:numPr>
          <w:ilvl w:val="0"/>
          <w:numId w:val="8"/>
        </w:numPr>
        <w:spacing w:after="0"/>
      </w:pPr>
      <w:r w:rsidRPr="00C243D9">
        <w:t xml:space="preserve">In ijltempo </w:t>
      </w:r>
      <w:r w:rsidR="00412428" w:rsidRPr="00C243D9">
        <w:t xml:space="preserve">uitgebreid </w:t>
      </w:r>
      <w:r w:rsidRPr="00C243D9">
        <w:t>naar andere landen</w:t>
      </w:r>
    </w:p>
    <w:p w14:paraId="57C4F844" w14:textId="066988FC" w:rsidR="0088302C" w:rsidRDefault="006D3DE1" w:rsidP="006D3DE1">
      <w:pPr>
        <w:pStyle w:val="Lijstalinea"/>
        <w:numPr>
          <w:ilvl w:val="0"/>
          <w:numId w:val="8"/>
        </w:numPr>
        <w:spacing w:after="0"/>
      </w:pPr>
      <w:r>
        <w:t>In België de zaak met de grootste impact: Bart De Pauw</w:t>
      </w:r>
    </w:p>
    <w:p w14:paraId="666D2289" w14:textId="77777777" w:rsidR="006D3DE1" w:rsidRDefault="006D3DE1" w:rsidP="006D3DE1">
      <w:pPr>
        <w:spacing w:after="0"/>
      </w:pPr>
    </w:p>
    <w:p w14:paraId="06FAF3FD" w14:textId="0539ED31" w:rsidR="006D3DE1" w:rsidRDefault="006D3DE1" w:rsidP="006D3DE1">
      <w:pPr>
        <w:spacing w:after="0"/>
      </w:pPr>
      <w:r>
        <w:t>Om de zaak-De Pauw, en de impact die ze heeft gehad, goed te begrijpen, eerst: wie is Bart De Pauw?</w:t>
      </w:r>
    </w:p>
    <w:p w14:paraId="1D2201B5" w14:textId="5AF7B473" w:rsidR="006D3DE1" w:rsidRDefault="008B729D" w:rsidP="008B729D">
      <w:pPr>
        <w:pStyle w:val="Lijstalinea"/>
        <w:numPr>
          <w:ilvl w:val="0"/>
          <w:numId w:val="9"/>
        </w:numPr>
        <w:spacing w:after="0"/>
      </w:pPr>
      <w:r>
        <w:t>Vlaamse acteur, scenarist, presentator en programmamaker</w:t>
      </w:r>
    </w:p>
    <w:p w14:paraId="07B82FBC" w14:textId="76E693F2" w:rsidR="008B729D" w:rsidRDefault="008B729D" w:rsidP="008B729D">
      <w:pPr>
        <w:pStyle w:val="Lijstalinea"/>
        <w:numPr>
          <w:ilvl w:val="0"/>
          <w:numId w:val="9"/>
        </w:numPr>
        <w:spacing w:after="0"/>
      </w:pPr>
      <w:r>
        <w:t>Voorbije 25 jaar een aantal baanbrekende programma’s</w:t>
      </w:r>
    </w:p>
    <w:p w14:paraId="0BAD36E8" w14:textId="28BFD5EE" w:rsidR="008B729D" w:rsidRDefault="008B729D" w:rsidP="008B729D">
      <w:pPr>
        <w:pStyle w:val="Lijstalinea"/>
        <w:numPr>
          <w:ilvl w:val="0"/>
          <w:numId w:val="9"/>
        </w:numPr>
        <w:spacing w:after="0"/>
      </w:pPr>
      <w:r>
        <w:t>Eigen productiehuis KoekenTroef</w:t>
      </w:r>
    </w:p>
    <w:p w14:paraId="3D31C48B" w14:textId="114A2500" w:rsidR="00D474FE" w:rsidRDefault="008B729D" w:rsidP="00D474FE">
      <w:pPr>
        <w:pStyle w:val="Lijstalinea"/>
        <w:numPr>
          <w:ilvl w:val="0"/>
          <w:numId w:val="9"/>
        </w:numPr>
        <w:spacing w:after="0"/>
      </w:pPr>
      <w:r>
        <w:t>Veel programma’s voor de VRT</w:t>
      </w:r>
    </w:p>
    <w:p w14:paraId="6612DCD9" w14:textId="6890D54A" w:rsidR="008B729D" w:rsidRDefault="008B729D" w:rsidP="008B729D">
      <w:pPr>
        <w:pStyle w:val="Lijstalinea"/>
        <w:numPr>
          <w:ilvl w:val="0"/>
          <w:numId w:val="9"/>
        </w:numPr>
        <w:spacing w:after="0"/>
      </w:pPr>
      <w:r>
        <w:t>Heel invloedrijk</w:t>
      </w:r>
      <w:r w:rsidR="00C243D9">
        <w:t>e figuur</w:t>
      </w:r>
      <w:r>
        <w:t xml:space="preserve"> in de Vlaamse tv-wereld</w:t>
      </w:r>
    </w:p>
    <w:p w14:paraId="45D0EE4B" w14:textId="77777777" w:rsidR="008B729D" w:rsidRDefault="008B729D" w:rsidP="008B729D">
      <w:pPr>
        <w:spacing w:after="0"/>
      </w:pPr>
    </w:p>
    <w:p w14:paraId="7F962031" w14:textId="6F88018A" w:rsidR="008B729D" w:rsidRDefault="008B729D" w:rsidP="008B729D">
      <w:pPr>
        <w:spacing w:after="0"/>
      </w:pPr>
      <w:r>
        <w:t>Eind 2017</w:t>
      </w:r>
    </w:p>
    <w:p w14:paraId="2F92F549" w14:textId="707C7DFE" w:rsidR="008B729D" w:rsidRDefault="008B729D" w:rsidP="008B729D">
      <w:pPr>
        <w:pStyle w:val="Lijstalinea"/>
        <w:numPr>
          <w:ilvl w:val="0"/>
          <w:numId w:val="10"/>
        </w:numPr>
        <w:spacing w:after="0"/>
      </w:pPr>
      <w:r>
        <w:t>Verschillende klachten van vrouwen bij VRT over het gedrag van De Pauw over grensoverschrijdend gedrag</w:t>
      </w:r>
    </w:p>
    <w:p w14:paraId="73B32B9A" w14:textId="04571907" w:rsidR="00FD71AD" w:rsidRDefault="00FD71AD" w:rsidP="008B729D">
      <w:pPr>
        <w:pStyle w:val="Lijstalinea"/>
        <w:numPr>
          <w:ilvl w:val="0"/>
          <w:numId w:val="10"/>
        </w:numPr>
        <w:spacing w:after="0"/>
      </w:pPr>
      <w:r>
        <w:t xml:space="preserve">De Pauw </w:t>
      </w:r>
      <w:r w:rsidR="00CA0C37">
        <w:t>neemt de vlucht vooruit</w:t>
      </w:r>
      <w:r>
        <w:t xml:space="preserve"> en probeert de schade te beperken: </w:t>
      </w:r>
    </w:p>
    <w:p w14:paraId="7DB27D17" w14:textId="40F62CE4" w:rsidR="00FD71AD" w:rsidRDefault="008A6FE2" w:rsidP="00FD71AD">
      <w:pPr>
        <w:pStyle w:val="Lijstalinea"/>
        <w:numPr>
          <w:ilvl w:val="1"/>
          <w:numId w:val="10"/>
        </w:numPr>
        <w:spacing w:after="0"/>
      </w:pPr>
      <w:r>
        <w:t xml:space="preserve">Klaagt het feit aan dat het </w:t>
      </w:r>
      <w:r w:rsidR="00FD71AD">
        <w:t>anonieme getuigen</w:t>
      </w:r>
    </w:p>
    <w:p w14:paraId="6939E657" w14:textId="7678CD18" w:rsidR="00FD71AD" w:rsidRDefault="00AA303B" w:rsidP="00FD71AD">
      <w:pPr>
        <w:pStyle w:val="Lijstalinea"/>
        <w:numPr>
          <w:ilvl w:val="1"/>
          <w:numId w:val="10"/>
        </w:numPr>
        <w:spacing w:after="0"/>
      </w:pPr>
      <w:r>
        <w:t xml:space="preserve">Sprake van </w:t>
      </w:r>
      <w:r w:rsidR="00FD71AD">
        <w:t>‘sms’en met flirterige toon’</w:t>
      </w:r>
      <w:r>
        <w:t>, waarmee hij wil aantonen dat er niets ernstigs is gebeurd</w:t>
      </w:r>
      <w:r w:rsidR="00FD71AD">
        <w:t xml:space="preserve"> </w:t>
      </w:r>
    </w:p>
    <w:p w14:paraId="4C175243" w14:textId="54C0B902" w:rsidR="00FD71AD" w:rsidRDefault="00FD71AD" w:rsidP="008B729D">
      <w:pPr>
        <w:pStyle w:val="Lijstalinea"/>
        <w:numPr>
          <w:ilvl w:val="0"/>
          <w:numId w:val="10"/>
        </w:numPr>
        <w:spacing w:after="0"/>
      </w:pPr>
      <w:r>
        <w:t xml:space="preserve">13 vrouwen dienen uiteindelijk een officiële klacht in: actrices, </w:t>
      </w:r>
      <w:r w:rsidR="00FB7C36">
        <w:t xml:space="preserve">waaronder enkele bekende namen, maar ook </w:t>
      </w:r>
      <w:r>
        <w:t>stagiaires, …</w:t>
      </w:r>
    </w:p>
    <w:p w14:paraId="54D53668" w14:textId="4E3E48BE" w:rsidR="008B729D" w:rsidRDefault="008B729D" w:rsidP="008B729D">
      <w:pPr>
        <w:pStyle w:val="Lijstalinea"/>
        <w:numPr>
          <w:ilvl w:val="0"/>
          <w:numId w:val="10"/>
        </w:numPr>
        <w:spacing w:after="0"/>
      </w:pPr>
      <w:r>
        <w:t>Aanklacht: machtsmisbruik, ongepaste sms’en en stalking</w:t>
      </w:r>
      <w:r w:rsidR="00D474FE">
        <w:t xml:space="preserve">: soms tot 100 berichten per dag </w:t>
      </w:r>
    </w:p>
    <w:p w14:paraId="52E298A9" w14:textId="00EEEC4F" w:rsidR="00FD71AD" w:rsidRDefault="0056131D" w:rsidP="008B729D">
      <w:pPr>
        <w:pStyle w:val="Lijstalinea"/>
        <w:numPr>
          <w:ilvl w:val="0"/>
          <w:numId w:val="10"/>
        </w:numPr>
        <w:spacing w:after="0"/>
      </w:pPr>
      <w:r>
        <w:t xml:space="preserve">Achter de schermen </w:t>
      </w:r>
      <w:r w:rsidR="00FD71AD">
        <w:t>Poging tot verzoening: klacht ingetrokken in ruil voor publieke excuses en schadevergoeding, De Pauw weigert</w:t>
      </w:r>
    </w:p>
    <w:p w14:paraId="3783C143" w14:textId="36E30C0E" w:rsidR="00FD71AD" w:rsidRDefault="00FD71AD" w:rsidP="008B729D">
      <w:pPr>
        <w:pStyle w:val="Lijstalinea"/>
        <w:numPr>
          <w:ilvl w:val="0"/>
          <w:numId w:val="10"/>
        </w:numPr>
        <w:spacing w:after="0"/>
      </w:pPr>
      <w:r>
        <w:t>Veroordeling: 6 maanden voorwaardelijk voor stalking en elektronische overlast</w:t>
      </w:r>
    </w:p>
    <w:p w14:paraId="1B4D4C0D" w14:textId="77777777" w:rsidR="00FD71AD" w:rsidRDefault="00FD71AD" w:rsidP="00FD71AD">
      <w:pPr>
        <w:spacing w:after="0"/>
      </w:pPr>
    </w:p>
    <w:p w14:paraId="67CA96C5" w14:textId="420D0C01" w:rsidR="00FD71AD" w:rsidRDefault="00CE17B1" w:rsidP="00FD71AD">
      <w:pPr>
        <w:spacing w:after="0"/>
      </w:pPr>
      <w:r>
        <w:t xml:space="preserve">Veroordeling heeft ook een aantal </w:t>
      </w:r>
      <w:r w:rsidR="00FD71AD">
        <w:t>Belangrijke bijkomende gevolgen</w:t>
      </w:r>
    </w:p>
    <w:p w14:paraId="7455709C" w14:textId="30000A9F" w:rsidR="00FD71AD" w:rsidRDefault="00FD71AD" w:rsidP="00FD71AD">
      <w:pPr>
        <w:pStyle w:val="Lijstalinea"/>
        <w:numPr>
          <w:ilvl w:val="0"/>
          <w:numId w:val="11"/>
        </w:numPr>
        <w:spacing w:after="0"/>
      </w:pPr>
      <w:r>
        <w:t>Contract met VRT verbroken</w:t>
      </w:r>
    </w:p>
    <w:p w14:paraId="16AE3733" w14:textId="1D28F4DA" w:rsidR="00FD71AD" w:rsidRDefault="00FD71AD" w:rsidP="00FD71AD">
      <w:pPr>
        <w:pStyle w:val="Lijstalinea"/>
        <w:numPr>
          <w:ilvl w:val="0"/>
          <w:numId w:val="11"/>
        </w:numPr>
        <w:spacing w:after="0"/>
        <w:rPr>
          <w:lang w:val="it-IT"/>
        </w:rPr>
      </w:pPr>
      <w:r w:rsidRPr="00FD71AD">
        <w:rPr>
          <w:lang w:val="it-IT"/>
        </w:rPr>
        <w:t>Persona non grata in de t</w:t>
      </w:r>
      <w:r>
        <w:rPr>
          <w:lang w:val="it-IT"/>
        </w:rPr>
        <w:t>v-wereld</w:t>
      </w:r>
    </w:p>
    <w:p w14:paraId="65120472" w14:textId="4D2D1444" w:rsidR="00FD71AD" w:rsidRDefault="00FD71AD" w:rsidP="00FD71AD">
      <w:pPr>
        <w:pStyle w:val="Lijstalinea"/>
        <w:numPr>
          <w:ilvl w:val="0"/>
          <w:numId w:val="11"/>
        </w:numPr>
        <w:spacing w:after="0"/>
      </w:pPr>
      <w:r w:rsidRPr="00FD71AD">
        <w:t>Tweede rechtszaak van De Pauw t</w:t>
      </w:r>
      <w:r>
        <w:t>egen de VRT voor schadevergoeding: verloren</w:t>
      </w:r>
    </w:p>
    <w:p w14:paraId="6D3F1B49" w14:textId="13FBE6AC" w:rsidR="00FD71AD" w:rsidRDefault="00FD71AD" w:rsidP="00FD71AD">
      <w:pPr>
        <w:pStyle w:val="Lijstalinea"/>
        <w:numPr>
          <w:ilvl w:val="0"/>
          <w:numId w:val="11"/>
        </w:numPr>
        <w:spacing w:after="0"/>
      </w:pPr>
      <w:r>
        <w:t>Enorme financiële gevolgen voor De Pauw en zijn productiehuis</w:t>
      </w:r>
      <w:r w:rsidR="00803A9A">
        <w:t>, geen enkele opdracht</w:t>
      </w:r>
    </w:p>
    <w:p w14:paraId="68802144" w14:textId="77777777" w:rsidR="00FD71AD" w:rsidRDefault="00FD71AD" w:rsidP="00FD71AD">
      <w:pPr>
        <w:spacing w:after="0"/>
      </w:pPr>
    </w:p>
    <w:p w14:paraId="4265EBE6" w14:textId="3CC5DE35" w:rsidR="00FD71AD" w:rsidRDefault="00FD71AD" w:rsidP="00FD71AD">
      <w:pPr>
        <w:spacing w:after="0"/>
      </w:pPr>
      <w:r>
        <w:t xml:space="preserve">De zaak </w:t>
      </w:r>
      <w:r w:rsidR="001D5210">
        <w:t>bleef jarenlang onderhuids verder sudderen</w:t>
      </w:r>
      <w:r w:rsidR="003C7153">
        <w:t>, met voor- en tegenstanders</w:t>
      </w:r>
      <w:r>
        <w:t>:</w:t>
      </w:r>
    </w:p>
    <w:p w14:paraId="1C48B470" w14:textId="77777777" w:rsidR="001D5210" w:rsidRDefault="001D5210" w:rsidP="00FD71AD">
      <w:pPr>
        <w:pStyle w:val="Lijstalinea"/>
        <w:numPr>
          <w:ilvl w:val="0"/>
          <w:numId w:val="12"/>
        </w:numPr>
        <w:spacing w:after="0"/>
      </w:pPr>
      <w:r>
        <w:t xml:space="preserve">Verschillende bekende Vlamingen vinden </w:t>
      </w:r>
    </w:p>
    <w:p w14:paraId="7A555592" w14:textId="77777777" w:rsidR="001D5210" w:rsidRDefault="001D5210" w:rsidP="001D5210">
      <w:pPr>
        <w:pStyle w:val="Lijstalinea"/>
        <w:numPr>
          <w:ilvl w:val="1"/>
          <w:numId w:val="12"/>
        </w:numPr>
        <w:spacing w:after="0"/>
      </w:pPr>
      <w:r>
        <w:t>De Pauw = voorbeeld gesteld</w:t>
      </w:r>
    </w:p>
    <w:p w14:paraId="4456A3F9" w14:textId="77777777" w:rsidR="001D5210" w:rsidRDefault="001D5210" w:rsidP="001D5210">
      <w:pPr>
        <w:pStyle w:val="Lijstalinea"/>
        <w:numPr>
          <w:ilvl w:val="1"/>
          <w:numId w:val="12"/>
        </w:numPr>
        <w:spacing w:after="0"/>
      </w:pPr>
      <w:r>
        <w:t>Maatschappelijke straf  = veel groter</w:t>
      </w:r>
    </w:p>
    <w:p w14:paraId="0B9C7FF7" w14:textId="5E8199F4" w:rsidR="00FD71AD" w:rsidRDefault="001D5210" w:rsidP="001D5210">
      <w:pPr>
        <w:pStyle w:val="Lijstalinea"/>
        <w:numPr>
          <w:ilvl w:val="1"/>
          <w:numId w:val="12"/>
        </w:numPr>
        <w:spacing w:after="0"/>
      </w:pPr>
      <w:r>
        <w:t xml:space="preserve">Rechtvaardig? </w:t>
      </w:r>
    </w:p>
    <w:p w14:paraId="5E01216F" w14:textId="17FC06FD" w:rsidR="001D5210" w:rsidRDefault="001D5210" w:rsidP="00FD71AD">
      <w:pPr>
        <w:pStyle w:val="Lijstalinea"/>
        <w:numPr>
          <w:ilvl w:val="0"/>
          <w:numId w:val="12"/>
        </w:numPr>
        <w:spacing w:after="0"/>
      </w:pPr>
      <w:r>
        <w:t>Paar weken geleden: 3-delige docu over de zaak</w:t>
      </w:r>
    </w:p>
    <w:p w14:paraId="6212447E" w14:textId="7084ADFD" w:rsidR="001D5210" w:rsidRDefault="003C7153" w:rsidP="00FD71AD">
      <w:pPr>
        <w:pStyle w:val="Lijstalinea"/>
        <w:numPr>
          <w:ilvl w:val="0"/>
          <w:numId w:val="12"/>
        </w:numPr>
        <w:spacing w:after="0"/>
      </w:pPr>
      <w:r>
        <w:t xml:space="preserve">Vlak voor uitzending: </w:t>
      </w:r>
      <w:r w:rsidR="001D5210">
        <w:t>Perslek: er zou ook een 4</w:t>
      </w:r>
      <w:r w:rsidR="001D5210" w:rsidRPr="001D5210">
        <w:rPr>
          <w:vertAlign w:val="superscript"/>
        </w:rPr>
        <w:t>de</w:t>
      </w:r>
      <w:r w:rsidR="001D5210">
        <w:t xml:space="preserve"> aflevering komen mét excuses van De Pauw aan de vrouwen, maar ook De Pauw die een aantal zaken zou rechtzetten</w:t>
      </w:r>
    </w:p>
    <w:p w14:paraId="0FFE750D" w14:textId="3D16AD28" w:rsidR="00D41A95" w:rsidRDefault="00D41A95" w:rsidP="00FD71AD">
      <w:pPr>
        <w:pStyle w:val="Lijstalinea"/>
        <w:numPr>
          <w:ilvl w:val="0"/>
          <w:numId w:val="12"/>
        </w:numPr>
        <w:spacing w:after="0"/>
      </w:pPr>
      <w:r>
        <w:lastRenderedPageBreak/>
        <w:t>Voor veel mensen: zoveelste demarche van De Pauw om het verhaal naar zijn hand te zetten</w:t>
      </w:r>
    </w:p>
    <w:p w14:paraId="0000B1F1" w14:textId="018CC216" w:rsidR="001D5210" w:rsidRDefault="001D5210" w:rsidP="00FD71AD">
      <w:pPr>
        <w:pStyle w:val="Lijstalinea"/>
        <w:numPr>
          <w:ilvl w:val="0"/>
          <w:numId w:val="12"/>
        </w:numPr>
        <w:spacing w:after="0"/>
      </w:pPr>
      <w:r>
        <w:t>CEO van VRT werd op het matje geroepen</w:t>
      </w:r>
    </w:p>
    <w:p w14:paraId="43740A48" w14:textId="702243B5" w:rsidR="00261FA9" w:rsidRDefault="00261FA9" w:rsidP="00261FA9">
      <w:pPr>
        <w:spacing w:after="0"/>
      </w:pPr>
      <w:r>
        <w:t>De zaak blijft de gemoederen beroeren:</w:t>
      </w:r>
    </w:p>
    <w:p w14:paraId="3C3E9A7B" w14:textId="1A9A6013" w:rsidR="00261FA9" w:rsidRDefault="00261FA9" w:rsidP="00261FA9">
      <w:pPr>
        <w:pStyle w:val="Lijstalinea"/>
        <w:numPr>
          <w:ilvl w:val="0"/>
          <w:numId w:val="13"/>
        </w:numPr>
        <w:spacing w:after="0"/>
      </w:pPr>
      <w:r>
        <w:t>De een: Hoe lang wordt De Pauw gestraft? Broodroof – De ander: In die branche is je imago nu eenmaal heel belangrijk. Dat had De Pauw zelf moeten weten.</w:t>
      </w:r>
    </w:p>
    <w:p w14:paraId="6632C1EA" w14:textId="6BD474BE" w:rsidR="00261FA9" w:rsidRDefault="00C75415" w:rsidP="00261FA9">
      <w:pPr>
        <w:pStyle w:val="Lijstalinea"/>
        <w:numPr>
          <w:ilvl w:val="0"/>
          <w:numId w:val="13"/>
        </w:numPr>
        <w:spacing w:after="0"/>
      </w:pPr>
      <w:r>
        <w:t>Ook De Pauw zelf blijft hangen in discussie</w:t>
      </w:r>
      <w:r w:rsidR="00F80404">
        <w:t>:  met</w:t>
      </w:r>
      <w:r w:rsidR="00261FA9">
        <w:t xml:space="preserve"> weinig schuldbesef</w:t>
      </w:r>
      <w:r w:rsidR="00F80404">
        <w:t xml:space="preserve"> + drang om hele tijd te blijven discussiëren over details, vooral via de media</w:t>
      </w:r>
    </w:p>
    <w:p w14:paraId="546F160D" w14:textId="25ECD4DF" w:rsidR="00F80404" w:rsidRDefault="00F80404" w:rsidP="00261FA9">
      <w:pPr>
        <w:pStyle w:val="Lijstalinea"/>
        <w:numPr>
          <w:ilvl w:val="0"/>
          <w:numId w:val="13"/>
        </w:numPr>
        <w:spacing w:after="0"/>
      </w:pPr>
      <w:r>
        <w:t>Vooral dat laatste</w:t>
      </w:r>
      <w:r w:rsidR="0000745D">
        <w:t>, vinden sommigen, doet hij zichzelf de duivel aan</w:t>
      </w:r>
    </w:p>
    <w:p w14:paraId="04CA087C" w14:textId="4A557B31" w:rsidR="00D474FE" w:rsidRDefault="00D474FE" w:rsidP="00D474FE">
      <w:pPr>
        <w:pStyle w:val="Lijstalinea"/>
        <w:numPr>
          <w:ilvl w:val="1"/>
          <w:numId w:val="13"/>
        </w:numPr>
        <w:spacing w:after="0"/>
      </w:pPr>
      <w:r>
        <w:t>Het proces telkens opnieuw blijven voeren via de media</w:t>
      </w:r>
    </w:p>
    <w:p w14:paraId="2F295FB1" w14:textId="2F16544D" w:rsidR="00D474FE" w:rsidRDefault="00AE1CDE" w:rsidP="00D474FE">
      <w:pPr>
        <w:pStyle w:val="Lijstalinea"/>
        <w:numPr>
          <w:ilvl w:val="1"/>
          <w:numId w:val="13"/>
        </w:numPr>
        <w:spacing w:after="0"/>
      </w:pPr>
      <w:r>
        <w:t xml:space="preserve">Aan de ene kant: </w:t>
      </w:r>
      <w:r w:rsidR="0000745D">
        <w:t>Bezig met s</w:t>
      </w:r>
      <w:r w:rsidR="00D474FE">
        <w:t>chadebeperking</w:t>
      </w:r>
    </w:p>
    <w:p w14:paraId="56844610" w14:textId="48D6C2CD" w:rsidR="00AE1CDE" w:rsidRDefault="00AE1CDE" w:rsidP="00D474FE">
      <w:pPr>
        <w:pStyle w:val="Lijstalinea"/>
        <w:numPr>
          <w:ilvl w:val="1"/>
          <w:numId w:val="13"/>
        </w:numPr>
        <w:spacing w:after="0"/>
      </w:pPr>
      <w:r>
        <w:t>Ook: overkomen als iemand die nog steeds zijn gelijk wil halen, en daardoor het negatieve beeld van zichzelf versterkt</w:t>
      </w:r>
    </w:p>
    <w:p w14:paraId="0A7CD3A8" w14:textId="0CD31AAD" w:rsidR="00D474FE" w:rsidRDefault="00D474FE" w:rsidP="00D474FE">
      <w:pPr>
        <w:pStyle w:val="Lijstalinea"/>
        <w:numPr>
          <w:ilvl w:val="1"/>
          <w:numId w:val="13"/>
        </w:numPr>
        <w:spacing w:after="0"/>
      </w:pPr>
      <w:r>
        <w:t>Spijt komt vaak te laat, maar bij De Pauw lijkt het nooit te komen</w:t>
      </w:r>
    </w:p>
    <w:p w14:paraId="0A67762D" w14:textId="77777777" w:rsidR="00F80404" w:rsidRDefault="00F80404" w:rsidP="00F80404">
      <w:pPr>
        <w:spacing w:after="0"/>
      </w:pPr>
    </w:p>
    <w:p w14:paraId="27FD1500" w14:textId="77777777" w:rsidR="00FD71AD" w:rsidRDefault="00FD71AD" w:rsidP="00FD71AD">
      <w:pPr>
        <w:spacing w:after="0"/>
      </w:pPr>
    </w:p>
    <w:p w14:paraId="5279DB58" w14:textId="77777777" w:rsidR="00FD71AD" w:rsidRPr="00FD71AD" w:rsidRDefault="00FD71AD" w:rsidP="00FD71AD">
      <w:pPr>
        <w:spacing w:after="0"/>
      </w:pPr>
    </w:p>
    <w:sectPr w:rsidR="00FD71AD" w:rsidRPr="00FD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02AD"/>
    <w:multiLevelType w:val="hybridMultilevel"/>
    <w:tmpl w:val="B066D0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C4D12"/>
    <w:multiLevelType w:val="hybridMultilevel"/>
    <w:tmpl w:val="EA4644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6A40"/>
    <w:multiLevelType w:val="hybridMultilevel"/>
    <w:tmpl w:val="F36AD2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93A7C"/>
    <w:multiLevelType w:val="hybridMultilevel"/>
    <w:tmpl w:val="E870BB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01973"/>
    <w:multiLevelType w:val="hybridMultilevel"/>
    <w:tmpl w:val="FE1291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50201"/>
    <w:multiLevelType w:val="hybridMultilevel"/>
    <w:tmpl w:val="073254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A6FAB"/>
    <w:multiLevelType w:val="hybridMultilevel"/>
    <w:tmpl w:val="83F828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16960"/>
    <w:multiLevelType w:val="hybridMultilevel"/>
    <w:tmpl w:val="8CAC36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74000"/>
    <w:multiLevelType w:val="hybridMultilevel"/>
    <w:tmpl w:val="07F6AB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F6B3D"/>
    <w:multiLevelType w:val="hybridMultilevel"/>
    <w:tmpl w:val="9F5027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A0368"/>
    <w:multiLevelType w:val="hybridMultilevel"/>
    <w:tmpl w:val="D6006F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E5189"/>
    <w:multiLevelType w:val="hybridMultilevel"/>
    <w:tmpl w:val="5D4CC0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4768C"/>
    <w:multiLevelType w:val="hybridMultilevel"/>
    <w:tmpl w:val="6CC40F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96311">
    <w:abstractNumId w:val="11"/>
  </w:num>
  <w:num w:numId="2" w16cid:durableId="1915160972">
    <w:abstractNumId w:val="12"/>
  </w:num>
  <w:num w:numId="3" w16cid:durableId="798456191">
    <w:abstractNumId w:val="8"/>
  </w:num>
  <w:num w:numId="4" w16cid:durableId="36011114">
    <w:abstractNumId w:val="5"/>
  </w:num>
  <w:num w:numId="5" w16cid:durableId="799763805">
    <w:abstractNumId w:val="6"/>
  </w:num>
  <w:num w:numId="6" w16cid:durableId="13264549">
    <w:abstractNumId w:val="1"/>
  </w:num>
  <w:num w:numId="7" w16cid:durableId="1902597434">
    <w:abstractNumId w:val="9"/>
  </w:num>
  <w:num w:numId="8" w16cid:durableId="1381590828">
    <w:abstractNumId w:val="7"/>
  </w:num>
  <w:num w:numId="9" w16cid:durableId="1869685520">
    <w:abstractNumId w:val="10"/>
  </w:num>
  <w:num w:numId="10" w16cid:durableId="736249941">
    <w:abstractNumId w:val="3"/>
  </w:num>
  <w:num w:numId="11" w16cid:durableId="891117865">
    <w:abstractNumId w:val="2"/>
  </w:num>
  <w:num w:numId="12" w16cid:durableId="1286503259">
    <w:abstractNumId w:val="4"/>
  </w:num>
  <w:num w:numId="13" w16cid:durableId="150805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6E"/>
    <w:rsid w:val="0000745D"/>
    <w:rsid w:val="000E408B"/>
    <w:rsid w:val="001D5210"/>
    <w:rsid w:val="0024158E"/>
    <w:rsid w:val="00253A2D"/>
    <w:rsid w:val="00261FA9"/>
    <w:rsid w:val="002B1050"/>
    <w:rsid w:val="002B25BC"/>
    <w:rsid w:val="003C7153"/>
    <w:rsid w:val="00412428"/>
    <w:rsid w:val="00483247"/>
    <w:rsid w:val="0056131D"/>
    <w:rsid w:val="00572715"/>
    <w:rsid w:val="005F31AD"/>
    <w:rsid w:val="006D3DE1"/>
    <w:rsid w:val="007F7BFA"/>
    <w:rsid w:val="00803A9A"/>
    <w:rsid w:val="00826701"/>
    <w:rsid w:val="0088302C"/>
    <w:rsid w:val="00884B53"/>
    <w:rsid w:val="008A6FE2"/>
    <w:rsid w:val="008B729D"/>
    <w:rsid w:val="008D54F5"/>
    <w:rsid w:val="00954716"/>
    <w:rsid w:val="00AA303B"/>
    <w:rsid w:val="00AE1CDE"/>
    <w:rsid w:val="00B137A1"/>
    <w:rsid w:val="00C243D9"/>
    <w:rsid w:val="00C75415"/>
    <w:rsid w:val="00C770C1"/>
    <w:rsid w:val="00CA0C37"/>
    <w:rsid w:val="00CE17B1"/>
    <w:rsid w:val="00D41A95"/>
    <w:rsid w:val="00D474FE"/>
    <w:rsid w:val="00DD6B6E"/>
    <w:rsid w:val="00EB0DF3"/>
    <w:rsid w:val="00F70FF7"/>
    <w:rsid w:val="00F80404"/>
    <w:rsid w:val="00F94A49"/>
    <w:rsid w:val="00FB7C36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8408"/>
  <w15:chartTrackingRefBased/>
  <w15:docId w15:val="{FF4C3146-7876-4551-8A93-CBD7850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6B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6B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6B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6B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6B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6B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6B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6B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6B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6B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6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 Keyzer</dc:creator>
  <cp:keywords/>
  <dc:description/>
  <cp:lastModifiedBy>Tom de Keyzer</cp:lastModifiedBy>
  <cp:revision>29</cp:revision>
  <dcterms:created xsi:type="dcterms:W3CDTF">2024-04-03T18:59:00Z</dcterms:created>
  <dcterms:modified xsi:type="dcterms:W3CDTF">2024-04-16T06:10:00Z</dcterms:modified>
</cp:coreProperties>
</file>