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22C" w:rsidRPr="0004222C" w:rsidRDefault="0004222C">
      <w:pPr>
        <w:rPr>
          <w:rFonts w:ascii="Segoe UI" w:hAnsi="Segoe UI" w:cs="Segoe UI"/>
          <w:b/>
          <w:color w:val="0D0D0D"/>
          <w:shd w:val="clear" w:color="auto" w:fill="FFFFFF"/>
        </w:rPr>
      </w:pPr>
      <w:r w:rsidRPr="0004222C">
        <w:rPr>
          <w:rFonts w:ascii="Segoe UI" w:hAnsi="Segoe UI" w:cs="Segoe UI"/>
          <w:b/>
          <w:color w:val="0D0D0D"/>
          <w:shd w:val="clear" w:color="auto" w:fill="FFFFFF"/>
        </w:rPr>
        <w:t>Rôle de l’UE dans la crise international</w:t>
      </w:r>
      <w:r>
        <w:rPr>
          <w:rFonts w:ascii="Segoe UI" w:hAnsi="Segoe UI" w:cs="Segoe UI"/>
          <w:b/>
          <w:color w:val="0D0D0D"/>
          <w:shd w:val="clear" w:color="auto" w:fill="FFFFFF"/>
        </w:rPr>
        <w:t>e</w:t>
      </w:r>
    </w:p>
    <w:p w:rsidR="0004222C" w:rsidRDefault="0004222C">
      <w:pPr>
        <w:rPr>
          <w:rFonts w:ascii="Segoe UI" w:hAnsi="Segoe UI" w:cs="Segoe UI"/>
          <w:color w:val="0D0D0D"/>
          <w:sz w:val="28"/>
          <w:shd w:val="clear" w:color="auto" w:fill="FFFFFF"/>
        </w:rPr>
      </w:pPr>
      <w:r w:rsidRPr="0004222C">
        <w:rPr>
          <w:rFonts w:ascii="Segoe UI" w:hAnsi="Segoe UI" w:cs="Segoe UI"/>
          <w:color w:val="0D0D0D"/>
          <w:sz w:val="28"/>
          <w:shd w:val="clear" w:color="auto" w:fill="FFFFFF"/>
        </w:rPr>
        <w:t xml:space="preserve">L'Union européenne joue un rôle important dans la crise actuelle du droit international. Aujourd'hui, plusieurs conflits et tensions mettent en danger les règles communes entre les États. L'UE essaie de défendre le respect du droit, comme les traités et les décisions des organisations internationales. Elle utilise surtout la diplomatie, le dialogue et des sanctions économiques contre certains pays. </w:t>
      </w:r>
    </w:p>
    <w:p w:rsidR="0004222C" w:rsidRDefault="0004222C">
      <w:pPr>
        <w:rPr>
          <w:rFonts w:ascii="Segoe UI" w:hAnsi="Segoe UI" w:cs="Segoe UI"/>
          <w:color w:val="0D0D0D"/>
          <w:sz w:val="28"/>
          <w:shd w:val="clear" w:color="auto" w:fill="FFFFFF"/>
        </w:rPr>
      </w:pPr>
      <w:r w:rsidRPr="0004222C">
        <w:rPr>
          <w:rFonts w:ascii="Segoe UI" w:hAnsi="Segoe UI" w:cs="Segoe UI"/>
          <w:color w:val="0D0D0D"/>
          <w:sz w:val="28"/>
          <w:shd w:val="clear" w:color="auto" w:fill="FFFFFF"/>
        </w:rPr>
        <w:t>Par exemple, elle peut limiter le commerce ou bloquer des avoirs. L'UE travaille aussi avec des partenaires comme l'ONU pour chercher des solutions pacifiques. Cependant, son action est parfois difficile, car les États membres ne sont pas toujours d'accord. De plus, certaines grandes puissances ne respectent pas toujours les règles internationales.</w:t>
      </w:r>
    </w:p>
    <w:p w:rsidR="00BB2E8D" w:rsidRPr="0004222C" w:rsidRDefault="0004222C">
      <w:pPr>
        <w:rPr>
          <w:sz w:val="28"/>
        </w:rPr>
      </w:pPr>
      <w:bookmarkStart w:id="0" w:name="_GoBack"/>
      <w:bookmarkEnd w:id="0"/>
      <w:r w:rsidRPr="0004222C">
        <w:rPr>
          <w:rFonts w:ascii="Segoe UI" w:hAnsi="Segoe UI" w:cs="Segoe UI"/>
          <w:color w:val="0D0D0D"/>
          <w:sz w:val="28"/>
          <w:shd w:val="clear" w:color="auto" w:fill="FFFFFF"/>
        </w:rPr>
        <w:t xml:space="preserve"> Malgré ces problèmes, l'Union européenne continue de promouvoir la paix, la coopération et les droits humains. Elle veut renforcer un ordre international plus juste et plus stable pour tous les pays. C'est un défi important pour son avenir et sa crédibilité.</w:t>
      </w:r>
      <w:r w:rsidRPr="0004222C">
        <w:rPr>
          <w:rFonts w:ascii="Segoe UI" w:hAnsi="Segoe UI" w:cs="Segoe UI"/>
          <w:color w:val="0D0D0D"/>
          <w:sz w:val="28"/>
          <w:shd w:val="clear" w:color="auto" w:fill="FFFFFF"/>
        </w:rPr>
        <w:t xml:space="preserve"> (</w:t>
      </w:r>
      <w:r w:rsidRPr="0004222C">
        <w:rPr>
          <w:rFonts w:ascii="Segoe UI" w:hAnsi="Segoe UI" w:cs="Segoe UI"/>
          <w:i/>
          <w:color w:val="0D0D0D"/>
          <w:sz w:val="28"/>
          <w:shd w:val="clear" w:color="auto" w:fill="FFFFFF"/>
        </w:rPr>
        <w:t>150 mots + titre</w:t>
      </w:r>
      <w:r w:rsidRPr="0004222C">
        <w:rPr>
          <w:rFonts w:ascii="Segoe UI" w:hAnsi="Segoe UI" w:cs="Segoe UI"/>
          <w:color w:val="0D0D0D"/>
          <w:sz w:val="28"/>
          <w:shd w:val="clear" w:color="auto" w:fill="FFFFFF"/>
        </w:rPr>
        <w:t>)</w:t>
      </w:r>
    </w:p>
    <w:sectPr w:rsidR="00BB2E8D" w:rsidRPr="000422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2C"/>
    <w:rsid w:val="00031A83"/>
    <w:rsid w:val="0004222C"/>
    <w:rsid w:val="00093A11"/>
    <w:rsid w:val="00273633"/>
    <w:rsid w:val="004D1478"/>
    <w:rsid w:val="0073322A"/>
    <w:rsid w:val="007B29B0"/>
    <w:rsid w:val="007D7C94"/>
    <w:rsid w:val="009844B9"/>
    <w:rsid w:val="00A55BA2"/>
    <w:rsid w:val="00A85D1D"/>
    <w:rsid w:val="00B52F1B"/>
    <w:rsid w:val="00BB2E8D"/>
    <w:rsid w:val="00CE5C81"/>
    <w:rsid w:val="00F9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1EE2"/>
  <w15:chartTrackingRefBased/>
  <w15:docId w15:val="{B212E28B-35A2-4529-81B3-F2C6C1E3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910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2</cp:revision>
  <dcterms:created xsi:type="dcterms:W3CDTF">2026-05-11T08:10:00Z</dcterms:created>
  <dcterms:modified xsi:type="dcterms:W3CDTF">2026-05-11T08:10:00Z</dcterms:modified>
</cp:coreProperties>
</file>