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8F9E" w14:textId="77777777" w:rsidR="008B1751" w:rsidRPr="00C04AC8" w:rsidRDefault="009C7B66">
      <w:pPr>
        <w:spacing w:after="60"/>
      </w:pPr>
      <w:r w:rsidRPr="00C04AC8">
        <w:rPr>
          <w:b/>
          <w:bCs/>
          <w:color w:val="1F4E79"/>
          <w:sz w:val="40"/>
          <w:szCs w:val="40"/>
        </w:rPr>
        <w:t>Esercizi su Ratei e Risconti</w:t>
      </w:r>
    </w:p>
    <w:p w14:paraId="3E44595D" w14:textId="77777777" w:rsidR="008B1751" w:rsidRPr="00C04AC8" w:rsidRDefault="009C7B66">
      <w:pPr>
        <w:pBdr>
          <w:bottom w:val="single" w:sz="12" w:space="4" w:color="2E75B6"/>
        </w:pBdr>
        <w:spacing w:after="240"/>
      </w:pPr>
      <w:r w:rsidRPr="00C04AC8">
        <w:rPr>
          <w:i/>
          <w:iCs/>
          <w:color w:val="595959"/>
          <w:sz w:val="20"/>
          <w:szCs w:val="20"/>
        </w:rPr>
        <w:t>Soluzioni svolte e commentate</w:t>
      </w:r>
    </w:p>
    <w:p w14:paraId="5F2523A5" w14:textId="77777777" w:rsidR="008B1751" w:rsidRPr="00C04AC8" w:rsidRDefault="009C7B66">
      <w:pPr>
        <w:pStyle w:val="Titolo2"/>
      </w:pPr>
      <w:r w:rsidRPr="00C04AC8">
        <w:t>Nota metodologica</w:t>
      </w:r>
    </w:p>
    <w:p w14:paraId="790CB9FA" w14:textId="77777777" w:rsidR="00C04AC8" w:rsidRDefault="00C04AC8" w:rsidP="00C04A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Nel sistema patrimoniale di De Dominicis l’oggetto principale della rilevazione è il </w:t>
      </w:r>
      <w:r>
        <w:rPr>
          <w:rStyle w:val="normaltextrun"/>
          <w:rFonts w:ascii="Arial" w:hAnsi="Arial" w:cs="Arial"/>
          <w:b/>
          <w:bCs/>
          <w:sz w:val="22"/>
          <w:szCs w:val="22"/>
        </w:rPr>
        <w:t>patrimonio</w:t>
      </w:r>
      <w:r>
        <w:rPr>
          <w:rStyle w:val="normaltextrun"/>
          <w:rFonts w:ascii="Arial" w:hAnsi="Arial" w:cs="Arial"/>
          <w:sz w:val="22"/>
          <w:szCs w:val="22"/>
        </w:rPr>
        <w:t>. I conti si distinguono in:</w:t>
      </w:r>
      <w:r>
        <w:rPr>
          <w:rStyle w:val="eop"/>
          <w:rFonts w:ascii="Arial" w:hAnsi="Arial" w:cs="Arial"/>
          <w:sz w:val="22"/>
          <w:szCs w:val="22"/>
        </w:rPr>
        <w:t> </w:t>
      </w:r>
    </w:p>
    <w:p w14:paraId="7847AFD8" w14:textId="77777777" w:rsidR="00C04AC8" w:rsidRDefault="00C04AC8" w:rsidP="00C04AC8">
      <w:pPr>
        <w:pStyle w:val="paragraph"/>
        <w:numPr>
          <w:ilvl w:val="0"/>
          <w:numId w:val="40"/>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b/>
          <w:bCs/>
          <w:sz w:val="22"/>
          <w:szCs w:val="22"/>
        </w:rPr>
        <w:t>conti di I serie</w:t>
      </w:r>
      <w:r>
        <w:rPr>
          <w:rStyle w:val="normaltextrun"/>
          <w:rFonts w:ascii="Arial" w:hAnsi="Arial" w:cs="Arial"/>
          <w:sz w:val="22"/>
          <w:szCs w:val="22"/>
        </w:rPr>
        <w:t>, relativi agli elementi patrimoniali, come cassa, banca, crediti e debiti, anche di natura presunta;</w:t>
      </w:r>
      <w:r>
        <w:rPr>
          <w:rStyle w:val="eop"/>
          <w:rFonts w:ascii="Arial" w:hAnsi="Arial" w:cs="Arial"/>
          <w:sz w:val="22"/>
          <w:szCs w:val="22"/>
        </w:rPr>
        <w:t> </w:t>
      </w:r>
    </w:p>
    <w:p w14:paraId="7131DBA4" w14:textId="77777777" w:rsidR="00C04AC8" w:rsidRDefault="00C04AC8" w:rsidP="00C04AC8">
      <w:pPr>
        <w:pStyle w:val="paragraph"/>
        <w:numPr>
          <w:ilvl w:val="0"/>
          <w:numId w:val="41"/>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b/>
          <w:bCs/>
          <w:sz w:val="22"/>
          <w:szCs w:val="22"/>
        </w:rPr>
        <w:t>conti di II serie</w:t>
      </w:r>
      <w:r>
        <w:rPr>
          <w:rStyle w:val="normaltextrun"/>
          <w:rFonts w:ascii="Arial" w:hAnsi="Arial" w:cs="Arial"/>
          <w:sz w:val="22"/>
          <w:szCs w:val="22"/>
        </w:rPr>
        <w:t>, relativi al reddito e al capitale.</w:t>
      </w:r>
      <w:r>
        <w:rPr>
          <w:rStyle w:val="eop"/>
          <w:rFonts w:ascii="Arial" w:hAnsi="Arial" w:cs="Arial"/>
          <w:sz w:val="22"/>
          <w:szCs w:val="22"/>
        </w:rPr>
        <w:t> </w:t>
      </w:r>
    </w:p>
    <w:p w14:paraId="20C40B41" w14:textId="77777777" w:rsidR="00C04AC8" w:rsidRDefault="00C04AC8" w:rsidP="00C04A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Con riferimento ai ratei e ai risconti, è opportuno precisare quanto segue.</w:t>
      </w:r>
      <w:r>
        <w:rPr>
          <w:rStyle w:val="eop"/>
          <w:rFonts w:ascii="Arial" w:hAnsi="Arial" w:cs="Arial"/>
          <w:sz w:val="22"/>
          <w:szCs w:val="22"/>
        </w:rPr>
        <w:t> </w:t>
      </w:r>
    </w:p>
    <w:p w14:paraId="1BF08D04" w14:textId="77777777" w:rsidR="00C04AC8" w:rsidRDefault="00C04AC8" w:rsidP="00C04AC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Il </w:t>
      </w:r>
      <w:r>
        <w:rPr>
          <w:rStyle w:val="normaltextrun"/>
          <w:rFonts w:ascii="Arial" w:hAnsi="Arial" w:cs="Arial"/>
          <w:b/>
          <w:bCs/>
          <w:sz w:val="22"/>
          <w:szCs w:val="22"/>
        </w:rPr>
        <w:t>rateo attivo</w:t>
      </w:r>
      <w:r>
        <w:rPr>
          <w:rStyle w:val="normaltextrun"/>
          <w:rFonts w:ascii="Arial" w:hAnsi="Arial" w:cs="Arial"/>
          <w:sz w:val="22"/>
          <w:szCs w:val="22"/>
        </w:rPr>
        <w:t> è un elemento attivo del patrimonio di natura presunta. Esso rappresenta un credito non ancora liquido né esigibile, poiché la manifestazione finanziaria, cioè l’incasso, avverrà in futuro. Tuttavia, tale credito esiste già al momento della rilevazione, perché una quota di provento è maturata con il trascorrere del tempo e attribuisce all’azienda il diritto a un futuro incasso. Il rateo attivo è definito “presunto” perché il suo valore non deriva da un atto di scambio già concluso, ma da una stima proporzionale al tempo maturato.</w:t>
      </w:r>
      <w:r>
        <w:rPr>
          <w:rStyle w:val="eop"/>
          <w:rFonts w:ascii="Arial" w:hAnsi="Arial" w:cs="Arial"/>
          <w:sz w:val="22"/>
          <w:szCs w:val="22"/>
        </w:rPr>
        <w:t> </w:t>
      </w:r>
    </w:p>
    <w:p w14:paraId="31D0A692" w14:textId="77777777" w:rsidR="00C04AC8" w:rsidRDefault="00C04AC8" w:rsidP="00C04AC8">
      <w:pPr>
        <w:pStyle w:val="paragraph"/>
        <w:spacing w:before="0" w:beforeAutospacing="0" w:after="0" w:afterAutospacing="0"/>
        <w:jc w:val="both"/>
        <w:textAlignment w:val="baseline"/>
        <w:rPr>
          <w:rFonts w:ascii="Segoe UI" w:hAnsi="Segoe UI" w:cs="Segoe UI"/>
          <w:sz w:val="18"/>
          <w:szCs w:val="18"/>
        </w:rPr>
      </w:pPr>
    </w:p>
    <w:p w14:paraId="206F29E9" w14:textId="77777777" w:rsidR="00C04AC8" w:rsidRDefault="00C04AC8" w:rsidP="00C04AC8">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Il </w:t>
      </w:r>
      <w:r>
        <w:rPr>
          <w:rStyle w:val="normaltextrun"/>
          <w:rFonts w:ascii="Arial" w:hAnsi="Arial" w:cs="Arial"/>
          <w:b/>
          <w:bCs/>
          <w:sz w:val="22"/>
          <w:szCs w:val="22"/>
        </w:rPr>
        <w:t>rateo passivo</w:t>
      </w:r>
      <w:r>
        <w:rPr>
          <w:rStyle w:val="normaltextrun"/>
          <w:rFonts w:ascii="Arial" w:hAnsi="Arial" w:cs="Arial"/>
          <w:sz w:val="22"/>
          <w:szCs w:val="22"/>
        </w:rPr>
        <w:t> è un elemento passivo del patrimonio di natura presunta. Esso rappresenta un debito non ancora liquido né esigibile, poiché la manifestazione finanziaria, cioè il pagamento, avverrà in futuro. Tuttavia, tale debito esiste già al momento della rilevazione, perché una quota di costo è maturata con il trascorrere del tempo e comporta per l’azienda l’obbligo di un futuro pagamento. Anche in questo caso si parla di valore “presunto”, in quanto la sua determinazione deriva da una stima proporzionale al tempo e non da un atto di scambio già perfezionato.</w:t>
      </w:r>
    </w:p>
    <w:p w14:paraId="765E821B" w14:textId="2C930D3A" w:rsidR="00C04AC8" w:rsidRDefault="00C04AC8" w:rsidP="00C04AC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2B233BB" w14:textId="30B95BC2" w:rsidR="00C04AC8" w:rsidRDefault="00C04AC8" w:rsidP="00C04AC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Il </w:t>
      </w:r>
      <w:r>
        <w:rPr>
          <w:rStyle w:val="normaltextrun"/>
          <w:rFonts w:ascii="Arial" w:hAnsi="Arial" w:cs="Arial"/>
          <w:b/>
          <w:bCs/>
          <w:sz w:val="22"/>
          <w:szCs w:val="22"/>
        </w:rPr>
        <w:t>risconto attivo</w:t>
      </w:r>
      <w:r>
        <w:rPr>
          <w:rStyle w:val="normaltextrun"/>
          <w:rFonts w:ascii="Arial" w:hAnsi="Arial" w:cs="Arial"/>
          <w:sz w:val="22"/>
          <w:szCs w:val="22"/>
        </w:rPr>
        <w:t> è un credito di servizio. Esso nasce quando l’azienda ha già sostenuto anticipatamente un costo, ad esempio per un affitto o per un premio assicurativo, ma non ha ancora interamente goduto della relativa prestazione. In questo caso l’azienda non attende denaro, poiché il pagamento è già avvenuto, ma conserva il diritto a ricevere o utilizzare un servizio nell’esercizio futuro. Per tale ragione il risconto attivo è considerato un credito avente per oggetto una prestazione, e non moneta, ed è quindi collocato nell’attivo patrimoniale.</w:t>
      </w:r>
      <w:r>
        <w:rPr>
          <w:rStyle w:val="eop"/>
          <w:rFonts w:ascii="Arial" w:hAnsi="Arial" w:cs="Arial"/>
          <w:sz w:val="22"/>
          <w:szCs w:val="22"/>
        </w:rPr>
        <w:t> </w:t>
      </w:r>
    </w:p>
    <w:p w14:paraId="2D1991E1" w14:textId="77777777" w:rsidR="00C04AC8" w:rsidRDefault="00C04AC8" w:rsidP="00C04AC8">
      <w:pPr>
        <w:pStyle w:val="paragraph"/>
        <w:spacing w:before="0" w:beforeAutospacing="0" w:after="0" w:afterAutospacing="0"/>
        <w:jc w:val="both"/>
        <w:textAlignment w:val="baseline"/>
        <w:rPr>
          <w:rFonts w:ascii="Segoe UI" w:hAnsi="Segoe UI" w:cs="Segoe UI"/>
          <w:sz w:val="18"/>
          <w:szCs w:val="18"/>
        </w:rPr>
      </w:pPr>
    </w:p>
    <w:p w14:paraId="29775265" w14:textId="77777777" w:rsidR="00C04AC8" w:rsidRDefault="00C04AC8" w:rsidP="00C04AC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Il </w:t>
      </w:r>
      <w:r>
        <w:rPr>
          <w:rStyle w:val="normaltextrun"/>
          <w:rFonts w:ascii="Arial" w:hAnsi="Arial" w:cs="Arial"/>
          <w:b/>
          <w:bCs/>
          <w:sz w:val="22"/>
          <w:szCs w:val="22"/>
        </w:rPr>
        <w:t>risconto passivo</w:t>
      </w:r>
      <w:r>
        <w:rPr>
          <w:rStyle w:val="normaltextrun"/>
          <w:rFonts w:ascii="Arial" w:hAnsi="Arial" w:cs="Arial"/>
          <w:sz w:val="22"/>
          <w:szCs w:val="22"/>
        </w:rPr>
        <w:t> è un debito di servizio. Esso nasce quando l’azienda ha già incassato anticipatamente un provento, ad esempio un fitto attivo, ma deve ancora fornire, in tutto o in parte, la relativa prestazione nell’esercizio futuro. In questo caso l’azienda non deve restituire denaro, poiché l’incasso è già avvenuto, ma ha l’obbligo di erogare un servizio per la quota di tempo non ancora maturata. Per tale ragione il risconto passivo è considerato un debito avente per oggetto una prestazione, e non moneta, ed è quindi collocato nel passivo patrimoniale.</w:t>
      </w:r>
      <w:r>
        <w:rPr>
          <w:rStyle w:val="eop"/>
          <w:rFonts w:ascii="Arial" w:hAnsi="Arial" w:cs="Arial"/>
          <w:sz w:val="22"/>
          <w:szCs w:val="22"/>
        </w:rPr>
        <w:t> </w:t>
      </w:r>
    </w:p>
    <w:p w14:paraId="5CCA8467" w14:textId="77777777" w:rsidR="00C04AC8" w:rsidRDefault="00C04AC8" w:rsidP="00C04AC8">
      <w:pPr>
        <w:pStyle w:val="paragraph"/>
        <w:spacing w:before="0" w:beforeAutospacing="0" w:after="0" w:afterAutospacing="0"/>
        <w:jc w:val="both"/>
        <w:textAlignment w:val="baseline"/>
        <w:rPr>
          <w:rFonts w:ascii="Segoe UI" w:hAnsi="Segoe UI" w:cs="Segoe UI"/>
          <w:sz w:val="18"/>
          <w:szCs w:val="18"/>
        </w:rPr>
      </w:pPr>
    </w:p>
    <w:p w14:paraId="61A0AEC7" w14:textId="77777777" w:rsidR="00C04AC8" w:rsidRDefault="00C04AC8" w:rsidP="00C04A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Nelle scritture di riapertura, il </w:t>
      </w:r>
      <w:r>
        <w:rPr>
          <w:rStyle w:val="normaltextrun"/>
          <w:rFonts w:ascii="Arial" w:hAnsi="Arial" w:cs="Arial"/>
          <w:b/>
          <w:bCs/>
          <w:sz w:val="22"/>
          <w:szCs w:val="22"/>
        </w:rPr>
        <w:t>Bilancio di apertura</w:t>
      </w:r>
      <w:r>
        <w:rPr>
          <w:rStyle w:val="normaltextrun"/>
          <w:rFonts w:ascii="Arial" w:hAnsi="Arial" w:cs="Arial"/>
          <w:sz w:val="22"/>
          <w:szCs w:val="22"/>
        </w:rPr>
        <w:t> opera in modo speculare rispetto al Bilancio di chiusura: le attività si riaprono in </w:t>
      </w:r>
      <w:r>
        <w:rPr>
          <w:rStyle w:val="normaltextrun"/>
          <w:rFonts w:ascii="Arial" w:hAnsi="Arial" w:cs="Arial"/>
          <w:b/>
          <w:bCs/>
          <w:sz w:val="22"/>
          <w:szCs w:val="22"/>
        </w:rPr>
        <w:t>Dare</w:t>
      </w:r>
      <w:r>
        <w:rPr>
          <w:rStyle w:val="normaltextrun"/>
          <w:rFonts w:ascii="Arial" w:hAnsi="Arial" w:cs="Arial"/>
          <w:sz w:val="22"/>
          <w:szCs w:val="22"/>
        </w:rPr>
        <w:t> dei rispettivi conti, mentre le passività si riaprono in </w:t>
      </w:r>
      <w:r>
        <w:rPr>
          <w:rStyle w:val="normaltextrun"/>
          <w:rFonts w:ascii="Arial" w:hAnsi="Arial" w:cs="Arial"/>
          <w:b/>
          <w:bCs/>
          <w:sz w:val="22"/>
          <w:szCs w:val="22"/>
        </w:rPr>
        <w:t>Avere</w:t>
      </w:r>
      <w:r>
        <w:rPr>
          <w:rStyle w:val="normaltextrun"/>
          <w:rFonts w:ascii="Arial" w:hAnsi="Arial" w:cs="Arial"/>
          <w:sz w:val="22"/>
          <w:szCs w:val="22"/>
        </w:rPr>
        <w:t>.</w:t>
      </w:r>
      <w:r>
        <w:rPr>
          <w:rStyle w:val="eop"/>
          <w:rFonts w:ascii="Arial" w:hAnsi="Arial" w:cs="Arial"/>
          <w:sz w:val="22"/>
          <w:szCs w:val="22"/>
        </w:rPr>
        <w:t> </w:t>
      </w:r>
    </w:p>
    <w:p w14:paraId="1956D11F" w14:textId="77777777" w:rsidR="00C04AC8" w:rsidRDefault="00C04AC8">
      <w:pPr>
        <w:spacing w:after="120"/>
        <w:jc w:val="both"/>
        <w:rPr>
          <w:color w:val="000000"/>
        </w:rPr>
      </w:pPr>
    </w:p>
    <w:p w14:paraId="72337BDA" w14:textId="77777777" w:rsidR="00C04AC8" w:rsidRDefault="00C04AC8">
      <w:pPr>
        <w:spacing w:after="120"/>
        <w:jc w:val="both"/>
        <w:rPr>
          <w:color w:val="000000"/>
        </w:rPr>
      </w:pPr>
    </w:p>
    <w:p w14:paraId="324FF863" w14:textId="77777777" w:rsidR="00C04AC8" w:rsidRDefault="00C04AC8">
      <w:pPr>
        <w:spacing w:after="120"/>
        <w:jc w:val="both"/>
        <w:rPr>
          <w:color w:val="000000"/>
        </w:rPr>
      </w:pPr>
    </w:p>
    <w:p w14:paraId="0266961E" w14:textId="77777777" w:rsidR="00C04AC8" w:rsidRDefault="00C04AC8">
      <w:pPr>
        <w:spacing w:after="120"/>
        <w:jc w:val="both"/>
        <w:rPr>
          <w:color w:val="000000"/>
        </w:rPr>
      </w:pPr>
    </w:p>
    <w:p w14:paraId="1D0D0D0C" w14:textId="60464233" w:rsidR="008B1751" w:rsidRPr="00C04AC8" w:rsidRDefault="009C7B66">
      <w:pPr>
        <w:spacing w:after="120"/>
        <w:jc w:val="both"/>
      </w:pPr>
      <w:r w:rsidRPr="00C04AC8">
        <w:rPr>
          <w:color w:val="000000"/>
        </w:rPr>
        <w:t xml:space="preserve">Nelle riaperture il </w:t>
      </w:r>
      <w:r w:rsidRPr="00C04AC8">
        <w:rPr>
          <w:b/>
          <w:bCs/>
          <w:color w:val="000000"/>
        </w:rPr>
        <w:t>Bilancio di Apertura</w:t>
      </w:r>
      <w:r w:rsidRPr="00C04AC8">
        <w:rPr>
          <w:color w:val="000000"/>
        </w:rPr>
        <w:t xml:space="preserve"> opera specularmente alla chiusura: le attività si riaprono in Dare del proprio conto, le passività in Avere.</w:t>
      </w:r>
    </w:p>
    <w:p w14:paraId="18BA51DD" w14:textId="77777777" w:rsidR="008B1751" w:rsidRPr="00C04AC8" w:rsidRDefault="009C7B66">
      <w:pPr>
        <w:pStyle w:val="Titolo1"/>
      </w:pPr>
      <w:r w:rsidRPr="00C04AC8">
        <w:lastRenderedPageBreak/>
        <w:t>Esercizio 1 — Noleggio macchinario, pagamento posticipato (rateo passivo)</w:t>
      </w:r>
    </w:p>
    <w:p w14:paraId="2F77971E" w14:textId="190DECC1" w:rsidR="00681435" w:rsidRPr="00C04AC8" w:rsidRDefault="00681435" w:rsidP="00681435">
      <w:pPr>
        <w:spacing w:after="120"/>
        <w:jc w:val="both"/>
        <w:rPr>
          <w:color w:val="000000"/>
        </w:rPr>
      </w:pPr>
      <w:r w:rsidRPr="00C04AC8">
        <w:rPr>
          <w:color w:val="000000"/>
        </w:rPr>
        <w:t xml:space="preserve">In data 01/09/20x2 si paga posticipatamente un canone di noleggio annuo per un macchinario industriale (periodo di utilizzazione 01/09/20x1 – 01/09/20x2) pari a 36.000 euro. Si redigano le scritture contabili relative al </w:t>
      </w:r>
      <w:proofErr w:type="gramStart"/>
      <w:r w:rsidRPr="00C04AC8">
        <w:rPr>
          <w:color w:val="000000"/>
        </w:rPr>
        <w:t>summenzionato</w:t>
      </w:r>
      <w:proofErr w:type="gramEnd"/>
      <w:r w:rsidRPr="00C04AC8">
        <w:rPr>
          <w:color w:val="000000"/>
        </w:rPr>
        <w:t xml:space="preserve"> fatto amministrativo ipotizzando la rappresentazione posticipata del debito.</w:t>
      </w:r>
    </w:p>
    <w:p w14:paraId="31895261" w14:textId="18A28FE9" w:rsidR="008B1751" w:rsidRPr="00C04AC8" w:rsidRDefault="009C7B66">
      <w:pPr>
        <w:pStyle w:val="Titolo2"/>
      </w:pPr>
      <w:r w:rsidRPr="00C04AC8">
        <w:t>Calcoli</w:t>
      </w:r>
    </w:p>
    <w:p w14:paraId="7C2A2B80" w14:textId="77777777" w:rsidR="008B1751" w:rsidRPr="00C04AC8" w:rsidRDefault="009C7B66">
      <w:pPr>
        <w:pStyle w:val="Paragrafoelenco"/>
        <w:numPr>
          <w:ilvl w:val="0"/>
          <w:numId w:val="2"/>
        </w:numPr>
        <w:spacing w:after="60"/>
      </w:pPr>
      <w:r w:rsidRPr="00C04AC8">
        <w:t>36.000 / 12 = 3.000 €/mese</w:t>
      </w:r>
    </w:p>
    <w:p w14:paraId="78D3CCA6" w14:textId="77777777" w:rsidR="008B1751" w:rsidRPr="00C04AC8" w:rsidRDefault="009C7B66">
      <w:pPr>
        <w:pStyle w:val="Paragrafoelenco"/>
        <w:numPr>
          <w:ilvl w:val="0"/>
          <w:numId w:val="2"/>
        </w:numPr>
        <w:spacing w:after="60"/>
      </w:pPr>
      <w:r w:rsidRPr="00C04AC8">
        <w:t>Competenza 20x1 (01/09→31/12): 4 × 3.000 = 12.000 € → rateo passivo</w:t>
      </w:r>
    </w:p>
    <w:p w14:paraId="705F05F2" w14:textId="77777777" w:rsidR="008B1751" w:rsidRPr="00C04AC8" w:rsidRDefault="009C7B66">
      <w:pPr>
        <w:pStyle w:val="Paragrafoelenco"/>
        <w:numPr>
          <w:ilvl w:val="0"/>
          <w:numId w:val="2"/>
        </w:numPr>
        <w:spacing w:after="60"/>
      </w:pPr>
      <w:r w:rsidRPr="00C04AC8">
        <w:t>Competenza 20x2 (01/01→01/09): 8 × 3.000 = 24.000 €</w:t>
      </w:r>
    </w:p>
    <w:p w14:paraId="47D8ACEF" w14:textId="77777777" w:rsidR="0085594C" w:rsidRPr="00C04AC8" w:rsidRDefault="0085594C">
      <w:pPr>
        <w:pStyle w:val="Titolo2"/>
      </w:pPr>
    </w:p>
    <w:p w14:paraId="087408AF" w14:textId="25BFBD94" w:rsidR="008B1751" w:rsidRPr="00C04AC8" w:rsidRDefault="009C7B66">
      <w:pPr>
        <w:pStyle w:val="Titolo2"/>
      </w:pPr>
      <w:r w:rsidRPr="00C04AC8">
        <w:t>Scritture e spiegazioni</w:t>
      </w:r>
    </w:p>
    <w:p w14:paraId="667DC71C" w14:textId="5EEBB4A9" w:rsidR="008B1751" w:rsidRPr="00C04AC8" w:rsidRDefault="008B1751">
      <w:pPr>
        <w:spacing w:before="12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2736"/>
        <w:gridCol w:w="1282"/>
        <w:gridCol w:w="2732"/>
        <w:gridCol w:w="1305"/>
        <w:gridCol w:w="1305"/>
      </w:tblGrid>
      <w:tr w:rsidR="0085594C" w:rsidRPr="00C04AC8" w14:paraId="4855C64B" w14:textId="77777777" w:rsidTr="0085594C">
        <w:trPr>
          <w:tblHeader/>
        </w:trPr>
        <w:tc>
          <w:tcPr>
            <w:tcW w:w="2736"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024C7D74" w14:textId="0682F24B" w:rsidR="0085594C" w:rsidRPr="00C04AC8" w:rsidRDefault="0085594C" w:rsidP="0085594C">
            <w:pPr>
              <w:jc w:val="center"/>
            </w:pPr>
          </w:p>
        </w:tc>
        <w:tc>
          <w:tcPr>
            <w:tcW w:w="1282"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4B757D6B" w14:textId="2DAB9CC6" w:rsidR="0085594C" w:rsidRPr="00C04AC8" w:rsidRDefault="0085594C" w:rsidP="0085594C">
            <w:pPr>
              <w:jc w:val="center"/>
              <w:rPr>
                <w:b/>
                <w:bCs/>
              </w:rPr>
            </w:pPr>
            <w:r w:rsidRPr="00C04AC8">
              <w:rPr>
                <w:b/>
                <w:bCs/>
              </w:rPr>
              <w:t>31/12/20x1</w:t>
            </w:r>
          </w:p>
        </w:tc>
        <w:tc>
          <w:tcPr>
            <w:tcW w:w="2732"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75594724" w14:textId="281D6E9C" w:rsidR="0085594C" w:rsidRPr="00C04AC8" w:rsidRDefault="0085594C" w:rsidP="0085594C">
            <w:pPr>
              <w:jc w:val="center"/>
            </w:pPr>
          </w:p>
        </w:tc>
        <w:tc>
          <w:tcPr>
            <w:tcW w:w="1305"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7D0B15AD" w14:textId="2153F8FE" w:rsidR="0085594C" w:rsidRPr="00C04AC8" w:rsidRDefault="0085594C" w:rsidP="0085594C">
            <w:pPr>
              <w:jc w:val="center"/>
              <w:rPr>
                <w:b/>
                <w:bCs/>
              </w:rPr>
            </w:pPr>
            <w:r w:rsidRPr="00C04AC8">
              <w:rPr>
                <w:b/>
                <w:bCs/>
                <w:sz w:val="19"/>
                <w:szCs w:val="19"/>
              </w:rPr>
              <w:t>Dare</w:t>
            </w:r>
          </w:p>
        </w:tc>
        <w:tc>
          <w:tcPr>
            <w:tcW w:w="1305"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2D4B99BE" w14:textId="36C5E418" w:rsidR="0085594C" w:rsidRPr="00C04AC8" w:rsidRDefault="0085594C" w:rsidP="0085594C">
            <w:pPr>
              <w:jc w:val="center"/>
              <w:rPr>
                <w:b/>
                <w:bCs/>
              </w:rPr>
            </w:pPr>
            <w:r w:rsidRPr="00C04AC8">
              <w:rPr>
                <w:b/>
                <w:bCs/>
                <w:sz w:val="19"/>
                <w:szCs w:val="19"/>
              </w:rPr>
              <w:t>Avere</w:t>
            </w:r>
          </w:p>
        </w:tc>
      </w:tr>
      <w:tr w:rsidR="008B1751" w:rsidRPr="00C04AC8" w14:paraId="361AF7A2" w14:textId="77777777" w:rsidTr="0085594C">
        <w:tc>
          <w:tcPr>
            <w:tcW w:w="2736"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1DA514E6" w14:textId="77777777" w:rsidR="008B1751" w:rsidRPr="00C04AC8" w:rsidRDefault="009C7B66">
            <w:r w:rsidRPr="00C04AC8">
              <w:rPr>
                <w:b/>
                <w:bCs/>
                <w:color w:val="000000"/>
                <w:sz w:val="19"/>
                <w:szCs w:val="19"/>
              </w:rPr>
              <w:t>Noleggi passivi</w:t>
            </w:r>
          </w:p>
        </w:tc>
        <w:tc>
          <w:tcPr>
            <w:tcW w:w="1282"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611F7360" w14:textId="77777777" w:rsidR="008B1751" w:rsidRPr="00C04AC8" w:rsidRDefault="009C7B66">
            <w:pPr>
              <w:jc w:val="center"/>
            </w:pPr>
            <w:r w:rsidRPr="00C04AC8">
              <w:rPr>
                <w:i/>
                <w:iCs/>
                <w:color w:val="000000"/>
                <w:sz w:val="20"/>
                <w:szCs w:val="20"/>
              </w:rPr>
              <w:t>a</w:t>
            </w:r>
          </w:p>
        </w:tc>
        <w:tc>
          <w:tcPr>
            <w:tcW w:w="2732"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0E9A1015" w14:textId="77777777" w:rsidR="008B1751" w:rsidRPr="00C04AC8" w:rsidRDefault="009C7B66">
            <w:r w:rsidRPr="00C04AC8">
              <w:rPr>
                <w:b/>
                <w:bCs/>
                <w:color w:val="000000"/>
                <w:sz w:val="19"/>
                <w:szCs w:val="19"/>
              </w:rPr>
              <w:t>Ratei passivi</w:t>
            </w:r>
          </w:p>
        </w:tc>
        <w:tc>
          <w:tcPr>
            <w:tcW w:w="1305"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47679FD0" w14:textId="77777777" w:rsidR="008B1751" w:rsidRPr="00C04AC8" w:rsidRDefault="009C7B66">
            <w:pPr>
              <w:jc w:val="right"/>
            </w:pPr>
            <w:r w:rsidRPr="00C04AC8">
              <w:rPr>
                <w:color w:val="000000"/>
                <w:sz w:val="19"/>
                <w:szCs w:val="19"/>
              </w:rPr>
              <w:t>12.000,00</w:t>
            </w:r>
          </w:p>
        </w:tc>
        <w:tc>
          <w:tcPr>
            <w:tcW w:w="1305"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6D6AD284" w14:textId="77777777" w:rsidR="008B1751" w:rsidRPr="00C04AC8" w:rsidRDefault="009C7B66">
            <w:pPr>
              <w:jc w:val="right"/>
            </w:pPr>
            <w:r w:rsidRPr="00C04AC8">
              <w:rPr>
                <w:color w:val="000000"/>
                <w:sz w:val="19"/>
                <w:szCs w:val="19"/>
              </w:rPr>
              <w:t>12.000,00</w:t>
            </w:r>
          </w:p>
        </w:tc>
      </w:tr>
    </w:tbl>
    <w:p w14:paraId="5EA7AB27" w14:textId="77777777" w:rsidR="0085594C" w:rsidRPr="00C04AC8" w:rsidRDefault="0085594C">
      <w:pPr>
        <w:spacing w:before="80" w:after="40"/>
        <w:rPr>
          <w:b/>
          <w:bCs/>
          <w:color w:val="2E75B6"/>
          <w:sz w:val="20"/>
          <w:szCs w:val="20"/>
        </w:rPr>
      </w:pPr>
    </w:p>
    <w:p w14:paraId="439AC80F" w14:textId="3F837DFB" w:rsidR="008B1751" w:rsidRPr="00C04AC8" w:rsidRDefault="009C7B66">
      <w:pPr>
        <w:spacing w:before="80" w:after="40"/>
      </w:pPr>
      <w:r w:rsidRPr="00C04AC8">
        <w:rPr>
          <w:b/>
          <w:bCs/>
          <w:color w:val="2E75B6"/>
          <w:sz w:val="20"/>
          <w:szCs w:val="20"/>
        </w:rPr>
        <w:t>Spiegazione</w:t>
      </w:r>
    </w:p>
    <w:p w14:paraId="23F9C8DC" w14:textId="2CFF3857" w:rsidR="008B1751" w:rsidRPr="00C04AC8" w:rsidRDefault="009C7B66">
      <w:pPr>
        <w:pStyle w:val="Paragrafoelenco"/>
        <w:numPr>
          <w:ilvl w:val="0"/>
          <w:numId w:val="3"/>
        </w:numPr>
        <w:spacing w:after="50"/>
        <w:jc w:val="both"/>
      </w:pPr>
      <w:r w:rsidRPr="00C04AC8">
        <w:rPr>
          <w:sz w:val="21"/>
          <w:szCs w:val="21"/>
        </w:rPr>
        <w:t>Al 31/12/20x1 il macchinario è stato usato per 4 mesi (01/09→31/12)</w:t>
      </w:r>
      <w:r w:rsidR="002F4DA4" w:rsidRPr="00C04AC8">
        <w:rPr>
          <w:sz w:val="21"/>
          <w:szCs w:val="21"/>
        </w:rPr>
        <w:t xml:space="preserve">, quindi l’azienda ha ricevuto un servizio </w:t>
      </w:r>
      <w:r w:rsidRPr="00C04AC8">
        <w:rPr>
          <w:sz w:val="21"/>
          <w:szCs w:val="21"/>
        </w:rPr>
        <w:t xml:space="preserve">ma </w:t>
      </w:r>
      <w:r w:rsidR="002F4DA4" w:rsidRPr="00C04AC8">
        <w:rPr>
          <w:sz w:val="21"/>
          <w:szCs w:val="21"/>
        </w:rPr>
        <w:t xml:space="preserve">non </w:t>
      </w:r>
      <w:r w:rsidRPr="00C04AC8">
        <w:rPr>
          <w:sz w:val="21"/>
          <w:szCs w:val="21"/>
        </w:rPr>
        <w:t>è ancora stato pagato</w:t>
      </w:r>
      <w:r w:rsidR="00FD38C8" w:rsidRPr="00C04AC8">
        <w:rPr>
          <w:sz w:val="21"/>
          <w:szCs w:val="21"/>
        </w:rPr>
        <w:t xml:space="preserve">. </w:t>
      </w:r>
    </w:p>
    <w:p w14:paraId="409B587E" w14:textId="7D173BF0" w:rsidR="008B1751" w:rsidRPr="00C04AC8" w:rsidRDefault="00A2792F">
      <w:pPr>
        <w:pStyle w:val="Paragrafoelenco"/>
        <w:numPr>
          <w:ilvl w:val="0"/>
          <w:numId w:val="3"/>
        </w:numPr>
        <w:spacing w:after="50"/>
        <w:jc w:val="both"/>
      </w:pPr>
      <w:r>
        <w:rPr>
          <w:sz w:val="21"/>
          <w:szCs w:val="21"/>
        </w:rPr>
        <w:t xml:space="preserve">Si </w:t>
      </w:r>
      <w:r w:rsidR="009C7B66" w:rsidRPr="00C04AC8">
        <w:rPr>
          <w:sz w:val="21"/>
          <w:szCs w:val="21"/>
        </w:rPr>
        <w:t>Determin</w:t>
      </w:r>
      <w:r>
        <w:rPr>
          <w:sz w:val="21"/>
          <w:szCs w:val="21"/>
        </w:rPr>
        <w:t>a</w:t>
      </w:r>
      <w:r w:rsidR="009C7B66" w:rsidRPr="00C04AC8">
        <w:rPr>
          <w:sz w:val="21"/>
          <w:szCs w:val="21"/>
        </w:rPr>
        <w:t xml:space="preserve"> la quota di competenza: 4 mesi × 3.000 = 12.000 €.</w:t>
      </w:r>
    </w:p>
    <w:p w14:paraId="211E210E" w14:textId="7ED43102" w:rsidR="00FD38C8" w:rsidRPr="00C04AC8" w:rsidRDefault="00FD38C8" w:rsidP="006832D5">
      <w:pPr>
        <w:pStyle w:val="Paragrafoelenco"/>
        <w:numPr>
          <w:ilvl w:val="0"/>
          <w:numId w:val="3"/>
        </w:numPr>
        <w:spacing w:after="50"/>
        <w:jc w:val="both"/>
      </w:pPr>
      <w:r w:rsidRPr="00C04AC8">
        <w:t xml:space="preserve">Si </w:t>
      </w:r>
      <w:r w:rsidR="00D82D8F" w:rsidRPr="00C04AC8">
        <w:t xml:space="preserve">rileva il debito in moneta </w:t>
      </w:r>
      <w:r w:rsidR="00E2672A" w:rsidRPr="00C04AC8">
        <w:t xml:space="preserve">che è maturato fino al 31/12/20x1 aprendo il conto </w:t>
      </w:r>
      <w:r w:rsidRPr="00C04AC8">
        <w:t xml:space="preserve">«Ratei passivi» (conto I </w:t>
      </w:r>
      <w:proofErr w:type="gramStart"/>
      <w:r w:rsidRPr="00C04AC8">
        <w:t>serie )</w:t>
      </w:r>
      <w:proofErr w:type="gramEnd"/>
      <w:r w:rsidRPr="00C04AC8">
        <w:t xml:space="preserve"> in Avere per 12.000. </w:t>
      </w:r>
    </w:p>
    <w:p w14:paraId="229EB8EF" w14:textId="210A8499" w:rsidR="008B1751" w:rsidRPr="00C04AC8" w:rsidRDefault="006832D5" w:rsidP="006832D5">
      <w:pPr>
        <w:pStyle w:val="Paragrafoelenco"/>
        <w:numPr>
          <w:ilvl w:val="0"/>
          <w:numId w:val="3"/>
        </w:numPr>
        <w:spacing w:after="50"/>
        <w:jc w:val="both"/>
      </w:pPr>
      <w:r w:rsidRPr="00C04AC8">
        <w:t xml:space="preserve">Si rileva </w:t>
      </w:r>
      <w:r w:rsidRPr="00C04AC8">
        <w:rPr>
          <w:sz w:val="21"/>
          <w:szCs w:val="21"/>
        </w:rPr>
        <w:t xml:space="preserve">il costo </w:t>
      </w:r>
      <w:r w:rsidR="00A2792F">
        <w:rPr>
          <w:sz w:val="21"/>
          <w:szCs w:val="21"/>
        </w:rPr>
        <w:t>in Dare d</w:t>
      </w:r>
      <w:r w:rsidRPr="00C04AC8">
        <w:rPr>
          <w:sz w:val="21"/>
          <w:szCs w:val="21"/>
        </w:rPr>
        <w:t xml:space="preserve">el conto </w:t>
      </w:r>
      <w:r w:rsidR="00A2792F">
        <w:rPr>
          <w:sz w:val="21"/>
          <w:szCs w:val="21"/>
        </w:rPr>
        <w:t>per 12.000</w:t>
      </w:r>
      <w:r w:rsidRPr="00C04AC8">
        <w:rPr>
          <w:sz w:val="21"/>
          <w:szCs w:val="21"/>
        </w:rPr>
        <w:t xml:space="preserve">: è la quota di </w:t>
      </w:r>
      <w:r w:rsidR="00A2792F">
        <w:rPr>
          <w:sz w:val="21"/>
          <w:szCs w:val="21"/>
        </w:rPr>
        <w:t xml:space="preserve">costo di </w:t>
      </w:r>
      <w:r w:rsidRPr="00C04AC8">
        <w:rPr>
          <w:sz w:val="21"/>
          <w:szCs w:val="21"/>
        </w:rPr>
        <w:t>competenza del 20x1.</w:t>
      </w:r>
    </w:p>
    <w:p w14:paraId="57B4DA61" w14:textId="72310DCF" w:rsidR="008B1751" w:rsidRPr="00C04AC8" w:rsidRDefault="008B1751">
      <w:pPr>
        <w:spacing w:before="12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40"/>
        <w:gridCol w:w="1282"/>
        <w:gridCol w:w="2728"/>
        <w:gridCol w:w="1305"/>
        <w:gridCol w:w="1305"/>
      </w:tblGrid>
      <w:tr w:rsidR="008B1751" w:rsidRPr="00C04AC8" w14:paraId="51BEEDCF" w14:textId="77777777" w:rsidTr="00D563B2">
        <w:trPr>
          <w:tblHeader/>
        </w:trPr>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502AA410" w14:textId="00A27F53" w:rsidR="008B1751" w:rsidRPr="00C04AC8" w:rsidRDefault="008B1751">
            <w:pPr>
              <w:jc w:val="center"/>
              <w:rPr>
                <w:b/>
                <w:bCs/>
              </w:rPr>
            </w:pPr>
          </w:p>
        </w:tc>
        <w:tc>
          <w:tcPr>
            <w:tcW w:w="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0EE4D813" w14:textId="3EABAE5E" w:rsidR="008B1751" w:rsidRPr="00C04AC8" w:rsidRDefault="00D563B2">
            <w:pPr>
              <w:jc w:val="center"/>
              <w:rPr>
                <w:b/>
                <w:bCs/>
              </w:rPr>
            </w:pPr>
            <w:r w:rsidRPr="00C04AC8">
              <w:rPr>
                <w:b/>
                <w:bCs/>
              </w:rPr>
              <w:t>01/01/20x2</w:t>
            </w:r>
          </w:p>
        </w:tc>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7C4217B5" w14:textId="6F6B40D1" w:rsidR="008B1751" w:rsidRPr="00C04AC8" w:rsidRDefault="008B1751">
            <w:pPr>
              <w:jc w:val="center"/>
              <w:rPr>
                <w:b/>
                <w:bCs/>
              </w:rPr>
            </w:pPr>
          </w:p>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0E946D8C" w14:textId="577AB0EE" w:rsidR="008B1751" w:rsidRPr="00C04AC8" w:rsidRDefault="00D563B2">
            <w:pPr>
              <w:jc w:val="center"/>
              <w:rPr>
                <w:b/>
                <w:bCs/>
              </w:rPr>
            </w:pPr>
            <w:r w:rsidRPr="00C04AC8">
              <w:rPr>
                <w:b/>
                <w:bCs/>
                <w:sz w:val="19"/>
                <w:szCs w:val="19"/>
              </w:rPr>
              <w:t>Dare</w:t>
            </w:r>
          </w:p>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6F3B51D3" w14:textId="18E28610" w:rsidR="008B1751" w:rsidRPr="00C04AC8" w:rsidRDefault="009C7B66">
            <w:pPr>
              <w:jc w:val="center"/>
              <w:rPr>
                <w:b/>
                <w:bCs/>
              </w:rPr>
            </w:pPr>
            <w:r w:rsidRPr="00C04AC8">
              <w:rPr>
                <w:b/>
                <w:bCs/>
                <w:sz w:val="19"/>
                <w:szCs w:val="19"/>
              </w:rPr>
              <w:t>Avere</w:t>
            </w:r>
          </w:p>
        </w:tc>
      </w:tr>
      <w:tr w:rsidR="008B1751" w:rsidRPr="00C04AC8" w14:paraId="4178F245" w14:textId="77777777">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24B5F63E" w14:textId="77777777" w:rsidR="008B1751" w:rsidRPr="00C04AC8" w:rsidRDefault="009C7B66">
            <w:r w:rsidRPr="00C04AC8">
              <w:rPr>
                <w:b/>
                <w:bCs/>
                <w:color w:val="000000"/>
                <w:sz w:val="19"/>
                <w:szCs w:val="19"/>
              </w:rPr>
              <w:t>Bilancio di Apertura</w:t>
            </w:r>
          </w:p>
        </w:tc>
        <w:tc>
          <w:tcPr>
            <w:tcW w:w="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3B46C68" w14:textId="77777777" w:rsidR="008B1751" w:rsidRPr="00C04AC8" w:rsidRDefault="009C7B66">
            <w:pPr>
              <w:jc w:val="center"/>
            </w:pPr>
            <w:r w:rsidRPr="00C04AC8">
              <w:rPr>
                <w:i/>
                <w:iCs/>
                <w:color w:val="000000"/>
                <w:sz w:val="20"/>
                <w:szCs w:val="20"/>
              </w:rPr>
              <w:t>a</w:t>
            </w:r>
          </w:p>
        </w:tc>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6BAFC159" w14:textId="77777777" w:rsidR="008B1751" w:rsidRPr="00C04AC8" w:rsidRDefault="009C7B66">
            <w:r w:rsidRPr="00C04AC8">
              <w:rPr>
                <w:b/>
                <w:bCs/>
                <w:color w:val="000000"/>
                <w:sz w:val="19"/>
                <w:szCs w:val="19"/>
              </w:rPr>
              <w:t>Ratei passivi</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50995F01" w14:textId="77777777" w:rsidR="008B1751" w:rsidRPr="00C04AC8" w:rsidRDefault="009C7B66">
            <w:pPr>
              <w:jc w:val="right"/>
            </w:pPr>
            <w:r w:rsidRPr="00C04AC8">
              <w:rPr>
                <w:color w:val="000000"/>
                <w:sz w:val="19"/>
                <w:szCs w:val="19"/>
              </w:rPr>
              <w:t>12.000,00</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26DE83F4" w14:textId="77777777" w:rsidR="008B1751" w:rsidRPr="00C04AC8" w:rsidRDefault="009C7B66">
            <w:pPr>
              <w:jc w:val="right"/>
            </w:pPr>
            <w:r w:rsidRPr="00C04AC8">
              <w:rPr>
                <w:color w:val="000000"/>
                <w:sz w:val="19"/>
                <w:szCs w:val="19"/>
              </w:rPr>
              <w:t>12.000,00</w:t>
            </w:r>
          </w:p>
        </w:tc>
      </w:tr>
    </w:tbl>
    <w:p w14:paraId="34632C16" w14:textId="77777777" w:rsidR="0085594C" w:rsidRPr="00C04AC8" w:rsidRDefault="0085594C">
      <w:pPr>
        <w:spacing w:before="80" w:after="40"/>
        <w:rPr>
          <w:b/>
          <w:bCs/>
          <w:color w:val="2E75B6"/>
          <w:sz w:val="20"/>
          <w:szCs w:val="20"/>
        </w:rPr>
      </w:pPr>
    </w:p>
    <w:p w14:paraId="57F3179C" w14:textId="4666984B" w:rsidR="008B1751" w:rsidRPr="00C04AC8" w:rsidRDefault="009C7B66">
      <w:pPr>
        <w:spacing w:before="80" w:after="40"/>
      </w:pPr>
      <w:r w:rsidRPr="00C04AC8">
        <w:rPr>
          <w:b/>
          <w:bCs/>
          <w:color w:val="2E75B6"/>
          <w:sz w:val="20"/>
          <w:szCs w:val="20"/>
        </w:rPr>
        <w:t>Spiegazione</w:t>
      </w:r>
    </w:p>
    <w:p w14:paraId="23DD8DA5" w14:textId="77777777" w:rsidR="008B1751" w:rsidRPr="00C04AC8" w:rsidRDefault="009C7B66">
      <w:pPr>
        <w:pStyle w:val="Paragrafoelenco"/>
        <w:numPr>
          <w:ilvl w:val="0"/>
          <w:numId w:val="4"/>
        </w:numPr>
        <w:spacing w:after="50"/>
        <w:jc w:val="both"/>
      </w:pPr>
      <w:r w:rsidRPr="00C04AC8">
        <w:rPr>
          <w:sz w:val="21"/>
          <w:szCs w:val="21"/>
        </w:rPr>
        <w:t>All'inizio del nuovo esercizio si riaprono i conti accesi in chiusura.</w:t>
      </w:r>
    </w:p>
    <w:p w14:paraId="058FC1D8" w14:textId="77777777" w:rsidR="008B1751" w:rsidRPr="00C04AC8" w:rsidRDefault="009C7B66">
      <w:pPr>
        <w:pStyle w:val="Paragrafoelenco"/>
        <w:numPr>
          <w:ilvl w:val="0"/>
          <w:numId w:val="4"/>
        </w:numPr>
        <w:spacing w:after="50"/>
        <w:jc w:val="both"/>
      </w:pPr>
      <w:r w:rsidRPr="00C04AC8">
        <w:rPr>
          <w:sz w:val="21"/>
          <w:szCs w:val="21"/>
        </w:rPr>
        <w:t>Il rateo passivo è una passività (debito presunto): si riapre in Avere del proprio conto, con il Bilancio di Apertura in Dare.</w:t>
      </w:r>
    </w:p>
    <w:p w14:paraId="770C3935" w14:textId="2CEBEEB3" w:rsidR="008B1751" w:rsidRPr="00C04AC8" w:rsidRDefault="008B1751">
      <w:pPr>
        <w:spacing w:before="120" w:after="3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2744"/>
        <w:gridCol w:w="1282"/>
        <w:gridCol w:w="2724"/>
        <w:gridCol w:w="1305"/>
        <w:gridCol w:w="1305"/>
      </w:tblGrid>
      <w:tr w:rsidR="008B1751" w:rsidRPr="00C04AC8" w14:paraId="52A0CA47" w14:textId="77777777" w:rsidTr="00D563B2">
        <w:trPr>
          <w:tblHeader/>
        </w:trPr>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2AFB99DF" w14:textId="569901F5" w:rsidR="008B1751" w:rsidRPr="00C04AC8" w:rsidRDefault="008B1751">
            <w:pPr>
              <w:jc w:val="center"/>
              <w:rPr>
                <w:color w:val="000000" w:themeColor="text1"/>
              </w:rPr>
            </w:pPr>
          </w:p>
        </w:tc>
        <w:tc>
          <w:tcPr>
            <w:tcW w:w="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114ABDFB" w14:textId="38AF01FC" w:rsidR="008B1751" w:rsidRPr="00C04AC8" w:rsidRDefault="00D563B2">
            <w:pPr>
              <w:jc w:val="center"/>
              <w:rPr>
                <w:b/>
                <w:bCs/>
                <w:color w:val="000000" w:themeColor="text1"/>
              </w:rPr>
            </w:pPr>
            <w:r w:rsidRPr="00C04AC8">
              <w:rPr>
                <w:b/>
                <w:bCs/>
                <w:color w:val="000000" w:themeColor="text1"/>
              </w:rPr>
              <w:t>01/0</w:t>
            </w:r>
            <w:r w:rsidR="0085594C" w:rsidRPr="00C04AC8">
              <w:rPr>
                <w:b/>
                <w:bCs/>
                <w:color w:val="000000" w:themeColor="text1"/>
              </w:rPr>
              <w:t>9</w:t>
            </w:r>
            <w:r w:rsidRPr="00C04AC8">
              <w:rPr>
                <w:b/>
                <w:bCs/>
                <w:color w:val="000000" w:themeColor="text1"/>
              </w:rPr>
              <w:t>/20x2</w:t>
            </w:r>
          </w:p>
        </w:tc>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7B6701F9" w14:textId="46ECECA5" w:rsidR="008B1751" w:rsidRPr="00C04AC8" w:rsidRDefault="008B1751">
            <w:pPr>
              <w:jc w:val="center"/>
              <w:rPr>
                <w:b/>
                <w:bCs/>
                <w:color w:val="000000" w:themeColor="text1"/>
              </w:rPr>
            </w:pPr>
          </w:p>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39C3ABB6" w14:textId="0A3F4B37" w:rsidR="008B1751" w:rsidRPr="00C04AC8" w:rsidRDefault="009C7B66">
            <w:pPr>
              <w:jc w:val="center"/>
              <w:rPr>
                <w:color w:val="000000" w:themeColor="text1"/>
              </w:rPr>
            </w:pPr>
            <w:r w:rsidRPr="00C04AC8">
              <w:rPr>
                <w:b/>
                <w:bCs/>
                <w:color w:val="000000" w:themeColor="text1"/>
                <w:sz w:val="19"/>
                <w:szCs w:val="19"/>
              </w:rPr>
              <w:t>Dare</w:t>
            </w:r>
          </w:p>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229F4182" w14:textId="39352538" w:rsidR="008B1751" w:rsidRPr="00C04AC8" w:rsidRDefault="009C7B66">
            <w:pPr>
              <w:jc w:val="center"/>
              <w:rPr>
                <w:color w:val="000000" w:themeColor="text1"/>
              </w:rPr>
            </w:pPr>
            <w:r w:rsidRPr="00C04AC8">
              <w:rPr>
                <w:b/>
                <w:bCs/>
                <w:color w:val="000000" w:themeColor="text1"/>
                <w:sz w:val="19"/>
                <w:szCs w:val="19"/>
              </w:rPr>
              <w:t>Avere</w:t>
            </w:r>
          </w:p>
        </w:tc>
      </w:tr>
      <w:tr w:rsidR="008B1751" w:rsidRPr="00C04AC8" w14:paraId="0B9B8A5F" w14:textId="77777777" w:rsidTr="00D563B2">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7D7CEC84" w14:textId="77777777" w:rsidR="008B1751" w:rsidRPr="00C04AC8" w:rsidRDefault="009C7B66">
            <w:r w:rsidRPr="00C04AC8">
              <w:rPr>
                <w:b/>
                <w:bCs/>
                <w:color w:val="000000"/>
                <w:sz w:val="19"/>
                <w:szCs w:val="19"/>
              </w:rPr>
              <w:t>Diversi</w:t>
            </w:r>
          </w:p>
        </w:tc>
        <w:tc>
          <w:tcPr>
            <w:tcW w:w="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3C8A8548" w14:textId="77777777" w:rsidR="008B1751" w:rsidRPr="00C04AC8" w:rsidRDefault="009C7B66">
            <w:pPr>
              <w:jc w:val="center"/>
            </w:pPr>
            <w:r w:rsidRPr="00C04AC8">
              <w:rPr>
                <w:i/>
                <w:iCs/>
                <w:color w:val="000000"/>
                <w:sz w:val="20"/>
                <w:szCs w:val="20"/>
              </w:rPr>
              <w:t>a</w:t>
            </w:r>
          </w:p>
        </w:tc>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2927E26A" w14:textId="77777777" w:rsidR="008B1751" w:rsidRPr="00C04AC8" w:rsidRDefault="009C7B66">
            <w:r w:rsidRPr="00C04AC8">
              <w:rPr>
                <w:b/>
                <w:bCs/>
                <w:color w:val="000000"/>
                <w:sz w:val="19"/>
                <w:szCs w:val="19"/>
              </w:rPr>
              <w:t>Banca c/c</w:t>
            </w:r>
          </w:p>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7A25CC61" w14:textId="77777777" w:rsidR="008B1751" w:rsidRPr="00C04AC8" w:rsidRDefault="008B1751">
            <w:pPr>
              <w:jc w:val="right"/>
            </w:pPr>
          </w:p>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171E9735" w14:textId="77777777" w:rsidR="008B1751" w:rsidRPr="00C04AC8" w:rsidRDefault="009C7B66">
            <w:pPr>
              <w:jc w:val="right"/>
            </w:pPr>
            <w:r w:rsidRPr="00C04AC8">
              <w:rPr>
                <w:color w:val="000000"/>
                <w:sz w:val="19"/>
                <w:szCs w:val="19"/>
              </w:rPr>
              <w:t>36.000,00</w:t>
            </w:r>
          </w:p>
        </w:tc>
      </w:tr>
      <w:tr w:rsidR="008B1751" w:rsidRPr="00C04AC8" w14:paraId="4B76E74F" w14:textId="77777777" w:rsidTr="00D563B2">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6918283D" w14:textId="77777777" w:rsidR="008B1751" w:rsidRPr="00C04AC8" w:rsidRDefault="009C7B66">
            <w:pPr>
              <w:ind w:left="180"/>
            </w:pPr>
            <w:r w:rsidRPr="00C04AC8">
              <w:rPr>
                <w:color w:val="000000"/>
                <w:sz w:val="19"/>
                <w:szCs w:val="19"/>
              </w:rPr>
              <w:t>Noleggi passivi</w:t>
            </w:r>
          </w:p>
        </w:tc>
        <w:tc>
          <w:tcPr>
            <w:tcW w:w="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5ECCA22C" w14:textId="77777777" w:rsidR="008B1751" w:rsidRPr="00C04AC8" w:rsidRDefault="008B1751">
            <w:pPr>
              <w:jc w:val="center"/>
            </w:pPr>
          </w:p>
        </w:tc>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6B764F0B" w14:textId="77777777" w:rsidR="008B1751" w:rsidRPr="00C04AC8" w:rsidRDefault="008B1751"/>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34C349C4" w14:textId="77777777" w:rsidR="008B1751" w:rsidRPr="00C04AC8" w:rsidRDefault="009C7B66">
            <w:pPr>
              <w:jc w:val="right"/>
            </w:pPr>
            <w:r w:rsidRPr="00C04AC8">
              <w:rPr>
                <w:color w:val="000000"/>
                <w:sz w:val="19"/>
                <w:szCs w:val="19"/>
              </w:rPr>
              <w:t>24.000,00</w:t>
            </w:r>
          </w:p>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42F1A5EA" w14:textId="77777777" w:rsidR="008B1751" w:rsidRPr="00C04AC8" w:rsidRDefault="008B1751">
            <w:pPr>
              <w:jc w:val="right"/>
            </w:pPr>
          </w:p>
        </w:tc>
      </w:tr>
      <w:tr w:rsidR="008B1751" w:rsidRPr="00C04AC8" w14:paraId="53A4C45A" w14:textId="77777777" w:rsidTr="00D563B2">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2B94B1B8" w14:textId="77777777" w:rsidR="008B1751" w:rsidRPr="00C04AC8" w:rsidRDefault="009C7B66">
            <w:pPr>
              <w:ind w:left="180"/>
            </w:pPr>
            <w:r w:rsidRPr="00C04AC8">
              <w:rPr>
                <w:color w:val="000000"/>
                <w:sz w:val="19"/>
                <w:szCs w:val="19"/>
              </w:rPr>
              <w:t>Ratei passivi</w:t>
            </w:r>
          </w:p>
        </w:tc>
        <w:tc>
          <w:tcPr>
            <w:tcW w:w="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0272A887" w14:textId="77777777" w:rsidR="008B1751" w:rsidRPr="00C04AC8" w:rsidRDefault="008B1751">
            <w:pPr>
              <w:jc w:val="center"/>
            </w:pPr>
          </w:p>
        </w:tc>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03B7FDDE" w14:textId="77777777" w:rsidR="008B1751" w:rsidRPr="00C04AC8" w:rsidRDefault="008B1751"/>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4492D151" w14:textId="77777777" w:rsidR="008B1751" w:rsidRPr="00C04AC8" w:rsidRDefault="009C7B66">
            <w:pPr>
              <w:jc w:val="right"/>
            </w:pPr>
            <w:r w:rsidRPr="00C04AC8">
              <w:rPr>
                <w:color w:val="000000"/>
                <w:sz w:val="19"/>
                <w:szCs w:val="19"/>
              </w:rPr>
              <w:t>12.000,00</w:t>
            </w:r>
          </w:p>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4F74EC94" w14:textId="77777777" w:rsidR="008B1751" w:rsidRPr="00C04AC8" w:rsidRDefault="008B1751">
            <w:pPr>
              <w:jc w:val="right"/>
            </w:pPr>
          </w:p>
        </w:tc>
      </w:tr>
    </w:tbl>
    <w:p w14:paraId="59BF94E3" w14:textId="77777777" w:rsidR="0085594C" w:rsidRPr="00C04AC8" w:rsidRDefault="0085594C">
      <w:pPr>
        <w:spacing w:before="80" w:after="40"/>
        <w:rPr>
          <w:b/>
          <w:bCs/>
          <w:color w:val="2E75B6"/>
          <w:sz w:val="20"/>
          <w:szCs w:val="20"/>
        </w:rPr>
      </w:pPr>
    </w:p>
    <w:p w14:paraId="730DA1AF" w14:textId="1C135638" w:rsidR="008B1751" w:rsidRPr="00C04AC8" w:rsidRDefault="009C7B66">
      <w:pPr>
        <w:spacing w:before="80" w:after="40"/>
      </w:pPr>
      <w:r w:rsidRPr="00C04AC8">
        <w:rPr>
          <w:b/>
          <w:bCs/>
          <w:color w:val="2E75B6"/>
          <w:sz w:val="20"/>
          <w:szCs w:val="20"/>
        </w:rPr>
        <w:t>Spiegazione</w:t>
      </w:r>
    </w:p>
    <w:p w14:paraId="6D00B37A" w14:textId="31D8BD1C" w:rsidR="008B1751" w:rsidRPr="00C04AC8" w:rsidRDefault="009C7B66">
      <w:pPr>
        <w:pStyle w:val="Paragrafoelenco"/>
        <w:numPr>
          <w:ilvl w:val="0"/>
          <w:numId w:val="5"/>
        </w:numPr>
        <w:spacing w:after="50"/>
        <w:jc w:val="both"/>
      </w:pPr>
      <w:r w:rsidRPr="00C04AC8">
        <w:rPr>
          <w:sz w:val="21"/>
          <w:szCs w:val="21"/>
        </w:rPr>
        <w:t>Il 01/09/20x2 si paga l'intero canone annuo (36.000 €)</w:t>
      </w:r>
      <w:r w:rsidR="00A47809">
        <w:rPr>
          <w:sz w:val="21"/>
          <w:szCs w:val="21"/>
        </w:rPr>
        <w:t>.</w:t>
      </w:r>
    </w:p>
    <w:p w14:paraId="7F9568B5" w14:textId="17BA5D99" w:rsidR="00A5600B" w:rsidRPr="00C04AC8" w:rsidRDefault="00A5600B" w:rsidP="000336CA">
      <w:pPr>
        <w:pStyle w:val="Paragrafoelenco"/>
        <w:numPr>
          <w:ilvl w:val="0"/>
          <w:numId w:val="5"/>
        </w:numPr>
        <w:spacing w:after="50"/>
        <w:jc w:val="both"/>
        <w:rPr>
          <w:sz w:val="21"/>
          <w:szCs w:val="21"/>
        </w:rPr>
      </w:pPr>
      <w:r w:rsidRPr="00C04AC8">
        <w:rPr>
          <w:sz w:val="21"/>
          <w:szCs w:val="21"/>
        </w:rPr>
        <w:lastRenderedPageBreak/>
        <w:t xml:space="preserve">Si registra l'uscita finanziaria </w:t>
      </w:r>
      <w:r w:rsidR="00A47809">
        <w:rPr>
          <w:sz w:val="21"/>
          <w:szCs w:val="21"/>
        </w:rPr>
        <w:t>in Avere d</w:t>
      </w:r>
      <w:r w:rsidRPr="00C04AC8">
        <w:rPr>
          <w:sz w:val="21"/>
          <w:szCs w:val="21"/>
        </w:rPr>
        <w:t>el conto «Banca c/c»</w:t>
      </w:r>
      <w:r w:rsidR="00A47809">
        <w:rPr>
          <w:sz w:val="21"/>
          <w:szCs w:val="21"/>
        </w:rPr>
        <w:t>.</w:t>
      </w:r>
    </w:p>
    <w:p w14:paraId="4EF247BB" w14:textId="545F01D3" w:rsidR="008B1751" w:rsidRPr="00C04AC8" w:rsidRDefault="008139B5">
      <w:pPr>
        <w:pStyle w:val="Paragrafoelenco"/>
        <w:numPr>
          <w:ilvl w:val="0"/>
          <w:numId w:val="5"/>
        </w:numPr>
        <w:spacing w:after="50"/>
        <w:jc w:val="both"/>
      </w:pPr>
      <w:r w:rsidRPr="00C04AC8">
        <w:rPr>
          <w:sz w:val="21"/>
          <w:szCs w:val="21"/>
        </w:rPr>
        <w:t xml:space="preserve">Si rileva </w:t>
      </w:r>
      <w:r w:rsidR="006832D5" w:rsidRPr="00C04AC8">
        <w:rPr>
          <w:sz w:val="21"/>
          <w:szCs w:val="21"/>
        </w:rPr>
        <w:t xml:space="preserve">il costo di competenza </w:t>
      </w:r>
      <w:r w:rsidRPr="00C04AC8">
        <w:rPr>
          <w:sz w:val="21"/>
          <w:szCs w:val="21"/>
        </w:rPr>
        <w:t>del nuovo esercizio</w:t>
      </w:r>
      <w:r w:rsidR="00A47809">
        <w:rPr>
          <w:sz w:val="21"/>
          <w:szCs w:val="21"/>
        </w:rPr>
        <w:t xml:space="preserve"> in Dare del </w:t>
      </w:r>
      <w:r w:rsidR="006832D5" w:rsidRPr="00C04AC8">
        <w:rPr>
          <w:sz w:val="21"/>
          <w:szCs w:val="21"/>
        </w:rPr>
        <w:t xml:space="preserve">conto </w:t>
      </w:r>
      <w:r w:rsidRPr="00C04AC8">
        <w:rPr>
          <w:sz w:val="21"/>
          <w:szCs w:val="21"/>
        </w:rPr>
        <w:t>«Noleggi passivi» per 24.000 (8 mesi del 20x2).</w:t>
      </w:r>
    </w:p>
    <w:p w14:paraId="3FB6A6E0" w14:textId="56231C6E" w:rsidR="008B1751" w:rsidRPr="00C04AC8" w:rsidRDefault="008139B5">
      <w:pPr>
        <w:pStyle w:val="Paragrafoelenco"/>
        <w:numPr>
          <w:ilvl w:val="0"/>
          <w:numId w:val="5"/>
        </w:numPr>
        <w:spacing w:after="50"/>
        <w:jc w:val="both"/>
      </w:pPr>
      <w:r w:rsidRPr="00C04AC8">
        <w:rPr>
          <w:sz w:val="21"/>
          <w:szCs w:val="21"/>
        </w:rPr>
        <w:t xml:space="preserve">Si chiude il debito </w:t>
      </w:r>
      <w:r w:rsidR="00D563B2" w:rsidRPr="00C04AC8">
        <w:rPr>
          <w:sz w:val="21"/>
          <w:szCs w:val="21"/>
        </w:rPr>
        <w:t xml:space="preserve">in moneta </w:t>
      </w:r>
      <w:r w:rsidRPr="00C04AC8">
        <w:rPr>
          <w:sz w:val="21"/>
          <w:szCs w:val="21"/>
        </w:rPr>
        <w:t>sorto a fine 20x1</w:t>
      </w:r>
      <w:r w:rsidR="00A5600B" w:rsidRPr="00C04AC8">
        <w:rPr>
          <w:sz w:val="21"/>
          <w:szCs w:val="21"/>
        </w:rPr>
        <w:t xml:space="preserve"> </w:t>
      </w:r>
      <w:r w:rsidR="00A47809">
        <w:rPr>
          <w:sz w:val="21"/>
          <w:szCs w:val="21"/>
        </w:rPr>
        <w:t>pari a 12.000, iscrivendo tale importo in Dare d</w:t>
      </w:r>
      <w:r w:rsidR="00A5600B" w:rsidRPr="00C04AC8">
        <w:rPr>
          <w:sz w:val="21"/>
          <w:szCs w:val="21"/>
        </w:rPr>
        <w:t xml:space="preserve">el conto </w:t>
      </w:r>
      <w:r w:rsidRPr="00C04AC8">
        <w:rPr>
          <w:sz w:val="21"/>
          <w:szCs w:val="21"/>
        </w:rPr>
        <w:t>«Ratei passivi» (il rateo riaperto si estingue).</w:t>
      </w:r>
    </w:p>
    <w:p w14:paraId="19C14E06" w14:textId="77777777" w:rsidR="008B1751" w:rsidRPr="00C04AC8" w:rsidRDefault="009C7B66">
      <w:pPr>
        <w:pStyle w:val="Titolo1"/>
      </w:pPr>
      <w:r w:rsidRPr="00C04AC8">
        <w:t>Esercizio 2 — Noleggio server, pagamento anticipato (risconto attivo = credito di servizio)</w:t>
      </w:r>
    </w:p>
    <w:p w14:paraId="0ABAF55E" w14:textId="6D7674E4" w:rsidR="00681435" w:rsidRPr="00C04AC8" w:rsidRDefault="00681435" w:rsidP="00681435">
      <w:pPr>
        <w:spacing w:after="120"/>
        <w:jc w:val="both"/>
        <w:rPr>
          <w:color w:val="000000"/>
        </w:rPr>
      </w:pPr>
      <w:r w:rsidRPr="00C04AC8">
        <w:rPr>
          <w:color w:val="000000"/>
        </w:rPr>
        <w:t>In data 1° aprile 20x1 viene stipulato un contratto di noleggio annuale di un server aziendale per 12.000 euro. La contabilizzazione e il pagamento avvengono in via anticipata. Si redigano le scritture contabili relative all'intero periodo di noleggio.</w:t>
      </w:r>
    </w:p>
    <w:p w14:paraId="163FA529" w14:textId="69C020E6" w:rsidR="008B1751" w:rsidRPr="00C04AC8" w:rsidRDefault="009C7B66">
      <w:pPr>
        <w:pStyle w:val="Titolo2"/>
      </w:pPr>
      <w:r w:rsidRPr="00C04AC8">
        <w:t>Calcoli</w:t>
      </w:r>
    </w:p>
    <w:p w14:paraId="22AFDF2D" w14:textId="77777777" w:rsidR="008B1751" w:rsidRPr="00C04AC8" w:rsidRDefault="009C7B66">
      <w:pPr>
        <w:pStyle w:val="Paragrafoelenco"/>
        <w:numPr>
          <w:ilvl w:val="0"/>
          <w:numId w:val="2"/>
        </w:numPr>
        <w:spacing w:after="60"/>
      </w:pPr>
      <w:r w:rsidRPr="00C04AC8">
        <w:t>12.000 / 12 = 1.000 €/mese</w:t>
      </w:r>
    </w:p>
    <w:p w14:paraId="50118D8D" w14:textId="77777777" w:rsidR="008B1751" w:rsidRPr="00C04AC8" w:rsidRDefault="009C7B66">
      <w:pPr>
        <w:pStyle w:val="Paragrafoelenco"/>
        <w:numPr>
          <w:ilvl w:val="0"/>
          <w:numId w:val="2"/>
        </w:numPr>
        <w:spacing w:after="60"/>
      </w:pPr>
      <w:r w:rsidRPr="00C04AC8">
        <w:t>Competenza 20x1 (01/04→31/12): 9 × 1.000 = 9.000 €</w:t>
      </w:r>
    </w:p>
    <w:p w14:paraId="4C7029A5" w14:textId="77777777" w:rsidR="008B1751" w:rsidRPr="00C04AC8" w:rsidRDefault="009C7B66">
      <w:pPr>
        <w:pStyle w:val="Paragrafoelenco"/>
        <w:numPr>
          <w:ilvl w:val="0"/>
          <w:numId w:val="2"/>
        </w:numPr>
        <w:spacing w:after="60"/>
      </w:pPr>
      <w:r w:rsidRPr="00C04AC8">
        <w:t>Competenza 20x2 (01/01→01/04): 3 × 1.000 = 3.000 € → risconto attivo (credito di servizio)</w:t>
      </w:r>
    </w:p>
    <w:p w14:paraId="05FA8D77" w14:textId="77777777" w:rsidR="008B1751" w:rsidRPr="00C04AC8" w:rsidRDefault="009C7B66">
      <w:pPr>
        <w:pStyle w:val="Titolo2"/>
      </w:pPr>
      <w:r w:rsidRPr="00C04AC8">
        <w:t>Metodo dell'inventario intermittente</w:t>
      </w:r>
    </w:p>
    <w:p w14:paraId="7811BEA2" w14:textId="74207E2B" w:rsidR="008B1751" w:rsidRPr="00C04AC8" w:rsidRDefault="009C7B66">
      <w:pPr>
        <w:spacing w:before="120" w:after="30"/>
      </w:pPr>
      <w:r w:rsidRPr="00C04AC8">
        <w:rPr>
          <w:b/>
          <w:bCs/>
          <w:color w:val="1F4E79"/>
          <w:sz w:val="20"/>
          <w:szCs w:val="20"/>
        </w:rPr>
        <w:t>01/04/20x</w:t>
      </w:r>
      <w:proofErr w:type="gramStart"/>
      <w:r w:rsidRPr="00C04AC8">
        <w:rPr>
          <w:b/>
          <w:bCs/>
          <w:color w:val="1F4E79"/>
          <w:sz w:val="20"/>
          <w:szCs w:val="20"/>
        </w:rPr>
        <w:t>1</w:t>
      </w:r>
      <w:r w:rsidRPr="00C04AC8">
        <w:rPr>
          <w:i/>
          <w:iCs/>
          <w:color w:val="595959"/>
          <w:sz w:val="18"/>
          <w:szCs w:val="18"/>
        </w:rPr>
        <w:t xml:space="preserve">  (</w:t>
      </w:r>
      <w:proofErr w:type="gramEnd"/>
      <w:r w:rsidRPr="00C04AC8">
        <w:rPr>
          <w:i/>
          <w:iCs/>
          <w:color w:val="595959"/>
          <w:sz w:val="18"/>
          <w:szCs w:val="18"/>
        </w:rPr>
        <w:t>pagamento anticipato)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2738"/>
        <w:gridCol w:w="1282"/>
        <w:gridCol w:w="2728"/>
        <w:gridCol w:w="1306"/>
        <w:gridCol w:w="1306"/>
      </w:tblGrid>
      <w:tr w:rsidR="008B1751" w:rsidRPr="00C04AC8" w14:paraId="024913F6" w14:textId="77777777" w:rsidTr="00681435">
        <w:trPr>
          <w:tblHeader/>
        </w:trPr>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5BCB33BA" w14:textId="4B650DE8" w:rsidR="008B1751" w:rsidRPr="00C04AC8" w:rsidRDefault="008B1751">
            <w:pPr>
              <w:jc w:val="center"/>
            </w:pPr>
          </w:p>
        </w:tc>
        <w:tc>
          <w:tcPr>
            <w:tcW w:w="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1D8C4F8C" w14:textId="4BB6807B" w:rsidR="008B1751" w:rsidRPr="00C04AC8" w:rsidRDefault="00681435">
            <w:pPr>
              <w:jc w:val="center"/>
              <w:rPr>
                <w:b/>
                <w:bCs/>
              </w:rPr>
            </w:pPr>
            <w:r w:rsidRPr="00C04AC8">
              <w:rPr>
                <w:b/>
                <w:bCs/>
              </w:rPr>
              <w:t>01/04/20x1</w:t>
            </w:r>
          </w:p>
        </w:tc>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2AD473B2" w14:textId="7ED35039" w:rsidR="008B1751" w:rsidRPr="00C04AC8" w:rsidRDefault="008B1751">
            <w:pPr>
              <w:jc w:val="center"/>
            </w:pPr>
          </w:p>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3367323B" w14:textId="0BB99DD6" w:rsidR="008B1751" w:rsidRPr="00C04AC8" w:rsidRDefault="009C7B66">
            <w:pPr>
              <w:jc w:val="center"/>
            </w:pPr>
            <w:r w:rsidRPr="00C04AC8">
              <w:rPr>
                <w:b/>
                <w:bCs/>
                <w:sz w:val="19"/>
                <w:szCs w:val="19"/>
              </w:rPr>
              <w:t>Dare</w:t>
            </w:r>
          </w:p>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18FECE9D" w14:textId="090B55FE" w:rsidR="008B1751" w:rsidRPr="00C04AC8" w:rsidRDefault="009C7B66">
            <w:pPr>
              <w:jc w:val="center"/>
            </w:pPr>
            <w:r w:rsidRPr="00C04AC8">
              <w:rPr>
                <w:b/>
                <w:bCs/>
                <w:sz w:val="19"/>
                <w:szCs w:val="19"/>
              </w:rPr>
              <w:t xml:space="preserve"> Avere</w:t>
            </w:r>
          </w:p>
        </w:tc>
      </w:tr>
      <w:tr w:rsidR="008B1751" w:rsidRPr="00C04AC8" w14:paraId="4CADCA64" w14:textId="77777777" w:rsidTr="00681435">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488F7D50" w14:textId="77777777" w:rsidR="008B1751" w:rsidRPr="00C04AC8" w:rsidRDefault="009C7B66">
            <w:r w:rsidRPr="00C04AC8">
              <w:rPr>
                <w:b/>
                <w:bCs/>
                <w:color w:val="000000"/>
                <w:sz w:val="19"/>
                <w:szCs w:val="19"/>
              </w:rPr>
              <w:t>Noleggi passivi</w:t>
            </w:r>
          </w:p>
        </w:tc>
        <w:tc>
          <w:tcPr>
            <w:tcW w:w="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43C741B4" w14:textId="77777777" w:rsidR="008B1751" w:rsidRPr="00C04AC8" w:rsidRDefault="009C7B66">
            <w:pPr>
              <w:jc w:val="center"/>
            </w:pPr>
            <w:r w:rsidRPr="00C04AC8">
              <w:rPr>
                <w:i/>
                <w:iCs/>
                <w:color w:val="000000"/>
                <w:sz w:val="20"/>
                <w:szCs w:val="20"/>
              </w:rPr>
              <w:t>a</w:t>
            </w:r>
          </w:p>
        </w:tc>
        <w:tc>
          <w:tcPr>
            <w:tcW w:w="290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4E30667D" w14:textId="77777777" w:rsidR="008B1751" w:rsidRPr="00C04AC8" w:rsidRDefault="009C7B66">
            <w:r w:rsidRPr="00C04AC8">
              <w:rPr>
                <w:b/>
                <w:bCs/>
                <w:color w:val="000000"/>
                <w:sz w:val="19"/>
                <w:szCs w:val="19"/>
              </w:rPr>
              <w:t>Banca c/c</w:t>
            </w:r>
          </w:p>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31D8A9EB" w14:textId="77777777" w:rsidR="008B1751" w:rsidRPr="00C04AC8" w:rsidRDefault="009C7B66">
            <w:pPr>
              <w:jc w:val="right"/>
            </w:pPr>
            <w:r w:rsidRPr="00C04AC8">
              <w:rPr>
                <w:color w:val="000000"/>
                <w:sz w:val="19"/>
                <w:szCs w:val="19"/>
              </w:rPr>
              <w:t>12.000,00</w:t>
            </w:r>
          </w:p>
        </w:tc>
        <w:tc>
          <w:tcPr>
            <w:tcW w:w="1330"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5FFB7469" w14:textId="77777777" w:rsidR="008B1751" w:rsidRPr="00C04AC8" w:rsidRDefault="009C7B66">
            <w:pPr>
              <w:jc w:val="right"/>
            </w:pPr>
            <w:r w:rsidRPr="00C04AC8">
              <w:rPr>
                <w:color w:val="000000"/>
                <w:sz w:val="19"/>
                <w:szCs w:val="19"/>
              </w:rPr>
              <w:t>12.000,00</w:t>
            </w:r>
          </w:p>
        </w:tc>
      </w:tr>
    </w:tbl>
    <w:p w14:paraId="423A4DE6" w14:textId="73C853AB" w:rsidR="008B1751" w:rsidRPr="00C04AC8" w:rsidRDefault="009C7B66">
      <w:pPr>
        <w:spacing w:before="80" w:after="40"/>
      </w:pPr>
      <w:r w:rsidRPr="00C04AC8">
        <w:rPr>
          <w:b/>
          <w:bCs/>
          <w:color w:val="2E75B6"/>
          <w:sz w:val="20"/>
          <w:szCs w:val="20"/>
        </w:rPr>
        <w:t>Spiegazione</w:t>
      </w:r>
    </w:p>
    <w:p w14:paraId="756643C1" w14:textId="1F976F94" w:rsidR="00FD094E" w:rsidRPr="00A47809" w:rsidRDefault="009C7B66" w:rsidP="00A47809">
      <w:pPr>
        <w:pStyle w:val="Paragrafoelenco"/>
        <w:numPr>
          <w:ilvl w:val="0"/>
          <w:numId w:val="6"/>
        </w:numPr>
        <w:spacing w:after="50"/>
        <w:jc w:val="both"/>
        <w:rPr>
          <w:sz w:val="21"/>
          <w:szCs w:val="21"/>
        </w:rPr>
      </w:pPr>
      <w:r w:rsidRPr="00C04AC8">
        <w:rPr>
          <w:sz w:val="21"/>
          <w:szCs w:val="21"/>
        </w:rPr>
        <w:t xml:space="preserve">Con l'inventario intermittente </w:t>
      </w:r>
      <w:r w:rsidR="00A47809">
        <w:rPr>
          <w:sz w:val="21"/>
          <w:szCs w:val="21"/>
        </w:rPr>
        <w:t xml:space="preserve">si rileva l’uscita finanziaria pari all’intero importato pagato in </w:t>
      </w:r>
      <w:r w:rsidR="00A47809" w:rsidRPr="00A47809">
        <w:rPr>
          <w:sz w:val="21"/>
          <w:szCs w:val="21"/>
        </w:rPr>
        <w:t xml:space="preserve">Avere del conto </w:t>
      </w:r>
      <w:r w:rsidRPr="00A47809">
        <w:rPr>
          <w:sz w:val="21"/>
          <w:szCs w:val="21"/>
        </w:rPr>
        <w:t>«Banca c/c»</w:t>
      </w:r>
      <w:r w:rsidR="00A47809">
        <w:rPr>
          <w:sz w:val="21"/>
          <w:szCs w:val="21"/>
        </w:rPr>
        <w:t xml:space="preserve"> ed il costo in Dare del conto “Noleggi Passivi”.</w:t>
      </w:r>
    </w:p>
    <w:p w14:paraId="5CE96310" w14:textId="77777777" w:rsidR="00FD094E" w:rsidRPr="00C04AC8" w:rsidRDefault="00FD094E">
      <w:pPr>
        <w:spacing w:before="120" w:after="30"/>
        <w:rPr>
          <w:b/>
          <w:bCs/>
          <w:color w:val="1F4E79"/>
          <w:sz w:val="20"/>
          <w:szCs w:val="20"/>
        </w:rPr>
      </w:pPr>
    </w:p>
    <w:p w14:paraId="2915C73E" w14:textId="5B816278" w:rsidR="008B1751" w:rsidRPr="00C04AC8" w:rsidRDefault="009C7B66">
      <w:pPr>
        <w:spacing w:before="120" w:after="30"/>
      </w:pPr>
      <w:r w:rsidRPr="00C04AC8">
        <w:rPr>
          <w:b/>
          <w:bCs/>
          <w:color w:val="1F4E79"/>
          <w:sz w:val="20"/>
          <w:szCs w:val="20"/>
        </w:rPr>
        <w:t>31/12/20x</w:t>
      </w:r>
      <w:proofErr w:type="gramStart"/>
      <w:r w:rsidRPr="00C04AC8">
        <w:rPr>
          <w:b/>
          <w:bCs/>
          <w:color w:val="1F4E79"/>
          <w:sz w:val="20"/>
          <w:szCs w:val="20"/>
        </w:rPr>
        <w:t>1</w:t>
      </w:r>
      <w:r w:rsidRPr="00C04AC8">
        <w:rPr>
          <w:i/>
          <w:iCs/>
          <w:color w:val="595959"/>
          <w:sz w:val="18"/>
          <w:szCs w:val="18"/>
        </w:rPr>
        <w:t xml:space="preserve">  (</w:t>
      </w:r>
      <w:proofErr w:type="gramEnd"/>
      <w:r w:rsidRPr="00C04AC8">
        <w:rPr>
          <w:i/>
          <w:iCs/>
          <w:color w:val="595959"/>
          <w:sz w:val="18"/>
          <w:szCs w:val="18"/>
        </w:rPr>
        <w:t>assestamento)</w:t>
      </w:r>
    </w:p>
    <w:tbl>
      <w:tblPr>
        <w:tblW w:w="10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000" w:firstRow="0" w:lastRow="0" w:firstColumn="0" w:lastColumn="0" w:noHBand="0" w:noVBand="0"/>
      </w:tblPr>
      <w:tblGrid>
        <w:gridCol w:w="2806"/>
        <w:gridCol w:w="1131"/>
        <w:gridCol w:w="2805"/>
        <w:gridCol w:w="1309"/>
        <w:gridCol w:w="1309"/>
        <w:gridCol w:w="1309"/>
      </w:tblGrid>
      <w:tr w:rsidR="00A47809" w:rsidRPr="00C04AC8" w14:paraId="62C8715A" w14:textId="77777777" w:rsidTr="00A47809">
        <w:trPr>
          <w:tblHeader/>
        </w:trPr>
        <w:tc>
          <w:tcPr>
            <w:tcW w:w="2806"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43896FF6" w14:textId="5A123FEE" w:rsidR="00A47809" w:rsidRPr="00C04AC8" w:rsidRDefault="00A47809">
            <w:pPr>
              <w:jc w:val="center"/>
            </w:pPr>
          </w:p>
        </w:tc>
        <w:tc>
          <w:tcPr>
            <w:tcW w:w="1131"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0A99136D" w14:textId="45B36691" w:rsidR="00A47809" w:rsidRPr="00C04AC8" w:rsidRDefault="00A47809">
            <w:pPr>
              <w:jc w:val="center"/>
              <w:rPr>
                <w:b/>
                <w:bCs/>
              </w:rPr>
            </w:pPr>
            <w:r w:rsidRPr="00C04AC8">
              <w:rPr>
                <w:b/>
                <w:bCs/>
                <w:sz w:val="19"/>
                <w:szCs w:val="19"/>
              </w:rPr>
              <w:t>31/12/20x1</w:t>
            </w:r>
          </w:p>
        </w:tc>
        <w:tc>
          <w:tcPr>
            <w:tcW w:w="2805"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2D8AF505" w14:textId="394D51DA" w:rsidR="00A47809" w:rsidRPr="00C04AC8" w:rsidRDefault="00A47809">
            <w:pPr>
              <w:jc w:val="center"/>
            </w:pPr>
          </w:p>
        </w:tc>
        <w:tc>
          <w:tcPr>
            <w:tcW w:w="1309" w:type="dxa"/>
            <w:tcBorders>
              <w:top w:val="single" w:sz="4" w:space="0" w:color="AAAAAA"/>
              <w:left w:val="single" w:sz="4" w:space="0" w:color="AAAAAA"/>
              <w:bottom w:val="single" w:sz="4" w:space="0" w:color="AAAAAA"/>
              <w:right w:val="single" w:sz="4" w:space="0" w:color="AAAAAA"/>
            </w:tcBorders>
            <w:shd w:val="clear" w:color="auto" w:fill="FFFFFF" w:themeFill="background1"/>
          </w:tcPr>
          <w:p w14:paraId="3E95F2B7" w14:textId="77777777" w:rsidR="00A47809" w:rsidRPr="00C04AC8" w:rsidRDefault="00A47809">
            <w:pPr>
              <w:jc w:val="center"/>
              <w:rPr>
                <w:b/>
                <w:bCs/>
                <w:sz w:val="19"/>
                <w:szCs w:val="19"/>
              </w:rPr>
            </w:pPr>
          </w:p>
        </w:tc>
        <w:tc>
          <w:tcPr>
            <w:tcW w:w="1309"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46E6920A" w14:textId="7CB81F4E" w:rsidR="00A47809" w:rsidRPr="00C04AC8" w:rsidRDefault="00A47809">
            <w:pPr>
              <w:jc w:val="center"/>
              <w:rPr>
                <w:b/>
                <w:bCs/>
              </w:rPr>
            </w:pPr>
            <w:r w:rsidRPr="00C04AC8">
              <w:rPr>
                <w:b/>
                <w:bCs/>
                <w:sz w:val="19"/>
                <w:szCs w:val="19"/>
              </w:rPr>
              <w:t>Dare</w:t>
            </w:r>
          </w:p>
        </w:tc>
        <w:tc>
          <w:tcPr>
            <w:tcW w:w="1309"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167D5F94" w14:textId="3C7E2476" w:rsidR="00A47809" w:rsidRPr="00C04AC8" w:rsidRDefault="00A47809">
            <w:pPr>
              <w:jc w:val="center"/>
              <w:rPr>
                <w:b/>
                <w:bCs/>
              </w:rPr>
            </w:pPr>
            <w:r w:rsidRPr="00C04AC8">
              <w:rPr>
                <w:b/>
                <w:bCs/>
                <w:sz w:val="19"/>
                <w:szCs w:val="19"/>
              </w:rPr>
              <w:t>Avere</w:t>
            </w:r>
          </w:p>
        </w:tc>
      </w:tr>
      <w:tr w:rsidR="00A47809" w:rsidRPr="00C04AC8" w14:paraId="423C8D55" w14:textId="77777777" w:rsidTr="00A47809">
        <w:tc>
          <w:tcPr>
            <w:tcW w:w="2806"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3EB17990" w14:textId="77777777" w:rsidR="00A47809" w:rsidRPr="00C04AC8" w:rsidRDefault="00A47809">
            <w:r w:rsidRPr="00C04AC8">
              <w:rPr>
                <w:color w:val="000000"/>
                <w:sz w:val="19"/>
                <w:szCs w:val="19"/>
              </w:rPr>
              <w:t>Risconti attivi</w:t>
            </w:r>
          </w:p>
        </w:tc>
        <w:tc>
          <w:tcPr>
            <w:tcW w:w="1131"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39916A6C" w14:textId="77777777" w:rsidR="00A47809" w:rsidRPr="00C04AC8" w:rsidRDefault="00A47809">
            <w:pPr>
              <w:jc w:val="center"/>
            </w:pPr>
            <w:r w:rsidRPr="00C04AC8">
              <w:rPr>
                <w:i/>
                <w:iCs/>
                <w:color w:val="000000"/>
                <w:sz w:val="20"/>
                <w:szCs w:val="20"/>
              </w:rPr>
              <w:t>a</w:t>
            </w:r>
          </w:p>
        </w:tc>
        <w:tc>
          <w:tcPr>
            <w:tcW w:w="2805"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1AAC744C" w14:textId="77777777" w:rsidR="00A47809" w:rsidRPr="00C04AC8" w:rsidRDefault="00A47809">
            <w:r w:rsidRPr="00C04AC8">
              <w:rPr>
                <w:color w:val="000000"/>
                <w:sz w:val="19"/>
                <w:szCs w:val="19"/>
              </w:rPr>
              <w:t>Noleggi passivi</w:t>
            </w:r>
          </w:p>
        </w:tc>
        <w:tc>
          <w:tcPr>
            <w:tcW w:w="1309" w:type="dxa"/>
            <w:tcBorders>
              <w:top w:val="single" w:sz="4" w:space="0" w:color="AAAAAA"/>
              <w:left w:val="single" w:sz="4" w:space="0" w:color="AAAAAA"/>
              <w:bottom w:val="single" w:sz="4" w:space="0" w:color="AAAAAA"/>
              <w:right w:val="single" w:sz="4" w:space="0" w:color="AAAAAA"/>
            </w:tcBorders>
            <w:shd w:val="clear" w:color="auto" w:fill="FFFFFF" w:themeFill="background1"/>
          </w:tcPr>
          <w:p w14:paraId="574D196D" w14:textId="77777777" w:rsidR="00A47809" w:rsidRPr="00C04AC8" w:rsidRDefault="00A47809">
            <w:pPr>
              <w:jc w:val="right"/>
              <w:rPr>
                <w:color w:val="000000"/>
                <w:sz w:val="19"/>
                <w:szCs w:val="19"/>
              </w:rPr>
            </w:pPr>
          </w:p>
        </w:tc>
        <w:tc>
          <w:tcPr>
            <w:tcW w:w="1309"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64F650E3" w14:textId="198D283B" w:rsidR="00A47809" w:rsidRPr="00C04AC8" w:rsidRDefault="00A47809">
            <w:pPr>
              <w:jc w:val="right"/>
            </w:pPr>
            <w:r w:rsidRPr="00C04AC8">
              <w:rPr>
                <w:color w:val="000000"/>
                <w:sz w:val="19"/>
                <w:szCs w:val="19"/>
              </w:rPr>
              <w:t>3000,00</w:t>
            </w:r>
          </w:p>
        </w:tc>
        <w:tc>
          <w:tcPr>
            <w:tcW w:w="1309" w:type="dxa"/>
            <w:tcBorders>
              <w:top w:val="single" w:sz="4" w:space="0" w:color="AAAAAA"/>
              <w:left w:val="single" w:sz="4" w:space="0" w:color="AAAAAA"/>
              <w:bottom w:val="single" w:sz="4" w:space="0" w:color="AAAAAA"/>
              <w:right w:val="single" w:sz="4" w:space="0" w:color="AAAAAA"/>
            </w:tcBorders>
            <w:shd w:val="clear" w:color="auto" w:fill="FFFFFF" w:themeFill="background1"/>
            <w:tcMar>
              <w:top w:w="40" w:type="dxa"/>
              <w:left w:w="90" w:type="dxa"/>
              <w:bottom w:w="40" w:type="dxa"/>
              <w:right w:w="90" w:type="dxa"/>
            </w:tcMar>
            <w:vAlign w:val="center"/>
          </w:tcPr>
          <w:p w14:paraId="588A0707" w14:textId="77777777" w:rsidR="00A47809" w:rsidRPr="00C04AC8" w:rsidRDefault="00A47809">
            <w:pPr>
              <w:jc w:val="right"/>
            </w:pPr>
            <w:r w:rsidRPr="00C04AC8">
              <w:rPr>
                <w:color w:val="000000"/>
                <w:sz w:val="19"/>
                <w:szCs w:val="19"/>
              </w:rPr>
              <w:t>3000,00</w:t>
            </w:r>
          </w:p>
        </w:tc>
      </w:tr>
    </w:tbl>
    <w:p w14:paraId="34E54198" w14:textId="77777777" w:rsidR="00681435" w:rsidRPr="00C04AC8" w:rsidRDefault="00681435">
      <w:pPr>
        <w:spacing w:before="80" w:after="40"/>
        <w:rPr>
          <w:b/>
          <w:bCs/>
          <w:color w:val="2E75B6"/>
          <w:sz w:val="20"/>
          <w:szCs w:val="20"/>
        </w:rPr>
      </w:pPr>
    </w:p>
    <w:p w14:paraId="2806BE09" w14:textId="59532A49" w:rsidR="008B1751" w:rsidRPr="00C04AC8" w:rsidRDefault="009C7B66">
      <w:pPr>
        <w:spacing w:before="80" w:after="40"/>
      </w:pPr>
      <w:r w:rsidRPr="00C04AC8">
        <w:rPr>
          <w:b/>
          <w:bCs/>
          <w:color w:val="2E75B6"/>
          <w:sz w:val="20"/>
          <w:szCs w:val="20"/>
        </w:rPr>
        <w:t>Spiegazione</w:t>
      </w:r>
    </w:p>
    <w:p w14:paraId="25B5360A" w14:textId="4EC45C4D" w:rsidR="008B1751" w:rsidRPr="00C04AC8" w:rsidRDefault="009C7B66">
      <w:pPr>
        <w:pStyle w:val="Paragrafoelenco"/>
        <w:numPr>
          <w:ilvl w:val="0"/>
          <w:numId w:val="7"/>
        </w:numPr>
        <w:spacing w:after="50"/>
        <w:jc w:val="both"/>
      </w:pPr>
      <w:r w:rsidRPr="00C04AC8">
        <w:rPr>
          <w:sz w:val="21"/>
          <w:szCs w:val="21"/>
        </w:rPr>
        <w:t xml:space="preserve">A fine esercizio </w:t>
      </w:r>
      <w:r w:rsidR="00A47809">
        <w:rPr>
          <w:sz w:val="21"/>
          <w:szCs w:val="21"/>
        </w:rPr>
        <w:t>si determina</w:t>
      </w:r>
      <w:r w:rsidRPr="00C04AC8">
        <w:rPr>
          <w:sz w:val="21"/>
          <w:szCs w:val="21"/>
        </w:rPr>
        <w:t xml:space="preserve"> la parte di servizio non ancora goduta: 3 mesi del 20x2 = 3.000 €.</w:t>
      </w:r>
    </w:p>
    <w:p w14:paraId="33E6DE26" w14:textId="01388E4B" w:rsidR="008B1751" w:rsidRPr="00C04AC8" w:rsidRDefault="009C7B66">
      <w:pPr>
        <w:pStyle w:val="Paragrafoelenco"/>
        <w:numPr>
          <w:ilvl w:val="0"/>
          <w:numId w:val="7"/>
        </w:numPr>
        <w:spacing w:after="50"/>
        <w:jc w:val="both"/>
      </w:pPr>
      <w:r w:rsidRPr="00C04AC8">
        <w:rPr>
          <w:sz w:val="21"/>
          <w:szCs w:val="21"/>
        </w:rPr>
        <w:t xml:space="preserve">Avendo già pagato, l'azienda vanta un credito di servizio verso il noleggiante: </w:t>
      </w:r>
      <w:r w:rsidR="005E1186" w:rsidRPr="00C04AC8">
        <w:rPr>
          <w:sz w:val="21"/>
          <w:szCs w:val="21"/>
        </w:rPr>
        <w:t>si apre</w:t>
      </w:r>
      <w:r w:rsidR="00681435" w:rsidRPr="00C04AC8">
        <w:rPr>
          <w:sz w:val="21"/>
          <w:szCs w:val="21"/>
        </w:rPr>
        <w:t xml:space="preserve"> il conto </w:t>
      </w:r>
      <w:r w:rsidRPr="00C04AC8">
        <w:rPr>
          <w:sz w:val="21"/>
          <w:szCs w:val="21"/>
        </w:rPr>
        <w:t xml:space="preserve"> </w:t>
      </w:r>
      <w:r w:rsidR="00D9522A" w:rsidRPr="00C04AC8">
        <w:rPr>
          <w:sz w:val="21"/>
          <w:szCs w:val="21"/>
        </w:rPr>
        <w:t xml:space="preserve">          </w:t>
      </w:r>
      <w:proofErr w:type="gramStart"/>
      <w:r w:rsidR="00D9522A" w:rsidRPr="00C04AC8">
        <w:rPr>
          <w:sz w:val="21"/>
          <w:szCs w:val="21"/>
        </w:rPr>
        <w:t xml:space="preserve">   </w:t>
      </w:r>
      <w:r w:rsidRPr="00C04AC8">
        <w:rPr>
          <w:sz w:val="21"/>
          <w:szCs w:val="21"/>
        </w:rPr>
        <w:t>«</w:t>
      </w:r>
      <w:proofErr w:type="gramEnd"/>
      <w:r w:rsidRPr="00C04AC8">
        <w:rPr>
          <w:sz w:val="21"/>
          <w:szCs w:val="21"/>
        </w:rPr>
        <w:t>Risconti attivi» in Dare per 3.000.</w:t>
      </w:r>
    </w:p>
    <w:p w14:paraId="3AE51A57" w14:textId="526C88A5" w:rsidR="008B1751" w:rsidRPr="00C04AC8" w:rsidRDefault="00F92813">
      <w:pPr>
        <w:pStyle w:val="Paragrafoelenco"/>
        <w:numPr>
          <w:ilvl w:val="0"/>
          <w:numId w:val="7"/>
        </w:numPr>
        <w:spacing w:after="50"/>
        <w:jc w:val="both"/>
      </w:pPr>
      <w:r w:rsidRPr="00C04AC8">
        <w:rPr>
          <w:sz w:val="21"/>
          <w:szCs w:val="21"/>
        </w:rPr>
        <w:t>Si riduce corrispondentemente il cost</w:t>
      </w:r>
      <w:r w:rsidR="00A47809">
        <w:rPr>
          <w:sz w:val="21"/>
          <w:szCs w:val="21"/>
        </w:rPr>
        <w:t xml:space="preserve">o, registrando 3.000 in Avere del conto </w:t>
      </w:r>
      <w:r w:rsidRPr="00C04AC8">
        <w:rPr>
          <w:sz w:val="21"/>
          <w:szCs w:val="21"/>
        </w:rPr>
        <w:t>«Noleggi passivi». Dopo l</w:t>
      </w:r>
      <w:r w:rsidR="00A47809">
        <w:rPr>
          <w:sz w:val="21"/>
          <w:szCs w:val="21"/>
        </w:rPr>
        <w:t xml:space="preserve">a </w:t>
      </w:r>
      <w:proofErr w:type="gramStart"/>
      <w:r w:rsidR="00A47809">
        <w:rPr>
          <w:sz w:val="21"/>
          <w:szCs w:val="21"/>
        </w:rPr>
        <w:t xml:space="preserve">chiusura </w:t>
      </w:r>
      <w:r w:rsidRPr="00C04AC8">
        <w:rPr>
          <w:sz w:val="21"/>
          <w:szCs w:val="21"/>
        </w:rPr>
        <w:t xml:space="preserve"> il</w:t>
      </w:r>
      <w:proofErr w:type="gramEnd"/>
      <w:r w:rsidRPr="00C04AC8">
        <w:rPr>
          <w:sz w:val="21"/>
          <w:szCs w:val="21"/>
        </w:rPr>
        <w:t xml:space="preserve"> costo di competenza 20x1 resta 9.000.</w:t>
      </w:r>
    </w:p>
    <w:p w14:paraId="7ED1E29D" w14:textId="77777777" w:rsidR="0085594C" w:rsidRPr="00C04AC8" w:rsidRDefault="0085594C" w:rsidP="0085594C">
      <w:pPr>
        <w:spacing w:after="50"/>
        <w:ind w:left="260"/>
        <w:jc w:val="both"/>
      </w:pPr>
    </w:p>
    <w:p w14:paraId="023060D6" w14:textId="5C528E3A" w:rsidR="008B1751" w:rsidRPr="00C04AC8" w:rsidRDefault="009C7B66">
      <w:pPr>
        <w:spacing w:before="120" w:after="30"/>
      </w:pPr>
      <w:r w:rsidRPr="00C04AC8">
        <w:rPr>
          <w:b/>
          <w:bCs/>
          <w:color w:val="1F4E79"/>
          <w:sz w:val="20"/>
          <w:szCs w:val="20"/>
        </w:rPr>
        <w:t>01/01/20x</w:t>
      </w:r>
      <w:proofErr w:type="gramStart"/>
      <w:r w:rsidRPr="00C04AC8">
        <w:rPr>
          <w:b/>
          <w:bCs/>
          <w:color w:val="1F4E79"/>
          <w:sz w:val="20"/>
          <w:szCs w:val="20"/>
        </w:rPr>
        <w:t>2</w:t>
      </w:r>
      <w:r w:rsidRPr="00C04AC8">
        <w:rPr>
          <w:i/>
          <w:iCs/>
          <w:color w:val="595959"/>
          <w:sz w:val="18"/>
          <w:szCs w:val="18"/>
        </w:rPr>
        <w:t xml:space="preserve">  (</w:t>
      </w:r>
      <w:proofErr w:type="gramEnd"/>
      <w:r w:rsidRPr="00C04AC8">
        <w:rPr>
          <w:i/>
          <w:iCs/>
          <w:color w:val="595959"/>
          <w:sz w:val="18"/>
          <w:szCs w:val="18"/>
        </w:rPr>
        <w:t>riapertura)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5"/>
        <w:gridCol w:w="1131"/>
        <w:gridCol w:w="2808"/>
        <w:gridCol w:w="1308"/>
        <w:gridCol w:w="1308"/>
      </w:tblGrid>
      <w:tr w:rsidR="006B5223" w:rsidRPr="00C04AC8" w14:paraId="6D08461A" w14:textId="77777777" w:rsidTr="006B5223">
        <w:trPr>
          <w:tblHeader/>
        </w:trPr>
        <w:tc>
          <w:tcPr>
            <w:tcW w:w="2805"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14FFB46E" w14:textId="5432A0C0" w:rsidR="006B5223" w:rsidRPr="00C04AC8" w:rsidRDefault="006B5223" w:rsidP="006B5223">
            <w:pPr>
              <w:jc w:val="center"/>
            </w:pPr>
          </w:p>
        </w:tc>
        <w:tc>
          <w:tcPr>
            <w:tcW w:w="1131"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30B9ACC4" w14:textId="6C9650D1" w:rsidR="006B5223" w:rsidRPr="00C04AC8" w:rsidRDefault="006B5223" w:rsidP="006B5223">
            <w:pPr>
              <w:jc w:val="center"/>
            </w:pPr>
            <w:r w:rsidRPr="00C04AC8">
              <w:rPr>
                <w:b/>
                <w:bCs/>
                <w:sz w:val="19"/>
                <w:szCs w:val="19"/>
              </w:rPr>
              <w:t>01/01/20x2</w:t>
            </w:r>
          </w:p>
        </w:tc>
        <w:tc>
          <w:tcPr>
            <w:tcW w:w="2808"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5E25ACA6" w14:textId="5DA75E9B" w:rsidR="006B5223" w:rsidRPr="00C04AC8" w:rsidRDefault="006B5223" w:rsidP="006B5223">
            <w:pPr>
              <w:jc w:val="center"/>
            </w:pPr>
          </w:p>
        </w:tc>
        <w:tc>
          <w:tcPr>
            <w:tcW w:w="1308"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665D4727" w14:textId="5763DF7B" w:rsidR="006B5223" w:rsidRPr="00C04AC8" w:rsidRDefault="006B5223" w:rsidP="006B5223">
            <w:pPr>
              <w:jc w:val="center"/>
            </w:pPr>
            <w:r w:rsidRPr="00C04AC8">
              <w:rPr>
                <w:b/>
                <w:bCs/>
                <w:sz w:val="19"/>
                <w:szCs w:val="19"/>
              </w:rPr>
              <w:t>Dare</w:t>
            </w:r>
          </w:p>
        </w:tc>
        <w:tc>
          <w:tcPr>
            <w:tcW w:w="1308"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237F7DC2" w14:textId="589EE4C7" w:rsidR="006B5223" w:rsidRPr="00C04AC8" w:rsidRDefault="006B5223" w:rsidP="006B5223">
            <w:pPr>
              <w:jc w:val="center"/>
            </w:pPr>
            <w:r w:rsidRPr="00C04AC8">
              <w:rPr>
                <w:b/>
                <w:bCs/>
                <w:sz w:val="19"/>
                <w:szCs w:val="19"/>
              </w:rPr>
              <w:t>Avere</w:t>
            </w:r>
          </w:p>
        </w:tc>
      </w:tr>
      <w:tr w:rsidR="006B5223" w:rsidRPr="00C04AC8" w14:paraId="6688B51D" w14:textId="77777777" w:rsidTr="006B5223">
        <w:tc>
          <w:tcPr>
            <w:tcW w:w="2805"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1765059" w14:textId="77777777" w:rsidR="006B5223" w:rsidRPr="00C04AC8" w:rsidRDefault="006B5223" w:rsidP="006B5223">
            <w:r w:rsidRPr="00C04AC8">
              <w:rPr>
                <w:b/>
                <w:bCs/>
                <w:color w:val="000000"/>
                <w:sz w:val="19"/>
                <w:szCs w:val="19"/>
              </w:rPr>
              <w:t>Risconti attivi</w:t>
            </w:r>
          </w:p>
        </w:tc>
        <w:tc>
          <w:tcPr>
            <w:tcW w:w="1131"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62F55EBD" w14:textId="77777777" w:rsidR="006B5223" w:rsidRPr="00C04AC8" w:rsidRDefault="006B5223" w:rsidP="006B5223">
            <w:pPr>
              <w:jc w:val="center"/>
            </w:pPr>
            <w:r w:rsidRPr="00C04AC8">
              <w:rPr>
                <w:i/>
                <w:iCs/>
                <w:color w:val="000000"/>
                <w:sz w:val="20"/>
                <w:szCs w:val="20"/>
              </w:rPr>
              <w:t>a</w:t>
            </w:r>
          </w:p>
        </w:tc>
        <w:tc>
          <w:tcPr>
            <w:tcW w:w="2808"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A4074F7" w14:textId="77777777" w:rsidR="006B5223" w:rsidRPr="00C04AC8" w:rsidRDefault="006B5223" w:rsidP="006B5223">
            <w:r w:rsidRPr="00C04AC8">
              <w:rPr>
                <w:b/>
                <w:bCs/>
                <w:color w:val="000000"/>
                <w:sz w:val="19"/>
                <w:szCs w:val="19"/>
              </w:rPr>
              <w:t>Bilancio di Apertura</w:t>
            </w:r>
          </w:p>
        </w:tc>
        <w:tc>
          <w:tcPr>
            <w:tcW w:w="1308"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15D40EAF" w14:textId="50D2EBA2" w:rsidR="006B5223" w:rsidRPr="00C04AC8" w:rsidRDefault="006B5223" w:rsidP="006B5223">
            <w:pPr>
              <w:jc w:val="right"/>
            </w:pPr>
            <w:r w:rsidRPr="00C04AC8">
              <w:rPr>
                <w:color w:val="000000"/>
                <w:sz w:val="19"/>
                <w:szCs w:val="19"/>
              </w:rPr>
              <w:t>3000,00</w:t>
            </w:r>
          </w:p>
        </w:tc>
        <w:tc>
          <w:tcPr>
            <w:tcW w:w="1308"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0344193C" w14:textId="7B04EBE9" w:rsidR="006B5223" w:rsidRPr="00C04AC8" w:rsidRDefault="006B5223" w:rsidP="006B5223">
            <w:pPr>
              <w:jc w:val="right"/>
            </w:pPr>
            <w:r w:rsidRPr="00C04AC8">
              <w:rPr>
                <w:color w:val="000000"/>
                <w:sz w:val="19"/>
                <w:szCs w:val="19"/>
              </w:rPr>
              <w:t>3000,00</w:t>
            </w:r>
          </w:p>
        </w:tc>
      </w:tr>
    </w:tbl>
    <w:p w14:paraId="4DA4F442" w14:textId="77777777" w:rsidR="0085594C" w:rsidRPr="00C04AC8" w:rsidRDefault="0085594C">
      <w:pPr>
        <w:spacing w:before="80" w:after="40"/>
        <w:rPr>
          <w:b/>
          <w:bCs/>
          <w:color w:val="2E75B6"/>
          <w:sz w:val="20"/>
          <w:szCs w:val="20"/>
        </w:rPr>
      </w:pPr>
    </w:p>
    <w:p w14:paraId="459EE082" w14:textId="77777777" w:rsidR="00F54C92" w:rsidRPr="00C04AC8" w:rsidRDefault="009C7B66" w:rsidP="00F54C92">
      <w:pPr>
        <w:spacing w:before="80" w:after="40"/>
        <w:rPr>
          <w:b/>
          <w:bCs/>
          <w:color w:val="2E75B6"/>
          <w:sz w:val="20"/>
          <w:szCs w:val="20"/>
        </w:rPr>
      </w:pPr>
      <w:r w:rsidRPr="00C04AC8">
        <w:rPr>
          <w:b/>
          <w:bCs/>
          <w:color w:val="2E75B6"/>
          <w:sz w:val="20"/>
          <w:szCs w:val="20"/>
        </w:rPr>
        <w:t xml:space="preserve">Spiegazione </w:t>
      </w:r>
    </w:p>
    <w:p w14:paraId="78D745DF" w14:textId="2A569B8A" w:rsidR="008B1751" w:rsidRPr="00C04AC8" w:rsidRDefault="009C7B66" w:rsidP="00F54C92">
      <w:pPr>
        <w:spacing w:before="80" w:after="40"/>
      </w:pPr>
      <w:r w:rsidRPr="00C04AC8">
        <w:rPr>
          <w:sz w:val="21"/>
          <w:szCs w:val="21"/>
        </w:rPr>
        <w:lastRenderedPageBreak/>
        <w:t xml:space="preserve">Il risconto attivo è un'attività (credito di servizio): in riapertura </w:t>
      </w:r>
      <w:r w:rsidR="00A47809">
        <w:rPr>
          <w:sz w:val="21"/>
          <w:szCs w:val="21"/>
        </w:rPr>
        <w:t xml:space="preserve">si riapre </w:t>
      </w:r>
      <w:r w:rsidRPr="00C04AC8">
        <w:rPr>
          <w:sz w:val="21"/>
          <w:szCs w:val="21"/>
        </w:rPr>
        <w:t>in Dare del proprio conto.</w:t>
      </w:r>
    </w:p>
    <w:p w14:paraId="1D132160" w14:textId="77777777" w:rsidR="0085594C" w:rsidRPr="00C04AC8" w:rsidRDefault="0085594C">
      <w:pPr>
        <w:spacing w:before="120" w:after="30"/>
        <w:rPr>
          <w:b/>
          <w:bCs/>
          <w:color w:val="1F4E79"/>
          <w:sz w:val="20"/>
          <w:szCs w:val="20"/>
        </w:rPr>
      </w:pPr>
    </w:p>
    <w:p w14:paraId="75A084D4" w14:textId="4D7CA6F5" w:rsidR="008B1751" w:rsidRPr="00C04AC8" w:rsidRDefault="009C7B66">
      <w:pPr>
        <w:spacing w:before="120" w:after="30"/>
      </w:pPr>
      <w:r w:rsidRPr="00C04AC8">
        <w:rPr>
          <w:b/>
          <w:bCs/>
          <w:color w:val="1F4E79"/>
          <w:sz w:val="20"/>
          <w:szCs w:val="20"/>
        </w:rPr>
        <w:t>01/04/20x</w:t>
      </w:r>
      <w:proofErr w:type="gramStart"/>
      <w:r w:rsidRPr="00C04AC8">
        <w:rPr>
          <w:b/>
          <w:bCs/>
          <w:color w:val="1F4E79"/>
          <w:sz w:val="20"/>
          <w:szCs w:val="20"/>
        </w:rPr>
        <w:t>2</w:t>
      </w:r>
      <w:r w:rsidRPr="00C04AC8">
        <w:rPr>
          <w:i/>
          <w:iCs/>
          <w:color w:val="595959"/>
          <w:sz w:val="18"/>
          <w:szCs w:val="18"/>
        </w:rPr>
        <w:t xml:space="preserve">  (</w:t>
      </w:r>
      <w:proofErr w:type="gramEnd"/>
      <w:r w:rsidRPr="00C04AC8">
        <w:rPr>
          <w:i/>
          <w:iCs/>
          <w:color w:val="595959"/>
          <w:sz w:val="18"/>
          <w:szCs w:val="18"/>
        </w:rPr>
        <w:t>godimento della quota)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6"/>
        <w:gridCol w:w="1131"/>
        <w:gridCol w:w="2807"/>
        <w:gridCol w:w="1308"/>
        <w:gridCol w:w="1308"/>
      </w:tblGrid>
      <w:tr w:rsidR="00195DC9" w:rsidRPr="00C04AC8" w14:paraId="284B5C7E" w14:textId="77777777" w:rsidTr="00195DC9">
        <w:trPr>
          <w:tblHeader/>
        </w:trPr>
        <w:tc>
          <w:tcPr>
            <w:tcW w:w="2806"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2A14ACEE" w14:textId="293A7CF5" w:rsidR="00195DC9" w:rsidRPr="00C04AC8" w:rsidRDefault="00195DC9" w:rsidP="00195DC9">
            <w:pPr>
              <w:jc w:val="center"/>
            </w:pPr>
          </w:p>
        </w:tc>
        <w:tc>
          <w:tcPr>
            <w:tcW w:w="1131"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63B004C" w14:textId="50D8D399" w:rsidR="00195DC9" w:rsidRPr="00C04AC8" w:rsidRDefault="00195DC9" w:rsidP="00195DC9">
            <w:pPr>
              <w:jc w:val="center"/>
            </w:pPr>
            <w:r w:rsidRPr="00C04AC8">
              <w:rPr>
                <w:b/>
                <w:bCs/>
                <w:sz w:val="19"/>
                <w:szCs w:val="19"/>
              </w:rPr>
              <w:t>01/04/20x2</w:t>
            </w:r>
          </w:p>
        </w:tc>
        <w:tc>
          <w:tcPr>
            <w:tcW w:w="2807"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50875BA5" w14:textId="43D89DD1" w:rsidR="00195DC9" w:rsidRPr="00C04AC8" w:rsidRDefault="00195DC9" w:rsidP="00195DC9">
            <w:pPr>
              <w:jc w:val="center"/>
            </w:pPr>
          </w:p>
        </w:tc>
        <w:tc>
          <w:tcPr>
            <w:tcW w:w="1308"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3D3A27A" w14:textId="637B815B" w:rsidR="00195DC9" w:rsidRPr="00C04AC8" w:rsidRDefault="00195DC9" w:rsidP="00195DC9">
            <w:pPr>
              <w:jc w:val="center"/>
            </w:pPr>
            <w:r w:rsidRPr="00C04AC8">
              <w:rPr>
                <w:b/>
                <w:bCs/>
                <w:sz w:val="19"/>
                <w:szCs w:val="19"/>
              </w:rPr>
              <w:t>Dare</w:t>
            </w:r>
          </w:p>
        </w:tc>
        <w:tc>
          <w:tcPr>
            <w:tcW w:w="1308"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190D24D9" w14:textId="70B58150" w:rsidR="00195DC9" w:rsidRPr="00C04AC8" w:rsidRDefault="00195DC9" w:rsidP="00195DC9">
            <w:pPr>
              <w:jc w:val="center"/>
            </w:pPr>
            <w:r w:rsidRPr="00C04AC8">
              <w:rPr>
                <w:b/>
                <w:bCs/>
                <w:sz w:val="19"/>
                <w:szCs w:val="19"/>
              </w:rPr>
              <w:t>Avere</w:t>
            </w:r>
          </w:p>
        </w:tc>
      </w:tr>
      <w:tr w:rsidR="00195DC9" w:rsidRPr="00C04AC8" w14:paraId="3F071D87" w14:textId="77777777" w:rsidTr="00195DC9">
        <w:tc>
          <w:tcPr>
            <w:tcW w:w="2806"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6E28286F" w14:textId="77777777" w:rsidR="00195DC9" w:rsidRPr="00C04AC8" w:rsidRDefault="00195DC9" w:rsidP="00195DC9">
            <w:r w:rsidRPr="00C04AC8">
              <w:rPr>
                <w:b/>
                <w:bCs/>
                <w:color w:val="000000"/>
                <w:sz w:val="19"/>
                <w:szCs w:val="19"/>
              </w:rPr>
              <w:t>Noleggi passivi</w:t>
            </w:r>
          </w:p>
        </w:tc>
        <w:tc>
          <w:tcPr>
            <w:tcW w:w="1131"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15A4224A" w14:textId="77777777" w:rsidR="00195DC9" w:rsidRPr="00C04AC8" w:rsidRDefault="00195DC9" w:rsidP="00195DC9">
            <w:pPr>
              <w:jc w:val="center"/>
            </w:pPr>
            <w:r w:rsidRPr="00C04AC8">
              <w:rPr>
                <w:i/>
                <w:iCs/>
                <w:color w:val="000000"/>
                <w:sz w:val="20"/>
                <w:szCs w:val="20"/>
              </w:rPr>
              <w:t>a</w:t>
            </w:r>
          </w:p>
        </w:tc>
        <w:tc>
          <w:tcPr>
            <w:tcW w:w="2807"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54C41D04" w14:textId="77777777" w:rsidR="00195DC9" w:rsidRPr="00C04AC8" w:rsidRDefault="00195DC9" w:rsidP="00195DC9">
            <w:r w:rsidRPr="00C04AC8">
              <w:rPr>
                <w:b/>
                <w:bCs/>
                <w:color w:val="000000"/>
                <w:sz w:val="19"/>
                <w:szCs w:val="19"/>
              </w:rPr>
              <w:t>Risconti attivi</w:t>
            </w:r>
          </w:p>
        </w:tc>
        <w:tc>
          <w:tcPr>
            <w:tcW w:w="1308"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0299FBC6" w14:textId="62FA3C98" w:rsidR="00195DC9" w:rsidRPr="00C04AC8" w:rsidRDefault="00195DC9" w:rsidP="00195DC9">
            <w:pPr>
              <w:jc w:val="right"/>
            </w:pPr>
            <w:r w:rsidRPr="00C04AC8">
              <w:rPr>
                <w:color w:val="000000"/>
                <w:sz w:val="19"/>
                <w:szCs w:val="19"/>
              </w:rPr>
              <w:t>3000,00</w:t>
            </w:r>
          </w:p>
        </w:tc>
        <w:tc>
          <w:tcPr>
            <w:tcW w:w="1308"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685C7BD2" w14:textId="7BF60FBC" w:rsidR="00195DC9" w:rsidRPr="00C04AC8" w:rsidRDefault="00195DC9" w:rsidP="00195DC9">
            <w:pPr>
              <w:jc w:val="right"/>
            </w:pPr>
            <w:r w:rsidRPr="00C04AC8">
              <w:rPr>
                <w:color w:val="000000"/>
                <w:sz w:val="19"/>
                <w:szCs w:val="19"/>
              </w:rPr>
              <w:t>3000,00</w:t>
            </w:r>
          </w:p>
        </w:tc>
      </w:tr>
    </w:tbl>
    <w:p w14:paraId="0F3A8B78" w14:textId="77777777" w:rsidR="0085594C" w:rsidRPr="00C04AC8" w:rsidRDefault="0085594C">
      <w:pPr>
        <w:spacing w:before="80" w:after="40"/>
        <w:rPr>
          <w:b/>
          <w:bCs/>
          <w:color w:val="2E75B6"/>
          <w:sz w:val="20"/>
          <w:szCs w:val="20"/>
        </w:rPr>
      </w:pPr>
    </w:p>
    <w:p w14:paraId="0F04A6A7" w14:textId="30F140A9" w:rsidR="008B1751" w:rsidRPr="00C04AC8" w:rsidRDefault="009C7B66">
      <w:pPr>
        <w:spacing w:before="80" w:after="40"/>
      </w:pPr>
      <w:r w:rsidRPr="00C04AC8">
        <w:rPr>
          <w:b/>
          <w:bCs/>
          <w:color w:val="2E75B6"/>
          <w:sz w:val="20"/>
          <w:szCs w:val="20"/>
        </w:rPr>
        <w:t>Spiegazione</w:t>
      </w:r>
    </w:p>
    <w:p w14:paraId="407A09A4" w14:textId="77777777" w:rsidR="008B1751" w:rsidRPr="00C04AC8" w:rsidRDefault="009C7B66">
      <w:pPr>
        <w:pStyle w:val="Paragrafoelenco"/>
        <w:numPr>
          <w:ilvl w:val="0"/>
          <w:numId w:val="9"/>
        </w:numPr>
        <w:spacing w:after="50"/>
        <w:jc w:val="both"/>
      </w:pPr>
      <w:r w:rsidRPr="00C04AC8">
        <w:rPr>
          <w:sz w:val="21"/>
          <w:szCs w:val="21"/>
        </w:rPr>
        <w:t>Nel 20x2 la prestazione viene goduta: il credito di servizio si trasforma in costo di competenza.</w:t>
      </w:r>
    </w:p>
    <w:p w14:paraId="4B91A172" w14:textId="2E54092B" w:rsidR="0085594C" w:rsidRPr="00C04AC8" w:rsidRDefault="00D9522A" w:rsidP="0085594C">
      <w:pPr>
        <w:pStyle w:val="Paragrafoelenco"/>
        <w:numPr>
          <w:ilvl w:val="0"/>
          <w:numId w:val="9"/>
        </w:numPr>
        <w:spacing w:after="50"/>
        <w:jc w:val="both"/>
      </w:pPr>
      <w:r w:rsidRPr="00C04AC8">
        <w:rPr>
          <w:sz w:val="21"/>
          <w:szCs w:val="21"/>
        </w:rPr>
        <w:t>Si registra</w:t>
      </w:r>
      <w:r w:rsidR="00A47809">
        <w:rPr>
          <w:sz w:val="21"/>
          <w:szCs w:val="21"/>
        </w:rPr>
        <w:t xml:space="preserve"> 3.000 in Dare del </w:t>
      </w:r>
      <w:proofErr w:type="gramStart"/>
      <w:r w:rsidR="00A47809">
        <w:rPr>
          <w:sz w:val="21"/>
          <w:szCs w:val="21"/>
        </w:rPr>
        <w:t xml:space="preserve">conto </w:t>
      </w:r>
      <w:r w:rsidRPr="00C04AC8">
        <w:rPr>
          <w:sz w:val="21"/>
          <w:szCs w:val="21"/>
        </w:rPr>
        <w:t xml:space="preserve"> «</w:t>
      </w:r>
      <w:proofErr w:type="gramEnd"/>
      <w:r w:rsidRPr="00C04AC8">
        <w:rPr>
          <w:sz w:val="21"/>
          <w:szCs w:val="21"/>
        </w:rPr>
        <w:t>Noleggi passivi» in Dare per 3.000</w:t>
      </w:r>
      <w:r w:rsidR="00A47809">
        <w:rPr>
          <w:sz w:val="21"/>
          <w:szCs w:val="21"/>
        </w:rPr>
        <w:t xml:space="preserve"> </w:t>
      </w:r>
      <w:proofErr w:type="gramStart"/>
      <w:r w:rsidR="00A47809">
        <w:rPr>
          <w:sz w:val="21"/>
          <w:szCs w:val="21"/>
        </w:rPr>
        <w:t xml:space="preserve">e </w:t>
      </w:r>
      <w:r w:rsidRPr="00C04AC8">
        <w:rPr>
          <w:sz w:val="21"/>
          <w:szCs w:val="21"/>
        </w:rPr>
        <w:t xml:space="preserve"> si</w:t>
      </w:r>
      <w:proofErr w:type="gramEnd"/>
      <w:r w:rsidRPr="00C04AC8">
        <w:rPr>
          <w:sz w:val="21"/>
          <w:szCs w:val="21"/>
        </w:rPr>
        <w:t xml:space="preserve"> chiude </w:t>
      </w:r>
      <w:r w:rsidR="00A47809">
        <w:rPr>
          <w:sz w:val="21"/>
          <w:szCs w:val="21"/>
        </w:rPr>
        <w:t xml:space="preserve">in Avere il conto </w:t>
      </w:r>
      <w:r w:rsidRPr="00C04AC8">
        <w:rPr>
          <w:sz w:val="21"/>
          <w:szCs w:val="21"/>
        </w:rPr>
        <w:t>«Risconti attivi»</w:t>
      </w:r>
      <w:r w:rsidR="00A47809">
        <w:rPr>
          <w:sz w:val="21"/>
          <w:szCs w:val="21"/>
        </w:rPr>
        <w:t xml:space="preserve"> per lo stesso importo.</w:t>
      </w:r>
    </w:p>
    <w:p w14:paraId="77C388BC" w14:textId="5BA45D06" w:rsidR="008B1751" w:rsidRPr="00C04AC8" w:rsidRDefault="009C7B66">
      <w:pPr>
        <w:pStyle w:val="Titolo2"/>
      </w:pPr>
      <w:r w:rsidRPr="00C04AC8">
        <w:t>Metodo dell'inventario permanente</w:t>
      </w:r>
    </w:p>
    <w:p w14:paraId="19F48C6D" w14:textId="77777777" w:rsidR="00442050" w:rsidRPr="00C04AC8" w:rsidRDefault="00442050">
      <w:pPr>
        <w:spacing w:before="120" w:after="30"/>
        <w:rPr>
          <w:b/>
          <w:bCs/>
          <w:color w:val="1F4E79"/>
          <w:sz w:val="20"/>
          <w:szCs w:val="20"/>
        </w:rPr>
      </w:pPr>
    </w:p>
    <w:p w14:paraId="23619061" w14:textId="1D563F25" w:rsidR="008B1751" w:rsidRPr="00C04AC8" w:rsidRDefault="009C7B66">
      <w:pPr>
        <w:spacing w:before="120" w:after="30"/>
      </w:pPr>
      <w:r w:rsidRPr="00C04AC8">
        <w:rPr>
          <w:b/>
          <w:bCs/>
          <w:color w:val="1F4E79"/>
          <w:sz w:val="20"/>
          <w:szCs w:val="20"/>
        </w:rPr>
        <w:t>01/04/20x</w:t>
      </w:r>
      <w:proofErr w:type="gramStart"/>
      <w:r w:rsidRPr="00C04AC8">
        <w:rPr>
          <w:b/>
          <w:bCs/>
          <w:color w:val="1F4E79"/>
          <w:sz w:val="20"/>
          <w:szCs w:val="20"/>
        </w:rPr>
        <w:t>1</w:t>
      </w:r>
      <w:r w:rsidRPr="00C04AC8">
        <w:rPr>
          <w:i/>
          <w:iCs/>
          <w:color w:val="595959"/>
          <w:sz w:val="18"/>
          <w:szCs w:val="18"/>
        </w:rPr>
        <w:t xml:space="preserve">  (</w:t>
      </w:r>
      <w:proofErr w:type="gramEnd"/>
      <w:r w:rsidRPr="00C04AC8">
        <w:rPr>
          <w:i/>
          <w:iCs/>
          <w:color w:val="595959"/>
          <w:sz w:val="18"/>
          <w:szCs w:val="18"/>
        </w:rPr>
        <w:t>pagamento anticipato)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4"/>
        <w:gridCol w:w="1131"/>
        <w:gridCol w:w="2795"/>
        <w:gridCol w:w="1315"/>
        <w:gridCol w:w="1315"/>
      </w:tblGrid>
      <w:tr w:rsidR="00195DC9" w:rsidRPr="00C04AC8" w14:paraId="24ABA066" w14:textId="77777777" w:rsidTr="00195DC9">
        <w:trPr>
          <w:tblHeader/>
        </w:trPr>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0ECAB48" w14:textId="33C03BF8" w:rsidR="00195DC9" w:rsidRPr="00C04AC8" w:rsidRDefault="00195DC9" w:rsidP="00195DC9">
            <w:pPr>
              <w:jc w:val="center"/>
            </w:pPr>
          </w:p>
        </w:tc>
        <w:tc>
          <w:tcPr>
            <w:tcW w:w="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4273E563" w14:textId="4ADDBF06" w:rsidR="00195DC9" w:rsidRPr="00C04AC8" w:rsidRDefault="00195DC9" w:rsidP="00195DC9">
            <w:pPr>
              <w:jc w:val="center"/>
            </w:pPr>
            <w:r w:rsidRPr="00C04AC8">
              <w:rPr>
                <w:b/>
                <w:bCs/>
                <w:sz w:val="19"/>
                <w:szCs w:val="19"/>
              </w:rPr>
              <w:t>01/04/20x1</w:t>
            </w:r>
          </w:p>
        </w:tc>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333E718" w14:textId="70C95EB3" w:rsidR="00195DC9" w:rsidRPr="00C04AC8" w:rsidRDefault="00195DC9" w:rsidP="00195DC9">
            <w:pPr>
              <w:jc w:val="center"/>
            </w:pP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293585A5" w14:textId="48C2B4C0" w:rsidR="00195DC9" w:rsidRPr="00C04AC8" w:rsidRDefault="00195DC9" w:rsidP="00195DC9">
            <w:pPr>
              <w:jc w:val="center"/>
            </w:pPr>
            <w:r w:rsidRPr="00C04AC8">
              <w:rPr>
                <w:b/>
                <w:bCs/>
                <w:sz w:val="19"/>
                <w:szCs w:val="19"/>
              </w:rPr>
              <w:t>Dare</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0554E396" w14:textId="507D6219" w:rsidR="00195DC9" w:rsidRPr="00C04AC8" w:rsidRDefault="00195DC9" w:rsidP="00195DC9">
            <w:pPr>
              <w:jc w:val="center"/>
            </w:pPr>
            <w:r w:rsidRPr="00C04AC8">
              <w:rPr>
                <w:b/>
                <w:bCs/>
                <w:sz w:val="19"/>
                <w:szCs w:val="19"/>
              </w:rPr>
              <w:t>Avere</w:t>
            </w:r>
          </w:p>
        </w:tc>
      </w:tr>
      <w:tr w:rsidR="008B1751" w:rsidRPr="00C04AC8" w14:paraId="25CF24CE" w14:textId="77777777">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673537A7" w14:textId="77777777" w:rsidR="008B1751" w:rsidRPr="00C04AC8" w:rsidRDefault="009C7B66">
            <w:r w:rsidRPr="00C04AC8">
              <w:rPr>
                <w:b/>
                <w:bCs/>
                <w:color w:val="000000"/>
                <w:sz w:val="19"/>
                <w:szCs w:val="19"/>
              </w:rPr>
              <w:t>Risconti attivi</w:t>
            </w:r>
          </w:p>
        </w:tc>
        <w:tc>
          <w:tcPr>
            <w:tcW w:w="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FA4F042" w14:textId="77777777" w:rsidR="008B1751" w:rsidRPr="00C04AC8" w:rsidRDefault="009C7B66">
            <w:pPr>
              <w:jc w:val="center"/>
            </w:pPr>
            <w:r w:rsidRPr="00C04AC8">
              <w:rPr>
                <w:i/>
                <w:iCs/>
                <w:color w:val="000000"/>
                <w:sz w:val="20"/>
                <w:szCs w:val="20"/>
              </w:rPr>
              <w:t>a</w:t>
            </w:r>
          </w:p>
        </w:tc>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5A21812" w14:textId="77777777" w:rsidR="008B1751" w:rsidRPr="00C04AC8" w:rsidRDefault="009C7B66">
            <w:r w:rsidRPr="00C04AC8">
              <w:rPr>
                <w:b/>
                <w:bCs/>
                <w:color w:val="000000"/>
                <w:sz w:val="19"/>
                <w:szCs w:val="19"/>
              </w:rPr>
              <w:t>Banca c/c</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668273BB" w14:textId="77777777" w:rsidR="008B1751" w:rsidRPr="00C04AC8" w:rsidRDefault="009C7B66">
            <w:pPr>
              <w:jc w:val="right"/>
            </w:pPr>
            <w:r w:rsidRPr="00C04AC8">
              <w:rPr>
                <w:color w:val="000000"/>
                <w:sz w:val="19"/>
                <w:szCs w:val="19"/>
              </w:rPr>
              <w:t>12.000,00</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359EBD41" w14:textId="77777777" w:rsidR="008B1751" w:rsidRPr="00C04AC8" w:rsidRDefault="009C7B66">
            <w:pPr>
              <w:jc w:val="right"/>
            </w:pPr>
            <w:r w:rsidRPr="00C04AC8">
              <w:rPr>
                <w:color w:val="000000"/>
                <w:sz w:val="19"/>
                <w:szCs w:val="19"/>
              </w:rPr>
              <w:t>12.000,00</w:t>
            </w:r>
          </w:p>
        </w:tc>
      </w:tr>
    </w:tbl>
    <w:p w14:paraId="546AA4D6" w14:textId="77777777" w:rsidR="00442050" w:rsidRPr="00C04AC8" w:rsidRDefault="00442050">
      <w:pPr>
        <w:spacing w:before="80" w:after="40"/>
        <w:rPr>
          <w:b/>
          <w:bCs/>
          <w:color w:val="2E75B6"/>
          <w:sz w:val="20"/>
          <w:szCs w:val="20"/>
        </w:rPr>
      </w:pPr>
    </w:p>
    <w:p w14:paraId="16C3C389" w14:textId="44C67502" w:rsidR="008B1751" w:rsidRPr="00C04AC8" w:rsidRDefault="009C7B66">
      <w:pPr>
        <w:spacing w:before="80" w:after="40"/>
      </w:pPr>
      <w:r w:rsidRPr="00C04AC8">
        <w:rPr>
          <w:b/>
          <w:bCs/>
          <w:color w:val="2E75B6"/>
          <w:sz w:val="20"/>
          <w:szCs w:val="20"/>
        </w:rPr>
        <w:t>Spiegazione</w:t>
      </w:r>
    </w:p>
    <w:p w14:paraId="6F312A4B" w14:textId="698039A0" w:rsidR="008B1751" w:rsidRPr="00C04AC8" w:rsidRDefault="00A47809">
      <w:pPr>
        <w:pStyle w:val="Paragrafoelenco"/>
        <w:numPr>
          <w:ilvl w:val="0"/>
          <w:numId w:val="10"/>
        </w:numPr>
        <w:spacing w:after="50"/>
        <w:jc w:val="both"/>
      </w:pPr>
      <w:r>
        <w:rPr>
          <w:sz w:val="21"/>
          <w:szCs w:val="21"/>
        </w:rPr>
        <w:t xml:space="preserve">Si rileva </w:t>
      </w:r>
      <w:r w:rsidR="00234269" w:rsidRPr="00C04AC8">
        <w:rPr>
          <w:sz w:val="21"/>
          <w:szCs w:val="21"/>
        </w:rPr>
        <w:t>il</w:t>
      </w:r>
      <w:r w:rsidR="009C7B66" w:rsidRPr="00C04AC8">
        <w:rPr>
          <w:sz w:val="21"/>
          <w:szCs w:val="21"/>
        </w:rPr>
        <w:t xml:space="preserve"> credito di servizio</w:t>
      </w:r>
      <w:r w:rsidR="00234269" w:rsidRPr="00C04AC8">
        <w:rPr>
          <w:sz w:val="21"/>
          <w:szCs w:val="21"/>
        </w:rPr>
        <w:t xml:space="preserve"> per tutto l’impo</w:t>
      </w:r>
      <w:r w:rsidR="00420EC0" w:rsidRPr="00C04AC8">
        <w:rPr>
          <w:sz w:val="21"/>
          <w:szCs w:val="21"/>
        </w:rPr>
        <w:t>rto del</w:t>
      </w:r>
      <w:r>
        <w:rPr>
          <w:sz w:val="21"/>
          <w:szCs w:val="21"/>
        </w:rPr>
        <w:t>la prestazione da ricevere.</w:t>
      </w:r>
    </w:p>
    <w:p w14:paraId="37D949D4" w14:textId="4586B3C9" w:rsidR="00442050" w:rsidRPr="00A47809" w:rsidRDefault="00835EB8" w:rsidP="00A47809">
      <w:pPr>
        <w:pStyle w:val="Paragrafoelenco"/>
        <w:numPr>
          <w:ilvl w:val="0"/>
          <w:numId w:val="10"/>
        </w:numPr>
        <w:spacing w:before="120" w:after="30"/>
        <w:jc w:val="both"/>
        <w:rPr>
          <w:b/>
          <w:bCs/>
          <w:color w:val="1F4E79"/>
          <w:sz w:val="20"/>
          <w:szCs w:val="20"/>
        </w:rPr>
      </w:pPr>
      <w:r w:rsidRPr="00A47809">
        <w:rPr>
          <w:sz w:val="21"/>
          <w:szCs w:val="21"/>
        </w:rPr>
        <w:t>Si registra</w:t>
      </w:r>
      <w:r w:rsidR="00A47809" w:rsidRPr="00A47809">
        <w:rPr>
          <w:sz w:val="21"/>
          <w:szCs w:val="21"/>
        </w:rPr>
        <w:t xml:space="preserve"> 12.000 in dare del </w:t>
      </w:r>
      <w:proofErr w:type="gramStart"/>
      <w:r w:rsidR="00A47809" w:rsidRPr="00A47809">
        <w:rPr>
          <w:sz w:val="21"/>
          <w:szCs w:val="21"/>
        </w:rPr>
        <w:t xml:space="preserve">conto </w:t>
      </w:r>
      <w:r w:rsidRPr="00A47809">
        <w:rPr>
          <w:sz w:val="21"/>
          <w:szCs w:val="21"/>
        </w:rPr>
        <w:t xml:space="preserve"> «</w:t>
      </w:r>
      <w:proofErr w:type="gramEnd"/>
      <w:r w:rsidRPr="00A47809">
        <w:rPr>
          <w:sz w:val="21"/>
          <w:szCs w:val="21"/>
        </w:rPr>
        <w:t>Risconti attivi» e</w:t>
      </w:r>
      <w:r w:rsidR="00A47809" w:rsidRPr="00A47809">
        <w:rPr>
          <w:sz w:val="21"/>
          <w:szCs w:val="21"/>
        </w:rPr>
        <w:t xml:space="preserve">d in avere del conto </w:t>
      </w:r>
      <w:r w:rsidRPr="00A47809">
        <w:rPr>
          <w:sz w:val="21"/>
          <w:szCs w:val="21"/>
        </w:rPr>
        <w:t xml:space="preserve">«Banca c/c» </w:t>
      </w:r>
      <w:r w:rsidR="00A47809">
        <w:rPr>
          <w:sz w:val="21"/>
          <w:szCs w:val="21"/>
        </w:rPr>
        <w:t>per l’uscita finanziaria.</w:t>
      </w:r>
    </w:p>
    <w:p w14:paraId="7C202A50" w14:textId="315B1CB0" w:rsidR="008B1751" w:rsidRPr="00C04AC8" w:rsidRDefault="009C7B66">
      <w:pPr>
        <w:spacing w:before="120" w:after="30"/>
      </w:pPr>
      <w:r w:rsidRPr="00C04AC8">
        <w:rPr>
          <w:b/>
          <w:bCs/>
          <w:color w:val="1F4E79"/>
          <w:sz w:val="20"/>
          <w:szCs w:val="20"/>
        </w:rPr>
        <w:t>3</w:t>
      </w:r>
      <w:r w:rsidRPr="00C04AC8">
        <w:rPr>
          <w:b/>
          <w:bCs/>
          <w:color w:val="1F4E79"/>
          <w:sz w:val="20"/>
          <w:szCs w:val="20"/>
        </w:rPr>
        <w:t>1/12/20x</w:t>
      </w:r>
      <w:proofErr w:type="gramStart"/>
      <w:r w:rsidRPr="00C04AC8">
        <w:rPr>
          <w:b/>
          <w:bCs/>
          <w:color w:val="1F4E79"/>
          <w:sz w:val="20"/>
          <w:szCs w:val="20"/>
        </w:rPr>
        <w:t>1</w:t>
      </w:r>
      <w:r w:rsidRPr="00C04AC8">
        <w:rPr>
          <w:i/>
          <w:iCs/>
          <w:color w:val="595959"/>
          <w:sz w:val="18"/>
          <w:szCs w:val="18"/>
        </w:rPr>
        <w:t xml:space="preserve">  (</w:t>
      </w:r>
      <w:proofErr w:type="gramEnd"/>
      <w:r w:rsidRPr="00C04AC8">
        <w:rPr>
          <w:i/>
          <w:iCs/>
          <w:color w:val="595959"/>
          <w:sz w:val="18"/>
          <w:szCs w:val="18"/>
        </w:rPr>
        <w:t>assestamento)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6"/>
        <w:gridCol w:w="1131"/>
        <w:gridCol w:w="2807"/>
        <w:gridCol w:w="1308"/>
        <w:gridCol w:w="1308"/>
      </w:tblGrid>
      <w:tr w:rsidR="006A3FAE" w:rsidRPr="00C04AC8" w14:paraId="54524A3E" w14:textId="77777777" w:rsidTr="006A3FAE">
        <w:trPr>
          <w:tblHeader/>
        </w:trPr>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9043FC9" w14:textId="2DF59D89" w:rsidR="006A3FAE" w:rsidRPr="00C04AC8" w:rsidRDefault="006A3FAE" w:rsidP="006A3FAE">
            <w:pPr>
              <w:jc w:val="center"/>
            </w:pPr>
          </w:p>
        </w:tc>
        <w:tc>
          <w:tcPr>
            <w:tcW w:w="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3310049F" w14:textId="548004E2" w:rsidR="006A3FAE" w:rsidRPr="00C04AC8" w:rsidRDefault="006A3FAE" w:rsidP="006A3FAE">
            <w:pPr>
              <w:jc w:val="center"/>
            </w:pPr>
            <w:r w:rsidRPr="00C04AC8">
              <w:rPr>
                <w:b/>
                <w:bCs/>
                <w:sz w:val="19"/>
                <w:szCs w:val="19"/>
              </w:rPr>
              <w:t>31/12/20x</w:t>
            </w:r>
            <w:r w:rsidR="00442050" w:rsidRPr="00C04AC8">
              <w:rPr>
                <w:b/>
                <w:bCs/>
                <w:sz w:val="19"/>
                <w:szCs w:val="19"/>
              </w:rPr>
              <w:t>1</w:t>
            </w:r>
          </w:p>
        </w:tc>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088E1252" w14:textId="1C301BF3" w:rsidR="006A3FAE" w:rsidRPr="00C04AC8" w:rsidRDefault="006A3FAE" w:rsidP="006A3FAE">
            <w:pPr>
              <w:jc w:val="center"/>
            </w:pP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4D617D00" w14:textId="113CF734" w:rsidR="006A3FAE" w:rsidRPr="00C04AC8" w:rsidRDefault="006A3FAE" w:rsidP="006A3FAE">
            <w:pPr>
              <w:jc w:val="center"/>
            </w:pPr>
            <w:r w:rsidRPr="00C04AC8">
              <w:rPr>
                <w:b/>
                <w:bCs/>
                <w:sz w:val="19"/>
                <w:szCs w:val="19"/>
              </w:rPr>
              <w:t>Dare</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30053F18" w14:textId="4F93A72A" w:rsidR="006A3FAE" w:rsidRPr="00C04AC8" w:rsidRDefault="006A3FAE" w:rsidP="006A3FAE">
            <w:pPr>
              <w:jc w:val="center"/>
            </w:pPr>
            <w:r w:rsidRPr="00C04AC8">
              <w:rPr>
                <w:b/>
                <w:bCs/>
                <w:sz w:val="19"/>
                <w:szCs w:val="19"/>
              </w:rPr>
              <w:t>Avere</w:t>
            </w:r>
          </w:p>
        </w:tc>
      </w:tr>
      <w:tr w:rsidR="008B1751" w:rsidRPr="00C04AC8" w14:paraId="2207DC4C" w14:textId="77777777" w:rsidTr="006A3FAE">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3F71425" w14:textId="77777777" w:rsidR="008B1751" w:rsidRPr="00C04AC8" w:rsidRDefault="009C7B66">
            <w:r w:rsidRPr="00C04AC8">
              <w:rPr>
                <w:b/>
                <w:bCs/>
                <w:color w:val="000000"/>
                <w:sz w:val="19"/>
                <w:szCs w:val="19"/>
              </w:rPr>
              <w:t>Noleggi passivi</w:t>
            </w:r>
          </w:p>
        </w:tc>
        <w:tc>
          <w:tcPr>
            <w:tcW w:w="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68CCD7A9" w14:textId="77777777" w:rsidR="008B1751" w:rsidRPr="00C04AC8" w:rsidRDefault="009C7B66">
            <w:pPr>
              <w:jc w:val="center"/>
            </w:pPr>
            <w:r w:rsidRPr="00C04AC8">
              <w:rPr>
                <w:i/>
                <w:iCs/>
                <w:color w:val="000000"/>
                <w:sz w:val="20"/>
                <w:szCs w:val="20"/>
              </w:rPr>
              <w:t>a</w:t>
            </w:r>
          </w:p>
        </w:tc>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157A50EE" w14:textId="77777777" w:rsidR="008B1751" w:rsidRPr="00C04AC8" w:rsidRDefault="009C7B66">
            <w:r w:rsidRPr="00C04AC8">
              <w:rPr>
                <w:b/>
                <w:bCs/>
                <w:color w:val="000000"/>
                <w:sz w:val="19"/>
                <w:szCs w:val="19"/>
              </w:rPr>
              <w:t>Risconti attivi</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107F6878" w14:textId="77777777" w:rsidR="008B1751" w:rsidRPr="00C04AC8" w:rsidRDefault="009C7B66">
            <w:pPr>
              <w:jc w:val="right"/>
            </w:pPr>
            <w:r w:rsidRPr="00C04AC8">
              <w:rPr>
                <w:color w:val="000000"/>
                <w:sz w:val="19"/>
                <w:szCs w:val="19"/>
              </w:rPr>
              <w:t>9000,00</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02D78B4E" w14:textId="77777777" w:rsidR="008B1751" w:rsidRPr="00C04AC8" w:rsidRDefault="009C7B66">
            <w:pPr>
              <w:jc w:val="right"/>
            </w:pPr>
            <w:r w:rsidRPr="00C04AC8">
              <w:rPr>
                <w:color w:val="000000"/>
                <w:sz w:val="19"/>
                <w:szCs w:val="19"/>
              </w:rPr>
              <w:t>9000,00</w:t>
            </w:r>
          </w:p>
        </w:tc>
      </w:tr>
    </w:tbl>
    <w:p w14:paraId="0399960C" w14:textId="77777777" w:rsidR="00442050" w:rsidRPr="00C04AC8" w:rsidRDefault="00442050">
      <w:pPr>
        <w:spacing w:before="80" w:after="40"/>
        <w:rPr>
          <w:b/>
          <w:bCs/>
          <w:color w:val="2E75B6"/>
          <w:sz w:val="20"/>
          <w:szCs w:val="20"/>
        </w:rPr>
      </w:pPr>
    </w:p>
    <w:p w14:paraId="229B027D" w14:textId="43AD5FF1" w:rsidR="008B1751" w:rsidRPr="00C04AC8" w:rsidRDefault="009C7B66">
      <w:pPr>
        <w:spacing w:before="80" w:after="40"/>
      </w:pPr>
      <w:r w:rsidRPr="00C04AC8">
        <w:rPr>
          <w:b/>
          <w:bCs/>
          <w:color w:val="2E75B6"/>
          <w:sz w:val="20"/>
          <w:szCs w:val="20"/>
        </w:rPr>
        <w:t>Spiegazione</w:t>
      </w:r>
    </w:p>
    <w:p w14:paraId="2FBB4CB4" w14:textId="4499B7A5" w:rsidR="008B1751" w:rsidRPr="00C04AC8" w:rsidRDefault="009C7B66">
      <w:pPr>
        <w:pStyle w:val="Paragrafoelenco"/>
        <w:numPr>
          <w:ilvl w:val="0"/>
          <w:numId w:val="11"/>
        </w:numPr>
        <w:spacing w:after="50"/>
        <w:jc w:val="both"/>
      </w:pPr>
      <w:r w:rsidRPr="00C04AC8">
        <w:rPr>
          <w:sz w:val="21"/>
          <w:szCs w:val="21"/>
        </w:rPr>
        <w:t xml:space="preserve">A fine esercizio </w:t>
      </w:r>
      <w:r w:rsidR="001D6172" w:rsidRPr="00C04AC8">
        <w:rPr>
          <w:sz w:val="21"/>
          <w:szCs w:val="21"/>
        </w:rPr>
        <w:t xml:space="preserve">il servizio è stato erogato, quindi </w:t>
      </w:r>
      <w:r w:rsidR="00420EC0" w:rsidRPr="00C04AC8">
        <w:rPr>
          <w:sz w:val="21"/>
          <w:szCs w:val="21"/>
        </w:rPr>
        <w:t xml:space="preserve">si riduce il credito di servizio per </w:t>
      </w:r>
      <w:r w:rsidRPr="00C04AC8">
        <w:rPr>
          <w:sz w:val="21"/>
          <w:szCs w:val="21"/>
        </w:rPr>
        <w:t>la competenza maturata: 9 mesi = 9.000 €.</w:t>
      </w:r>
    </w:p>
    <w:p w14:paraId="174F8E81" w14:textId="5986E189" w:rsidR="00CD512C" w:rsidRPr="00775196" w:rsidRDefault="00420EC0" w:rsidP="00775196">
      <w:pPr>
        <w:pStyle w:val="Paragrafoelenco"/>
        <w:numPr>
          <w:ilvl w:val="0"/>
          <w:numId w:val="11"/>
        </w:numPr>
        <w:spacing w:before="120" w:after="30"/>
        <w:jc w:val="both"/>
        <w:rPr>
          <w:b/>
          <w:bCs/>
          <w:color w:val="1F4E79"/>
          <w:sz w:val="20"/>
          <w:szCs w:val="20"/>
        </w:rPr>
      </w:pPr>
      <w:r w:rsidRPr="00775196">
        <w:rPr>
          <w:sz w:val="21"/>
          <w:szCs w:val="21"/>
        </w:rPr>
        <w:t xml:space="preserve">Si </w:t>
      </w:r>
      <w:r w:rsidR="00CD512C" w:rsidRPr="00775196">
        <w:rPr>
          <w:sz w:val="21"/>
          <w:szCs w:val="21"/>
        </w:rPr>
        <w:t xml:space="preserve">rilevano </w:t>
      </w:r>
      <w:r w:rsidR="00A47809" w:rsidRPr="00775196">
        <w:rPr>
          <w:sz w:val="21"/>
          <w:szCs w:val="21"/>
        </w:rPr>
        <w:t xml:space="preserve">9.000 in Dare del conto </w:t>
      </w:r>
      <w:r w:rsidRPr="00775196">
        <w:rPr>
          <w:sz w:val="21"/>
          <w:szCs w:val="21"/>
        </w:rPr>
        <w:t xml:space="preserve">«Noleggi passivi» </w:t>
      </w:r>
      <w:r w:rsidR="00CD512C" w:rsidRPr="00775196">
        <w:rPr>
          <w:sz w:val="21"/>
          <w:szCs w:val="21"/>
        </w:rPr>
        <w:t>e</w:t>
      </w:r>
      <w:r w:rsidR="00A47809" w:rsidRPr="00775196">
        <w:rPr>
          <w:sz w:val="21"/>
          <w:szCs w:val="21"/>
        </w:rPr>
        <w:t xml:space="preserve">d in Avere del conto </w:t>
      </w:r>
      <w:r w:rsidRPr="00775196">
        <w:rPr>
          <w:sz w:val="21"/>
          <w:szCs w:val="21"/>
        </w:rPr>
        <w:t>«Risconti attivi»</w:t>
      </w:r>
      <w:r w:rsidR="00775196" w:rsidRPr="00775196">
        <w:rPr>
          <w:sz w:val="21"/>
          <w:szCs w:val="21"/>
        </w:rPr>
        <w:t xml:space="preserve">. </w:t>
      </w:r>
      <w:r w:rsidRPr="00775196">
        <w:rPr>
          <w:sz w:val="21"/>
          <w:szCs w:val="21"/>
        </w:rPr>
        <w:t>Il risconto residuo è 3.000</w:t>
      </w:r>
      <w:r w:rsidR="00775196">
        <w:rPr>
          <w:sz w:val="21"/>
          <w:szCs w:val="21"/>
        </w:rPr>
        <w:t>.</w:t>
      </w:r>
    </w:p>
    <w:p w14:paraId="28E795C2" w14:textId="77777777" w:rsidR="00775196" w:rsidRDefault="00775196">
      <w:pPr>
        <w:spacing w:before="120" w:after="30"/>
        <w:rPr>
          <w:b/>
          <w:bCs/>
          <w:color w:val="1F4E79"/>
          <w:sz w:val="20"/>
          <w:szCs w:val="20"/>
        </w:rPr>
      </w:pPr>
    </w:p>
    <w:p w14:paraId="54CDF5D7" w14:textId="2687201C" w:rsidR="008B1751" w:rsidRPr="00C04AC8" w:rsidRDefault="009C7B66">
      <w:pPr>
        <w:spacing w:before="120" w:after="30"/>
      </w:pPr>
      <w:r w:rsidRPr="00C04AC8">
        <w:rPr>
          <w:b/>
          <w:bCs/>
          <w:color w:val="1F4E79"/>
          <w:sz w:val="20"/>
          <w:szCs w:val="20"/>
        </w:rPr>
        <w:t>0</w:t>
      </w:r>
      <w:r w:rsidRPr="00C04AC8">
        <w:rPr>
          <w:b/>
          <w:bCs/>
          <w:color w:val="1F4E79"/>
          <w:sz w:val="20"/>
          <w:szCs w:val="20"/>
        </w:rPr>
        <w:t>1/01/20x</w:t>
      </w:r>
      <w:proofErr w:type="gramStart"/>
      <w:r w:rsidRPr="00C04AC8">
        <w:rPr>
          <w:b/>
          <w:bCs/>
          <w:color w:val="1F4E79"/>
          <w:sz w:val="20"/>
          <w:szCs w:val="20"/>
        </w:rPr>
        <w:t>2</w:t>
      </w:r>
      <w:r w:rsidRPr="00C04AC8">
        <w:rPr>
          <w:i/>
          <w:iCs/>
          <w:color w:val="595959"/>
          <w:sz w:val="18"/>
          <w:szCs w:val="18"/>
        </w:rPr>
        <w:t xml:space="preserve">  (</w:t>
      </w:r>
      <w:proofErr w:type="gramEnd"/>
      <w:r w:rsidRPr="00C04AC8">
        <w:rPr>
          <w:i/>
          <w:iCs/>
          <w:color w:val="595959"/>
          <w:sz w:val="18"/>
          <w:szCs w:val="18"/>
        </w:rPr>
        <w:t>riapertura)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5"/>
        <w:gridCol w:w="1131"/>
        <w:gridCol w:w="2808"/>
        <w:gridCol w:w="1308"/>
        <w:gridCol w:w="1308"/>
      </w:tblGrid>
      <w:tr w:rsidR="00442050" w:rsidRPr="00C04AC8" w14:paraId="11EB66C1" w14:textId="77777777" w:rsidTr="00442050">
        <w:trPr>
          <w:tblHeader/>
        </w:trPr>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C5D20F4" w14:textId="64E67E27" w:rsidR="00442050" w:rsidRPr="00C04AC8" w:rsidRDefault="00442050" w:rsidP="00442050">
            <w:pPr>
              <w:jc w:val="center"/>
            </w:pPr>
          </w:p>
        </w:tc>
        <w:tc>
          <w:tcPr>
            <w:tcW w:w="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1BC62768" w14:textId="4528E76D" w:rsidR="00442050" w:rsidRPr="00C04AC8" w:rsidRDefault="00442050" w:rsidP="00442050">
            <w:pPr>
              <w:jc w:val="center"/>
            </w:pPr>
            <w:r w:rsidRPr="00C04AC8">
              <w:rPr>
                <w:b/>
                <w:bCs/>
                <w:sz w:val="19"/>
                <w:szCs w:val="19"/>
              </w:rPr>
              <w:t>01/01/20x2</w:t>
            </w:r>
          </w:p>
        </w:tc>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1BE27083" w14:textId="4616C5A9" w:rsidR="00442050" w:rsidRPr="00C04AC8" w:rsidRDefault="00442050" w:rsidP="00442050">
            <w:pPr>
              <w:jc w:val="center"/>
            </w:pP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5903201D" w14:textId="7677E402" w:rsidR="00442050" w:rsidRPr="00C04AC8" w:rsidRDefault="00442050" w:rsidP="00442050">
            <w:pPr>
              <w:jc w:val="center"/>
            </w:pPr>
            <w:r w:rsidRPr="00C04AC8">
              <w:rPr>
                <w:b/>
                <w:bCs/>
                <w:sz w:val="19"/>
                <w:szCs w:val="19"/>
              </w:rPr>
              <w:t>Dare</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67F3E029" w14:textId="08D1FE18" w:rsidR="00442050" w:rsidRPr="00C04AC8" w:rsidRDefault="00442050" w:rsidP="00442050">
            <w:pPr>
              <w:jc w:val="center"/>
            </w:pPr>
            <w:r w:rsidRPr="00C04AC8">
              <w:rPr>
                <w:b/>
                <w:bCs/>
                <w:sz w:val="19"/>
                <w:szCs w:val="19"/>
              </w:rPr>
              <w:t>Avere</w:t>
            </w:r>
          </w:p>
        </w:tc>
      </w:tr>
      <w:tr w:rsidR="008B1751" w:rsidRPr="00C04AC8" w14:paraId="22205922" w14:textId="77777777" w:rsidTr="00442050">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0ED1B622" w14:textId="77777777" w:rsidR="008B1751" w:rsidRPr="00C04AC8" w:rsidRDefault="009C7B66">
            <w:r w:rsidRPr="00C04AC8">
              <w:rPr>
                <w:b/>
                <w:bCs/>
                <w:color w:val="000000"/>
                <w:sz w:val="19"/>
                <w:szCs w:val="19"/>
              </w:rPr>
              <w:t>Risconti attivi</w:t>
            </w:r>
          </w:p>
        </w:tc>
        <w:tc>
          <w:tcPr>
            <w:tcW w:w="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1E44FCC9" w14:textId="77777777" w:rsidR="008B1751" w:rsidRPr="00C04AC8" w:rsidRDefault="009C7B66">
            <w:pPr>
              <w:jc w:val="center"/>
            </w:pPr>
            <w:r w:rsidRPr="00C04AC8">
              <w:rPr>
                <w:i/>
                <w:iCs/>
                <w:color w:val="000000"/>
                <w:sz w:val="20"/>
                <w:szCs w:val="20"/>
              </w:rPr>
              <w:t>a</w:t>
            </w:r>
          </w:p>
        </w:tc>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57A27AF8" w14:textId="77777777" w:rsidR="008B1751" w:rsidRPr="00C04AC8" w:rsidRDefault="009C7B66">
            <w:r w:rsidRPr="00C04AC8">
              <w:rPr>
                <w:b/>
                <w:bCs/>
                <w:color w:val="000000"/>
                <w:sz w:val="19"/>
                <w:szCs w:val="19"/>
              </w:rPr>
              <w:t>Bilancio di Apertura</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0F544EAB" w14:textId="77777777" w:rsidR="008B1751" w:rsidRPr="00C04AC8" w:rsidRDefault="009C7B66">
            <w:pPr>
              <w:jc w:val="right"/>
            </w:pPr>
            <w:r w:rsidRPr="00C04AC8">
              <w:rPr>
                <w:color w:val="000000"/>
                <w:sz w:val="19"/>
                <w:szCs w:val="19"/>
              </w:rPr>
              <w:t>3000,00</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305AB00B" w14:textId="77777777" w:rsidR="008B1751" w:rsidRPr="00C04AC8" w:rsidRDefault="009C7B66">
            <w:pPr>
              <w:jc w:val="right"/>
            </w:pPr>
            <w:r w:rsidRPr="00C04AC8">
              <w:rPr>
                <w:color w:val="000000"/>
                <w:sz w:val="19"/>
                <w:szCs w:val="19"/>
              </w:rPr>
              <w:t>3000,00</w:t>
            </w:r>
          </w:p>
        </w:tc>
      </w:tr>
    </w:tbl>
    <w:p w14:paraId="5F95A59D" w14:textId="77777777" w:rsidR="00442050" w:rsidRPr="00C04AC8" w:rsidRDefault="00442050">
      <w:pPr>
        <w:spacing w:before="120" w:after="30"/>
        <w:rPr>
          <w:b/>
          <w:bCs/>
          <w:color w:val="1F4E79"/>
          <w:sz w:val="20"/>
          <w:szCs w:val="20"/>
        </w:rPr>
      </w:pPr>
    </w:p>
    <w:p w14:paraId="7344F8B3" w14:textId="77777777" w:rsidR="00775196" w:rsidRDefault="00775196">
      <w:pPr>
        <w:spacing w:before="120" w:after="30"/>
        <w:rPr>
          <w:b/>
          <w:bCs/>
          <w:color w:val="1F4E79"/>
          <w:sz w:val="20"/>
          <w:szCs w:val="20"/>
        </w:rPr>
      </w:pPr>
    </w:p>
    <w:p w14:paraId="4E083D99" w14:textId="3805E370" w:rsidR="008B1751" w:rsidRPr="00C04AC8" w:rsidRDefault="009C7B66">
      <w:pPr>
        <w:spacing w:before="120" w:after="30"/>
      </w:pPr>
      <w:r w:rsidRPr="00C04AC8">
        <w:rPr>
          <w:b/>
          <w:bCs/>
          <w:color w:val="1F4E79"/>
          <w:sz w:val="20"/>
          <w:szCs w:val="20"/>
        </w:rPr>
        <w:t>01/04/20x2</w:t>
      </w:r>
      <w:r w:rsidRPr="00C04AC8">
        <w:rPr>
          <w:i/>
          <w:iCs/>
          <w:color w:val="595959"/>
          <w:sz w:val="18"/>
          <w:szCs w:val="18"/>
        </w:rPr>
        <w:t xml:space="preserve"> </w:t>
      </w:r>
      <w:r w:rsidRPr="00C04AC8">
        <w:rPr>
          <w:i/>
          <w:iCs/>
          <w:color w:val="595959"/>
          <w:sz w:val="18"/>
          <w:szCs w:val="18"/>
        </w:rPr>
        <w:t>(godimento della quota)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6"/>
        <w:gridCol w:w="1131"/>
        <w:gridCol w:w="2807"/>
        <w:gridCol w:w="1308"/>
        <w:gridCol w:w="1308"/>
      </w:tblGrid>
      <w:tr w:rsidR="00442050" w:rsidRPr="00C04AC8" w14:paraId="028EB86A" w14:textId="77777777" w:rsidTr="00442050">
        <w:trPr>
          <w:tblHeader/>
        </w:trPr>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2D300507" w14:textId="48376187" w:rsidR="00442050" w:rsidRPr="00C04AC8" w:rsidRDefault="00442050" w:rsidP="00442050">
            <w:pPr>
              <w:jc w:val="center"/>
            </w:pPr>
          </w:p>
        </w:tc>
        <w:tc>
          <w:tcPr>
            <w:tcW w:w="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263DAD58" w14:textId="53490806" w:rsidR="00442050" w:rsidRPr="00C04AC8" w:rsidRDefault="00442050" w:rsidP="00442050">
            <w:pPr>
              <w:jc w:val="center"/>
            </w:pPr>
            <w:r w:rsidRPr="00C04AC8">
              <w:rPr>
                <w:b/>
                <w:bCs/>
                <w:sz w:val="19"/>
                <w:szCs w:val="19"/>
              </w:rPr>
              <w:t>01/04/20x2</w:t>
            </w:r>
          </w:p>
        </w:tc>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272FCD9B" w14:textId="33C5B4D5" w:rsidR="00442050" w:rsidRPr="00C04AC8" w:rsidRDefault="00442050" w:rsidP="00442050">
            <w:pPr>
              <w:jc w:val="center"/>
            </w:pP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6FEF7578" w14:textId="06D4E51B" w:rsidR="00442050" w:rsidRPr="00C04AC8" w:rsidRDefault="00442050" w:rsidP="00442050">
            <w:pPr>
              <w:jc w:val="center"/>
            </w:pPr>
            <w:r w:rsidRPr="00C04AC8">
              <w:rPr>
                <w:b/>
                <w:bCs/>
                <w:sz w:val="19"/>
                <w:szCs w:val="19"/>
              </w:rPr>
              <w:t>Dare</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507A6558" w14:textId="53DC59E1" w:rsidR="00442050" w:rsidRPr="00C04AC8" w:rsidRDefault="00442050" w:rsidP="00442050">
            <w:pPr>
              <w:jc w:val="center"/>
            </w:pPr>
            <w:r w:rsidRPr="00C04AC8">
              <w:rPr>
                <w:b/>
                <w:bCs/>
                <w:sz w:val="19"/>
                <w:szCs w:val="19"/>
              </w:rPr>
              <w:t>Avere</w:t>
            </w:r>
          </w:p>
        </w:tc>
      </w:tr>
      <w:tr w:rsidR="008B1751" w:rsidRPr="00C04AC8" w14:paraId="77029FD7" w14:textId="77777777" w:rsidTr="00442050">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38456D03" w14:textId="77777777" w:rsidR="008B1751" w:rsidRPr="00C04AC8" w:rsidRDefault="009C7B66">
            <w:r w:rsidRPr="00C04AC8">
              <w:rPr>
                <w:b/>
                <w:bCs/>
                <w:color w:val="000000"/>
                <w:sz w:val="19"/>
                <w:szCs w:val="19"/>
              </w:rPr>
              <w:t>Noleggi passivi</w:t>
            </w:r>
          </w:p>
        </w:tc>
        <w:tc>
          <w:tcPr>
            <w:tcW w:w="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5A73CFE7" w14:textId="77777777" w:rsidR="008B1751" w:rsidRPr="00C04AC8" w:rsidRDefault="009C7B66">
            <w:pPr>
              <w:jc w:val="center"/>
            </w:pPr>
            <w:r w:rsidRPr="00C04AC8">
              <w:rPr>
                <w:i/>
                <w:iCs/>
                <w:color w:val="000000"/>
                <w:sz w:val="20"/>
                <w:szCs w:val="20"/>
              </w:rPr>
              <w:t>a</w:t>
            </w:r>
          </w:p>
        </w:tc>
        <w:tc>
          <w:tcPr>
            <w:tcW w:w="290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27FBAA29" w14:textId="77777777" w:rsidR="008B1751" w:rsidRPr="00C04AC8" w:rsidRDefault="009C7B66">
            <w:r w:rsidRPr="00C04AC8">
              <w:rPr>
                <w:b/>
                <w:bCs/>
                <w:color w:val="000000"/>
                <w:sz w:val="19"/>
                <w:szCs w:val="19"/>
              </w:rPr>
              <w:t>Risconti attivi</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7CBBA72E" w14:textId="77777777" w:rsidR="008B1751" w:rsidRPr="00C04AC8" w:rsidRDefault="009C7B66">
            <w:pPr>
              <w:jc w:val="right"/>
            </w:pPr>
            <w:r w:rsidRPr="00C04AC8">
              <w:rPr>
                <w:color w:val="000000"/>
                <w:sz w:val="19"/>
                <w:szCs w:val="19"/>
              </w:rPr>
              <w:t>3000,00</w:t>
            </w:r>
          </w:p>
        </w:tc>
        <w:tc>
          <w:tcPr>
            <w:tcW w:w="1330" w:type="dxa"/>
            <w:tcBorders>
              <w:top w:val="single" w:sz="4" w:space="0" w:color="AAAAAA"/>
              <w:left w:val="single" w:sz="4" w:space="0" w:color="AAAAAA"/>
              <w:bottom w:val="single" w:sz="4" w:space="0" w:color="AAAAAA"/>
              <w:right w:val="single" w:sz="4" w:space="0" w:color="AAAAAA"/>
            </w:tcBorders>
            <w:tcMar>
              <w:top w:w="40" w:type="dxa"/>
              <w:left w:w="90" w:type="dxa"/>
              <w:bottom w:w="40" w:type="dxa"/>
              <w:right w:w="90" w:type="dxa"/>
            </w:tcMar>
            <w:vAlign w:val="center"/>
          </w:tcPr>
          <w:p w14:paraId="46098A12" w14:textId="77777777" w:rsidR="008B1751" w:rsidRPr="00C04AC8" w:rsidRDefault="009C7B66">
            <w:pPr>
              <w:jc w:val="right"/>
            </w:pPr>
            <w:r w:rsidRPr="00C04AC8">
              <w:rPr>
                <w:color w:val="000000"/>
                <w:sz w:val="19"/>
                <w:szCs w:val="19"/>
              </w:rPr>
              <w:t>3000,00</w:t>
            </w:r>
          </w:p>
        </w:tc>
      </w:tr>
    </w:tbl>
    <w:p w14:paraId="2CDF9AFD" w14:textId="4A1762A9" w:rsidR="008B1751" w:rsidRPr="00C04AC8" w:rsidRDefault="008B1751" w:rsidP="00775196">
      <w:pPr>
        <w:pStyle w:val="Titolo1"/>
      </w:pPr>
    </w:p>
    <w:sectPr w:rsidR="008B1751" w:rsidRPr="00C04AC8">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528B" w14:textId="77777777" w:rsidR="009C7B66" w:rsidRDefault="009C7B66">
      <w:r>
        <w:separator/>
      </w:r>
    </w:p>
  </w:endnote>
  <w:endnote w:type="continuationSeparator" w:id="0">
    <w:p w14:paraId="1CCCDAE2" w14:textId="77777777" w:rsidR="009C7B66" w:rsidRDefault="009C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1F5D" w14:textId="77777777" w:rsidR="008B1751" w:rsidRDefault="009C7B66">
    <w:pPr>
      <w:jc w:val="center"/>
    </w:pPr>
    <w:r>
      <w:rPr>
        <w:color w:val="595959"/>
        <w:sz w:val="16"/>
        <w:szCs w:val="16"/>
      </w:rPr>
      <w:t xml:space="preserve">Pag. </w:t>
    </w:r>
    <w:r>
      <w:rPr>
        <w:color w:val="595959"/>
        <w:sz w:val="16"/>
        <w:szCs w:val="16"/>
      </w:rPr>
      <w:fldChar w:fldCharType="begin"/>
    </w:r>
    <w:r>
      <w:rPr>
        <w:color w:val="595959"/>
        <w:sz w:val="16"/>
        <w:szCs w:val="16"/>
      </w:rPr>
      <w:instrText>PAGE</w:instrText>
    </w:r>
    <w:r>
      <w:rPr>
        <w:color w:val="595959"/>
        <w:sz w:val="16"/>
        <w:szCs w:val="16"/>
      </w:rPr>
      <w:fldChar w:fldCharType="separate"/>
    </w:r>
    <w:r w:rsidR="00D563B2">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140E" w14:textId="77777777" w:rsidR="009C7B66" w:rsidRDefault="009C7B66">
      <w:r>
        <w:separator/>
      </w:r>
    </w:p>
  </w:footnote>
  <w:footnote w:type="continuationSeparator" w:id="0">
    <w:p w14:paraId="326E0A88" w14:textId="77777777" w:rsidR="009C7B66" w:rsidRDefault="009C7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8898" w14:textId="75FCAE85" w:rsidR="008B1751" w:rsidRDefault="009C7B66">
    <w:pPr>
      <w:pBdr>
        <w:bottom w:val="single" w:sz="4" w:space="4" w:color="CCCCCC"/>
      </w:pBdr>
      <w:jc w:val="right"/>
    </w:pPr>
    <w:r>
      <w:rPr>
        <w:color w:val="595959"/>
        <w:sz w:val="16"/>
        <w:szCs w:val="16"/>
      </w:rPr>
      <w:t xml:space="preserve">Ratei e Risconti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922"/>
    <w:multiLevelType w:val="multilevel"/>
    <w:tmpl w:val="C306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C449E9"/>
    <w:multiLevelType w:val="hybridMultilevel"/>
    <w:tmpl w:val="E3DAD102"/>
    <w:lvl w:ilvl="0" w:tplc="6CC2E9CC">
      <w:start w:val="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E969DA"/>
    <w:multiLevelType w:val="hybridMultilevel"/>
    <w:tmpl w:val="525C226E"/>
    <w:lvl w:ilvl="0" w:tplc="38B849B8">
      <w:start w:val="1"/>
      <w:numFmt w:val="bullet"/>
      <w:lvlText w:val="•"/>
      <w:lvlJc w:val="left"/>
      <w:pPr>
        <w:ind w:left="460" w:hanging="260"/>
      </w:pPr>
    </w:lvl>
    <w:lvl w:ilvl="1" w:tplc="B03EB81E">
      <w:numFmt w:val="decimal"/>
      <w:lvlText w:val=""/>
      <w:lvlJc w:val="left"/>
    </w:lvl>
    <w:lvl w:ilvl="2" w:tplc="0C14B1AA">
      <w:numFmt w:val="decimal"/>
      <w:lvlText w:val=""/>
      <w:lvlJc w:val="left"/>
    </w:lvl>
    <w:lvl w:ilvl="3" w:tplc="343439A0">
      <w:numFmt w:val="decimal"/>
      <w:lvlText w:val=""/>
      <w:lvlJc w:val="left"/>
    </w:lvl>
    <w:lvl w:ilvl="4" w:tplc="029EE9C8">
      <w:numFmt w:val="decimal"/>
      <w:lvlText w:val=""/>
      <w:lvlJc w:val="left"/>
    </w:lvl>
    <w:lvl w:ilvl="5" w:tplc="266A1756">
      <w:numFmt w:val="decimal"/>
      <w:lvlText w:val=""/>
      <w:lvlJc w:val="left"/>
    </w:lvl>
    <w:lvl w:ilvl="6" w:tplc="A6B05316">
      <w:numFmt w:val="decimal"/>
      <w:lvlText w:val=""/>
      <w:lvlJc w:val="left"/>
    </w:lvl>
    <w:lvl w:ilvl="7" w:tplc="C9C4005E">
      <w:numFmt w:val="decimal"/>
      <w:lvlText w:val=""/>
      <w:lvlJc w:val="left"/>
    </w:lvl>
    <w:lvl w:ilvl="8" w:tplc="78B4FDF4">
      <w:numFmt w:val="decimal"/>
      <w:lvlText w:val=""/>
      <w:lvlJc w:val="left"/>
    </w:lvl>
  </w:abstractNum>
  <w:abstractNum w:abstractNumId="3" w15:restartNumberingAfterBreak="0">
    <w:nsid w:val="54992DAA"/>
    <w:multiLevelType w:val="hybridMultilevel"/>
    <w:tmpl w:val="FA7648EC"/>
    <w:lvl w:ilvl="0" w:tplc="F3743122">
      <w:start w:val="1"/>
      <w:numFmt w:val="bullet"/>
      <w:lvlText w:val="●"/>
      <w:lvlJc w:val="left"/>
      <w:pPr>
        <w:ind w:left="720" w:hanging="360"/>
      </w:pPr>
    </w:lvl>
    <w:lvl w:ilvl="1" w:tplc="4E16FBD4">
      <w:start w:val="1"/>
      <w:numFmt w:val="bullet"/>
      <w:lvlText w:val="○"/>
      <w:lvlJc w:val="left"/>
      <w:pPr>
        <w:ind w:left="1440" w:hanging="360"/>
      </w:pPr>
    </w:lvl>
    <w:lvl w:ilvl="2" w:tplc="A76AFA94">
      <w:start w:val="1"/>
      <w:numFmt w:val="bullet"/>
      <w:lvlText w:val="■"/>
      <w:lvlJc w:val="left"/>
      <w:pPr>
        <w:ind w:left="2160" w:hanging="360"/>
      </w:pPr>
    </w:lvl>
    <w:lvl w:ilvl="3" w:tplc="B1A8FAEE">
      <w:start w:val="1"/>
      <w:numFmt w:val="bullet"/>
      <w:lvlText w:val="●"/>
      <w:lvlJc w:val="left"/>
      <w:pPr>
        <w:ind w:left="2880" w:hanging="360"/>
      </w:pPr>
    </w:lvl>
    <w:lvl w:ilvl="4" w:tplc="1EB0A27E">
      <w:start w:val="1"/>
      <w:numFmt w:val="bullet"/>
      <w:lvlText w:val="○"/>
      <w:lvlJc w:val="left"/>
      <w:pPr>
        <w:ind w:left="3600" w:hanging="360"/>
      </w:pPr>
    </w:lvl>
    <w:lvl w:ilvl="5" w:tplc="6C7A0796">
      <w:start w:val="1"/>
      <w:numFmt w:val="bullet"/>
      <w:lvlText w:val="■"/>
      <w:lvlJc w:val="left"/>
      <w:pPr>
        <w:ind w:left="4320" w:hanging="360"/>
      </w:pPr>
    </w:lvl>
    <w:lvl w:ilvl="6" w:tplc="850C7E04">
      <w:start w:val="1"/>
      <w:numFmt w:val="bullet"/>
      <w:lvlText w:val="●"/>
      <w:lvlJc w:val="left"/>
      <w:pPr>
        <w:ind w:left="5040" w:hanging="360"/>
      </w:pPr>
    </w:lvl>
    <w:lvl w:ilvl="7" w:tplc="CCFC5858">
      <w:start w:val="1"/>
      <w:numFmt w:val="bullet"/>
      <w:lvlText w:val="●"/>
      <w:lvlJc w:val="left"/>
      <w:pPr>
        <w:ind w:left="5760" w:hanging="360"/>
      </w:pPr>
    </w:lvl>
    <w:lvl w:ilvl="8" w:tplc="9B7EBFCA">
      <w:start w:val="1"/>
      <w:numFmt w:val="bullet"/>
      <w:lvlText w:val="●"/>
      <w:lvlJc w:val="left"/>
      <w:pPr>
        <w:ind w:left="6480" w:hanging="360"/>
      </w:pPr>
    </w:lvl>
  </w:abstractNum>
  <w:abstractNum w:abstractNumId="4" w15:restartNumberingAfterBreak="0">
    <w:nsid w:val="55C47862"/>
    <w:multiLevelType w:val="multilevel"/>
    <w:tmpl w:val="2ED8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C50F44"/>
    <w:multiLevelType w:val="hybridMultilevel"/>
    <w:tmpl w:val="B8201EE0"/>
    <w:lvl w:ilvl="0" w:tplc="C3AE5FE4">
      <w:start w:val="1"/>
      <w:numFmt w:val="decimal"/>
      <w:lvlText w:val="%1."/>
      <w:lvlJc w:val="left"/>
      <w:pPr>
        <w:ind w:left="560" w:hanging="300"/>
      </w:pPr>
    </w:lvl>
    <w:lvl w:ilvl="1" w:tplc="32DC9FEE">
      <w:numFmt w:val="decimal"/>
      <w:lvlText w:val=""/>
      <w:lvlJc w:val="left"/>
    </w:lvl>
    <w:lvl w:ilvl="2" w:tplc="FAFAF88C">
      <w:numFmt w:val="decimal"/>
      <w:lvlText w:val=""/>
      <w:lvlJc w:val="left"/>
    </w:lvl>
    <w:lvl w:ilvl="3" w:tplc="AFC6AEF6">
      <w:numFmt w:val="decimal"/>
      <w:lvlText w:val=""/>
      <w:lvlJc w:val="left"/>
    </w:lvl>
    <w:lvl w:ilvl="4" w:tplc="B9965F38">
      <w:numFmt w:val="decimal"/>
      <w:lvlText w:val=""/>
      <w:lvlJc w:val="left"/>
    </w:lvl>
    <w:lvl w:ilvl="5" w:tplc="434407FC">
      <w:numFmt w:val="decimal"/>
      <w:lvlText w:val=""/>
      <w:lvlJc w:val="left"/>
    </w:lvl>
    <w:lvl w:ilvl="6" w:tplc="ACFAA5F8">
      <w:numFmt w:val="decimal"/>
      <w:lvlText w:val=""/>
      <w:lvlJc w:val="left"/>
    </w:lvl>
    <w:lvl w:ilvl="7" w:tplc="A4946790">
      <w:numFmt w:val="decimal"/>
      <w:lvlText w:val=""/>
      <w:lvlJc w:val="left"/>
    </w:lvl>
    <w:lvl w:ilvl="8" w:tplc="8FB8F77E">
      <w:numFmt w:val="decimal"/>
      <w:lvlText w:val=""/>
      <w:lvlJc w:val="left"/>
    </w:lvl>
  </w:abstractNum>
  <w:num w:numId="1" w16cid:durableId="427849227">
    <w:abstractNumId w:val="3"/>
    <w:lvlOverride w:ilvl="0">
      <w:startOverride w:val="1"/>
    </w:lvlOverride>
  </w:num>
  <w:num w:numId="2" w16cid:durableId="1254050596">
    <w:abstractNumId w:val="2"/>
    <w:lvlOverride w:ilvl="0">
      <w:startOverride w:val="1"/>
    </w:lvlOverride>
  </w:num>
  <w:num w:numId="3" w16cid:durableId="709568354">
    <w:abstractNumId w:val="5"/>
    <w:lvlOverride w:ilvl="0">
      <w:startOverride w:val="1"/>
    </w:lvlOverride>
  </w:num>
  <w:num w:numId="4" w16cid:durableId="516389098">
    <w:abstractNumId w:val="5"/>
    <w:lvlOverride w:ilvl="0">
      <w:startOverride w:val="1"/>
    </w:lvlOverride>
  </w:num>
  <w:num w:numId="5" w16cid:durableId="498346468">
    <w:abstractNumId w:val="5"/>
    <w:lvlOverride w:ilvl="0">
      <w:startOverride w:val="1"/>
    </w:lvlOverride>
  </w:num>
  <w:num w:numId="6" w16cid:durableId="481695392">
    <w:abstractNumId w:val="5"/>
    <w:lvlOverride w:ilvl="0">
      <w:startOverride w:val="1"/>
    </w:lvlOverride>
  </w:num>
  <w:num w:numId="7" w16cid:durableId="1570116206">
    <w:abstractNumId w:val="5"/>
    <w:lvlOverride w:ilvl="0">
      <w:startOverride w:val="1"/>
    </w:lvlOverride>
  </w:num>
  <w:num w:numId="8" w16cid:durableId="454259014">
    <w:abstractNumId w:val="5"/>
    <w:lvlOverride w:ilvl="0">
      <w:startOverride w:val="1"/>
    </w:lvlOverride>
  </w:num>
  <w:num w:numId="9" w16cid:durableId="26638795">
    <w:abstractNumId w:val="5"/>
    <w:lvlOverride w:ilvl="0">
      <w:startOverride w:val="1"/>
    </w:lvlOverride>
  </w:num>
  <w:num w:numId="10" w16cid:durableId="1190487904">
    <w:abstractNumId w:val="5"/>
    <w:lvlOverride w:ilvl="0">
      <w:startOverride w:val="1"/>
    </w:lvlOverride>
  </w:num>
  <w:num w:numId="11" w16cid:durableId="1269391235">
    <w:abstractNumId w:val="5"/>
    <w:lvlOverride w:ilvl="0">
      <w:startOverride w:val="1"/>
    </w:lvlOverride>
  </w:num>
  <w:num w:numId="12" w16cid:durableId="1658339666">
    <w:abstractNumId w:val="5"/>
    <w:lvlOverride w:ilvl="0">
      <w:startOverride w:val="1"/>
    </w:lvlOverride>
  </w:num>
  <w:num w:numId="13" w16cid:durableId="485173905">
    <w:abstractNumId w:val="5"/>
    <w:lvlOverride w:ilvl="0">
      <w:startOverride w:val="1"/>
    </w:lvlOverride>
  </w:num>
  <w:num w:numId="14" w16cid:durableId="1411778479">
    <w:abstractNumId w:val="5"/>
    <w:lvlOverride w:ilvl="0">
      <w:startOverride w:val="1"/>
    </w:lvlOverride>
  </w:num>
  <w:num w:numId="15" w16cid:durableId="904796467">
    <w:abstractNumId w:val="5"/>
    <w:lvlOverride w:ilvl="0">
      <w:startOverride w:val="1"/>
    </w:lvlOverride>
  </w:num>
  <w:num w:numId="16" w16cid:durableId="1182208265">
    <w:abstractNumId w:val="5"/>
    <w:lvlOverride w:ilvl="0">
      <w:startOverride w:val="1"/>
    </w:lvlOverride>
  </w:num>
  <w:num w:numId="17" w16cid:durableId="675350179">
    <w:abstractNumId w:val="5"/>
    <w:lvlOverride w:ilvl="0">
      <w:startOverride w:val="1"/>
    </w:lvlOverride>
  </w:num>
  <w:num w:numId="18" w16cid:durableId="1929462184">
    <w:abstractNumId w:val="5"/>
    <w:lvlOverride w:ilvl="0">
      <w:startOverride w:val="1"/>
    </w:lvlOverride>
  </w:num>
  <w:num w:numId="19" w16cid:durableId="1454321139">
    <w:abstractNumId w:val="5"/>
    <w:lvlOverride w:ilvl="0">
      <w:startOverride w:val="1"/>
    </w:lvlOverride>
  </w:num>
  <w:num w:numId="20" w16cid:durableId="141197186">
    <w:abstractNumId w:val="5"/>
    <w:lvlOverride w:ilvl="0">
      <w:startOverride w:val="1"/>
    </w:lvlOverride>
  </w:num>
  <w:num w:numId="21" w16cid:durableId="536551237">
    <w:abstractNumId w:val="5"/>
    <w:lvlOverride w:ilvl="0">
      <w:startOverride w:val="1"/>
    </w:lvlOverride>
  </w:num>
  <w:num w:numId="22" w16cid:durableId="961884023">
    <w:abstractNumId w:val="5"/>
    <w:lvlOverride w:ilvl="0">
      <w:startOverride w:val="1"/>
    </w:lvlOverride>
  </w:num>
  <w:num w:numId="23" w16cid:durableId="1530946148">
    <w:abstractNumId w:val="5"/>
    <w:lvlOverride w:ilvl="0">
      <w:startOverride w:val="1"/>
    </w:lvlOverride>
  </w:num>
  <w:num w:numId="24" w16cid:durableId="2094425797">
    <w:abstractNumId w:val="5"/>
    <w:lvlOverride w:ilvl="0">
      <w:startOverride w:val="1"/>
    </w:lvlOverride>
  </w:num>
  <w:num w:numId="25" w16cid:durableId="1856263001">
    <w:abstractNumId w:val="5"/>
    <w:lvlOverride w:ilvl="0">
      <w:startOverride w:val="1"/>
    </w:lvlOverride>
  </w:num>
  <w:num w:numId="26" w16cid:durableId="1394694692">
    <w:abstractNumId w:val="5"/>
    <w:lvlOverride w:ilvl="0">
      <w:startOverride w:val="1"/>
    </w:lvlOverride>
  </w:num>
  <w:num w:numId="27" w16cid:durableId="977028808">
    <w:abstractNumId w:val="5"/>
    <w:lvlOverride w:ilvl="0">
      <w:startOverride w:val="1"/>
    </w:lvlOverride>
  </w:num>
  <w:num w:numId="28" w16cid:durableId="1517575773">
    <w:abstractNumId w:val="5"/>
    <w:lvlOverride w:ilvl="0">
      <w:startOverride w:val="1"/>
    </w:lvlOverride>
  </w:num>
  <w:num w:numId="29" w16cid:durableId="780302234">
    <w:abstractNumId w:val="5"/>
    <w:lvlOverride w:ilvl="0">
      <w:startOverride w:val="1"/>
    </w:lvlOverride>
  </w:num>
  <w:num w:numId="30" w16cid:durableId="1285889529">
    <w:abstractNumId w:val="5"/>
    <w:lvlOverride w:ilvl="0">
      <w:startOverride w:val="1"/>
    </w:lvlOverride>
  </w:num>
  <w:num w:numId="31" w16cid:durableId="1634675499">
    <w:abstractNumId w:val="5"/>
    <w:lvlOverride w:ilvl="0">
      <w:startOverride w:val="1"/>
    </w:lvlOverride>
  </w:num>
  <w:num w:numId="32" w16cid:durableId="2023895605">
    <w:abstractNumId w:val="5"/>
    <w:lvlOverride w:ilvl="0">
      <w:startOverride w:val="1"/>
    </w:lvlOverride>
  </w:num>
  <w:num w:numId="33" w16cid:durableId="1011445851">
    <w:abstractNumId w:val="5"/>
    <w:lvlOverride w:ilvl="0">
      <w:startOverride w:val="1"/>
    </w:lvlOverride>
  </w:num>
  <w:num w:numId="34" w16cid:durableId="106585590">
    <w:abstractNumId w:val="5"/>
    <w:lvlOverride w:ilvl="0">
      <w:startOverride w:val="1"/>
    </w:lvlOverride>
  </w:num>
  <w:num w:numId="35" w16cid:durableId="2117937986">
    <w:abstractNumId w:val="5"/>
    <w:lvlOverride w:ilvl="0">
      <w:startOverride w:val="1"/>
    </w:lvlOverride>
  </w:num>
  <w:num w:numId="36" w16cid:durableId="1359812578">
    <w:abstractNumId w:val="5"/>
    <w:lvlOverride w:ilvl="0">
      <w:startOverride w:val="1"/>
    </w:lvlOverride>
  </w:num>
  <w:num w:numId="37" w16cid:durableId="1621690766">
    <w:abstractNumId w:val="5"/>
    <w:lvlOverride w:ilvl="0">
      <w:startOverride w:val="1"/>
    </w:lvlOverride>
  </w:num>
  <w:num w:numId="38" w16cid:durableId="614678207">
    <w:abstractNumId w:val="5"/>
    <w:lvlOverride w:ilvl="0">
      <w:startOverride w:val="1"/>
    </w:lvlOverride>
  </w:num>
  <w:num w:numId="39" w16cid:durableId="1896888398">
    <w:abstractNumId w:val="1"/>
  </w:num>
  <w:num w:numId="40" w16cid:durableId="1514346086">
    <w:abstractNumId w:val="4"/>
  </w:num>
  <w:num w:numId="41" w16cid:durableId="190448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51"/>
    <w:rsid w:val="00013D7C"/>
    <w:rsid w:val="000336CA"/>
    <w:rsid w:val="00054D7A"/>
    <w:rsid w:val="0010547E"/>
    <w:rsid w:val="00136D47"/>
    <w:rsid w:val="00157616"/>
    <w:rsid w:val="00195DC9"/>
    <w:rsid w:val="001D6172"/>
    <w:rsid w:val="00234269"/>
    <w:rsid w:val="00256C91"/>
    <w:rsid w:val="00270B63"/>
    <w:rsid w:val="00277A4C"/>
    <w:rsid w:val="002F4DA4"/>
    <w:rsid w:val="0036335B"/>
    <w:rsid w:val="003B4C22"/>
    <w:rsid w:val="003C5526"/>
    <w:rsid w:val="00420EC0"/>
    <w:rsid w:val="00442050"/>
    <w:rsid w:val="00443B8B"/>
    <w:rsid w:val="004A3B79"/>
    <w:rsid w:val="00546011"/>
    <w:rsid w:val="005E1186"/>
    <w:rsid w:val="006576A1"/>
    <w:rsid w:val="00681435"/>
    <w:rsid w:val="006832D5"/>
    <w:rsid w:val="006A3FAE"/>
    <w:rsid w:val="006B5223"/>
    <w:rsid w:val="006F1DFB"/>
    <w:rsid w:val="00733B23"/>
    <w:rsid w:val="007632F2"/>
    <w:rsid w:val="00775196"/>
    <w:rsid w:val="008139B5"/>
    <w:rsid w:val="00822151"/>
    <w:rsid w:val="00835EB8"/>
    <w:rsid w:val="0085594C"/>
    <w:rsid w:val="008A5D19"/>
    <w:rsid w:val="008B1751"/>
    <w:rsid w:val="00921FD8"/>
    <w:rsid w:val="0093218A"/>
    <w:rsid w:val="00953A9C"/>
    <w:rsid w:val="009C7B66"/>
    <w:rsid w:val="00A2792F"/>
    <w:rsid w:val="00A47809"/>
    <w:rsid w:val="00A5600B"/>
    <w:rsid w:val="00A56FD0"/>
    <w:rsid w:val="00A97B79"/>
    <w:rsid w:val="00BF3E88"/>
    <w:rsid w:val="00C04AC8"/>
    <w:rsid w:val="00C53271"/>
    <w:rsid w:val="00C94003"/>
    <w:rsid w:val="00C9609B"/>
    <w:rsid w:val="00CD512C"/>
    <w:rsid w:val="00D563B2"/>
    <w:rsid w:val="00D82D8F"/>
    <w:rsid w:val="00D9522A"/>
    <w:rsid w:val="00DC6719"/>
    <w:rsid w:val="00DE0422"/>
    <w:rsid w:val="00E2672A"/>
    <w:rsid w:val="00EC3EB1"/>
    <w:rsid w:val="00F168AB"/>
    <w:rsid w:val="00F54C92"/>
    <w:rsid w:val="00F92813"/>
    <w:rsid w:val="00FD094E"/>
    <w:rsid w:val="00FD0A27"/>
    <w:rsid w:val="00FD38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53CC"/>
  <w15:docId w15:val="{6C1FE674-156E-41B1-968E-EDB09256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pBdr>
        <w:bottom w:val="single" w:sz="6" w:space="4" w:color="BBBBBB"/>
      </w:pBdr>
      <w:spacing w:before="360" w:after="140"/>
      <w:outlineLvl w:val="0"/>
    </w:pPr>
    <w:rPr>
      <w:b/>
      <w:bCs/>
      <w:color w:val="1F4E79"/>
      <w:sz w:val="30"/>
      <w:szCs w:val="30"/>
    </w:rPr>
  </w:style>
  <w:style w:type="paragraph" w:styleId="Titolo2">
    <w:name w:val="heading 2"/>
    <w:uiPriority w:val="9"/>
    <w:unhideWhenUsed/>
    <w:qFormat/>
    <w:pPr>
      <w:spacing w:before="200" w:after="90"/>
      <w:outlineLvl w:val="1"/>
    </w:pPr>
    <w:rPr>
      <w:b/>
      <w:bCs/>
      <w:color w:val="2E75B6"/>
      <w:sz w:val="24"/>
      <w:szCs w:val="24"/>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uiPriority w:val="34"/>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customStyle="1" w:styleId="font-claude-response-body">
    <w:name w:val="font-claude-response-body"/>
    <w:basedOn w:val="Normale"/>
    <w:rsid w:val="003B4C22"/>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3B4C22"/>
    <w:rPr>
      <w:b/>
      <w:bCs/>
    </w:rPr>
  </w:style>
  <w:style w:type="character" w:styleId="Enfasicorsivo">
    <w:name w:val="Emphasis"/>
    <w:basedOn w:val="Carpredefinitoparagrafo"/>
    <w:uiPriority w:val="20"/>
    <w:qFormat/>
    <w:rsid w:val="008A5D19"/>
    <w:rPr>
      <w:i/>
      <w:iCs/>
    </w:rPr>
  </w:style>
  <w:style w:type="paragraph" w:customStyle="1" w:styleId="paragraph">
    <w:name w:val="paragraph"/>
    <w:basedOn w:val="Normale"/>
    <w:rsid w:val="00C04AC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Carpredefinitoparagrafo"/>
    <w:rsid w:val="00C04AC8"/>
  </w:style>
  <w:style w:type="character" w:customStyle="1" w:styleId="eop">
    <w:name w:val="eop"/>
    <w:basedOn w:val="Carpredefinitoparagrafo"/>
    <w:rsid w:val="00C04AC8"/>
  </w:style>
  <w:style w:type="paragraph" w:styleId="Intestazione">
    <w:name w:val="header"/>
    <w:basedOn w:val="Normale"/>
    <w:link w:val="IntestazioneCarattere"/>
    <w:uiPriority w:val="99"/>
    <w:unhideWhenUsed/>
    <w:rsid w:val="00775196"/>
    <w:pPr>
      <w:tabs>
        <w:tab w:val="center" w:pos="4819"/>
        <w:tab w:val="right" w:pos="9638"/>
      </w:tabs>
    </w:pPr>
  </w:style>
  <w:style w:type="character" w:customStyle="1" w:styleId="IntestazioneCarattere">
    <w:name w:val="Intestazione Carattere"/>
    <w:basedOn w:val="Carpredefinitoparagrafo"/>
    <w:link w:val="Intestazione"/>
    <w:uiPriority w:val="99"/>
    <w:rsid w:val="00775196"/>
  </w:style>
  <w:style w:type="paragraph" w:styleId="Pidipagina">
    <w:name w:val="footer"/>
    <w:basedOn w:val="Normale"/>
    <w:link w:val="PidipaginaCarattere"/>
    <w:uiPriority w:val="99"/>
    <w:unhideWhenUsed/>
    <w:rsid w:val="00775196"/>
    <w:pPr>
      <w:tabs>
        <w:tab w:val="center" w:pos="4819"/>
        <w:tab w:val="right" w:pos="9638"/>
      </w:tabs>
    </w:pPr>
  </w:style>
  <w:style w:type="character" w:customStyle="1" w:styleId="PidipaginaCarattere">
    <w:name w:val="Piè di pagina Carattere"/>
    <w:basedOn w:val="Carpredefinitoparagrafo"/>
    <w:link w:val="Pidipagina"/>
    <w:uiPriority w:val="99"/>
    <w:rsid w:val="00775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Esercizi su Ratei e Risconti — De Dominicis</dc:title>
  <dc:creator>Claude</dc:creator>
  <cp:lastModifiedBy>ROSSI PAOLA</cp:lastModifiedBy>
  <cp:revision>2</cp:revision>
  <cp:lastPrinted>2026-05-27T14:08:00Z</cp:lastPrinted>
  <dcterms:created xsi:type="dcterms:W3CDTF">2026-05-27T16:00:00Z</dcterms:created>
  <dcterms:modified xsi:type="dcterms:W3CDTF">2026-05-27T16:00:00Z</dcterms:modified>
</cp:coreProperties>
</file>