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CB9D94" w14:textId="77777777" w:rsidR="00F56B7E" w:rsidRPr="00866CB3" w:rsidRDefault="00F56B7E" w:rsidP="00F56B7E">
      <w:pPr>
        <w:rPr>
          <w:rFonts w:ascii="Arial" w:hAnsi="Arial" w:cs="Arial"/>
          <w:b/>
          <w:bCs/>
          <w:sz w:val="24"/>
          <w:szCs w:val="24"/>
          <w:lang w:val="nl-NL"/>
        </w:rPr>
      </w:pPr>
      <w:r w:rsidRPr="00866CB3">
        <w:rPr>
          <w:rFonts w:ascii="Arial" w:hAnsi="Arial" w:cs="Arial"/>
          <w:b/>
          <w:bCs/>
          <w:sz w:val="24"/>
          <w:szCs w:val="24"/>
          <w:lang w:val="nl-NL"/>
        </w:rPr>
        <w:t>Kringlooplandbouw: de toekomst van de Nederlandse landbouw?</w:t>
      </w:r>
    </w:p>
    <w:p w14:paraId="18690C90"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Dames en heren,</w:t>
      </w:r>
    </w:p>
    <w:p w14:paraId="1113A2F8" w14:textId="77777777" w:rsidR="00F56B7E" w:rsidRPr="00BB28C5" w:rsidRDefault="00F56B7E" w:rsidP="00F56B7E">
      <w:pPr>
        <w:rPr>
          <w:rFonts w:ascii="Arial" w:hAnsi="Arial" w:cs="Arial"/>
          <w:sz w:val="24"/>
          <w:szCs w:val="24"/>
          <w:lang w:val="nl-NL"/>
        </w:rPr>
      </w:pPr>
      <w:r w:rsidRPr="00866CB3">
        <w:rPr>
          <w:rFonts w:ascii="Arial" w:hAnsi="Arial" w:cs="Arial"/>
          <w:sz w:val="24"/>
          <w:szCs w:val="24"/>
          <w:lang w:val="nl-NL"/>
        </w:rPr>
        <w:t xml:space="preserve">Vandaag wil ik het hebben over een onderwerp dat steeds belangrijker wordt: </w:t>
      </w:r>
      <w:r w:rsidRPr="00BB28C5">
        <w:rPr>
          <w:rFonts w:ascii="Arial" w:hAnsi="Arial" w:cs="Arial"/>
          <w:sz w:val="24"/>
          <w:szCs w:val="24"/>
          <w:lang w:val="nl-NL"/>
        </w:rPr>
        <w:t>kringlooplandbouw.</w:t>
      </w:r>
    </w:p>
    <w:p w14:paraId="395FAF7A"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Misschien hebt u dat woord al eens gehoord. Maar wat betekent het eigenlijk?</w:t>
      </w:r>
    </w:p>
    <w:p w14:paraId="26DBBBAE"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Het idee is vrij eenvoudig: in de landbouw moeten we proberen zo weinig mogelijk te verspillen. Wat op het ene moment afval lijkt, kan op een ander moment opnieuw worden gebruikt.</w:t>
      </w:r>
    </w:p>
    <w:p w14:paraId="56BBCC50"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Laat ik een voorbeeld geven.</w:t>
      </w:r>
    </w:p>
    <w:p w14:paraId="7D9A0B8D"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Een boer verbouwt gras. Zijn koeien eten dat gras en produceren melk. Maar die koeien produceren natuurlijk ook mest. En die mest kan de boer weer gebruiken om zijn grond vruchtbaar te maken. Op die grond groeit vervolgens nieuw gras.</w:t>
      </w:r>
    </w:p>
    <w:p w14:paraId="19BA0F0B"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Zo ontstaat een kringloop.</w:t>
      </w:r>
    </w:p>
    <w:p w14:paraId="11DFE55A"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Gras wordt voer, voer wordt melk en mest, en mest helpt om opnieuw gras te laten groeien.</w:t>
      </w:r>
    </w:p>
    <w:p w14:paraId="556E64B1"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Natuurlijk is de werkelijkheid ingewikkelder. Maar het basisprincipe blijft hetzelfde: grondstoffen zo goed mogelijk gebruiken en zo weinig mogelijk verloren laten gaan.</w:t>
      </w:r>
    </w:p>
    <w:p w14:paraId="7F863AFC" w14:textId="6DA427D8"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En dat is precies het doel van kringlooplandbouw. En waarom is dat zo belangrijk?</w:t>
      </w:r>
    </w:p>
    <w:p w14:paraId="5B91E1F7"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Omdat de landbouw veel grondstoffen nodig heeft. Denk aan water, energie, veevoer en meststoffen.</w:t>
      </w:r>
    </w:p>
    <w:p w14:paraId="06969A6C"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In de traditionele landbouw worden deze grondstoffen vaak van buitenaf aangevoerd. Boeren kopen bijvoorbeeld veevoer uit andere landen of gebruiken kunstmest om hun gewassen sneller te laten groeien.</w:t>
      </w:r>
    </w:p>
    <w:p w14:paraId="5AAEE4F8"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Dat werkt goed voor de productie, maar heeft ook nadelen.</w:t>
      </w:r>
    </w:p>
    <w:p w14:paraId="0292DFBB"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De productie van kunstmest kost energie. Het transport van veevoer veroorzaakt uitstoot. En als er te veel mest wordt gebruikt, kunnen schadelijke stoffen in de bodem, in het water en in de lucht terechtkomen.</w:t>
      </w:r>
    </w:p>
    <w:p w14:paraId="579DB00C"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Daarom zoeken we naar een andere manier van produceren.</w:t>
      </w:r>
    </w:p>
    <w:p w14:paraId="57778F28"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Bij kringlooplandbouw proberen boeren meer gebruik te maken van wat al beschikbaar is.</w:t>
      </w:r>
    </w:p>
    <w:p w14:paraId="20BBD75C"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Voedselresten kunnen bijvoorbeeld, als dat veilig is, worden gebruikt als veevoer. Plantenresten kunnen worden verwerkt tot compost. En dierlijke mest kan helpen om de bodem vruchtbaar te houden.</w:t>
      </w:r>
    </w:p>
    <w:p w14:paraId="6141B87D"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Ook probeert men voedselverspilling tegen te gaan.</w:t>
      </w:r>
    </w:p>
    <w:p w14:paraId="314F8BF9"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Want waarom zouden we steeds nieuwe grondstoffen gebruiken als we bestaande materialen opnieuw kunnen benutten?</w:t>
      </w:r>
    </w:p>
    <w:p w14:paraId="4D6640E5" w14:textId="7DB23D21"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 xml:space="preserve">Dat is de gedachte achter kringlooplandbouw. Maar kringlooplandbouw gaat niet alleen over afval. Het gaat ook over de gezondheid van de bodem. Een gezonde bodem is </w:t>
      </w:r>
      <w:r w:rsidRPr="00866CB3">
        <w:rPr>
          <w:rFonts w:ascii="Arial" w:hAnsi="Arial" w:cs="Arial"/>
          <w:sz w:val="24"/>
          <w:szCs w:val="24"/>
          <w:lang w:val="nl-NL"/>
        </w:rPr>
        <w:lastRenderedPageBreak/>
        <w:t>belangrijk voor de landbouw. Hij houdt water vast, bevat voedingsstoffen en biedt ruimte aan allerlei kleine organismen.</w:t>
      </w:r>
    </w:p>
    <w:p w14:paraId="66D472D2"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Als we de bodem jarenlang te intensief gebruiken, kan hij minder vruchtbaar worden.</w:t>
      </w:r>
    </w:p>
    <w:p w14:paraId="7F45D620"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Daarom proberen sommige boeren verschillende gewassen af te wisselen. Ze gebruiken minder kunstmest en zorgen ervoor dat de bodem voldoende voedingsstoffen krijgt.</w:t>
      </w:r>
    </w:p>
    <w:p w14:paraId="612A4679" w14:textId="6B640820"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Dat is niet alleen goed voor de natuur. Het kan op lange termijn ook goed zijn voor de boer. Want zonder gezonde bodem kun je uiteindelijk geen voedsel produceren.</w:t>
      </w:r>
    </w:p>
    <w:p w14:paraId="2DDE8393"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Tot zover het algemene verhaal.</w:t>
      </w:r>
    </w:p>
    <w:p w14:paraId="371B292E" w14:textId="450CAA94"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Maar nu wil ik het hebben over Nederland. En dat is interessant, want Nederland is een bijzonder landbouwland. Ons land is klein, maar de landbouwsector is enorm productief. Nederland produceert veel melk, vlees, groenten, bloemen en andere landbouwproducten. Bovendien worden veel van deze producten geëxporteerd.</w:t>
      </w:r>
    </w:p>
    <w:p w14:paraId="28079EAE"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Dat is economisch een groot succes.</w:t>
      </w:r>
    </w:p>
    <w:p w14:paraId="7ACE5B52"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Nederlandse boeren beschikken over veel kennis en moderne technologie. Ze kunnen op een relatief klein oppervlak heel veel produceren.</w:t>
      </w:r>
    </w:p>
    <w:p w14:paraId="1D68EDA0" w14:textId="2CB9E562"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Maar daar zit ook een probleem. Want een hoge productie betekent vaak dat er veel grondstoffen nodig zijn. En bij de veehouderij betekent het ook dat er veel mest ontstaat. En daar komt de kringlooplandbouw opnieuw in beeld.</w:t>
      </w:r>
    </w:p>
    <w:p w14:paraId="4C463F3E" w14:textId="59CCF7B2"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In Nederland worden veel koeien, varkens en kippen gehouden. Al deze dieren hebben voer nodig. En al deze dieren produceren mest. Dat gaat om enorme hoeveelheden.</w:t>
      </w:r>
    </w:p>
    <w:p w14:paraId="3DF4FD9F"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Volgens het Centraal Bureau voor de Statistiek produceerden Nederlandse landbouwhuisdieren in 2025 ongeveer 74 miljard kilo mest.</w:t>
      </w:r>
    </w:p>
    <w:p w14:paraId="50B571FF"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 xml:space="preserve">Dat is een indrukwekkend cijfer. Nu denkt u misschien: mest is toch juist goed voor de landbouw? Dat klopt. Mest bevat belangrijke voedingsstoffen voor planten. </w:t>
      </w:r>
    </w:p>
    <w:p w14:paraId="40D00C74" w14:textId="115ACE0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Maar het probleem is dat er in sommige Nederlandse regio's meer mest wordt geproduceerd dan de landbouwgrond goed kan gebruiken. Dan ontstaat er een mestoverschot. En als er te veel mest op het land terechtkomt, kunnen stoffen zoals stikstof en fosfaat het water en de natuur vervuilen.</w:t>
      </w:r>
    </w:p>
    <w:p w14:paraId="1955111C" w14:textId="72597F3F"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Ook kan uit mest ammoniak vrijkomen. Die stof draagt bij aan het stikstofprobleem in Nederland. Daarom is mest in Nederland niet alleen een nuttige grondstof, maar soms ook een groot milieuprobleem. En precies dat laat zien hoe moeilijk kringlooplandbouw in de praktijk kan zijn.</w:t>
      </w:r>
    </w:p>
    <w:p w14:paraId="6F7E1558"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Nederland probeert dit probleem al jaren aan te pakken.</w:t>
      </w:r>
    </w:p>
    <w:p w14:paraId="1D56A36D" w14:textId="5EBDD973"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 xml:space="preserve">In </w:t>
      </w:r>
      <w:r w:rsidRPr="00866CB3">
        <w:rPr>
          <w:rFonts w:ascii="Arial" w:hAnsi="Arial" w:cs="Arial"/>
          <w:b/>
          <w:bCs/>
          <w:sz w:val="24"/>
          <w:szCs w:val="24"/>
          <w:lang w:val="nl-NL"/>
        </w:rPr>
        <w:t>2018</w:t>
      </w:r>
      <w:r w:rsidRPr="00866CB3">
        <w:rPr>
          <w:rFonts w:ascii="Arial" w:hAnsi="Arial" w:cs="Arial"/>
          <w:sz w:val="24"/>
          <w:szCs w:val="24"/>
          <w:lang w:val="nl-NL"/>
        </w:rPr>
        <w:t xml:space="preserve"> presenteerde de toenmalige minister van Landbouw een visie waarin kringlooplandbouw centraal stond. De ambitie was dat Nederland in </w:t>
      </w:r>
      <w:r w:rsidRPr="00866CB3">
        <w:rPr>
          <w:rFonts w:ascii="Arial" w:hAnsi="Arial" w:cs="Arial"/>
          <w:b/>
          <w:bCs/>
          <w:sz w:val="24"/>
          <w:szCs w:val="24"/>
          <w:lang w:val="nl-NL"/>
        </w:rPr>
        <w:t>2030</w:t>
      </w:r>
      <w:r w:rsidRPr="00866CB3">
        <w:rPr>
          <w:rFonts w:ascii="Arial" w:hAnsi="Arial" w:cs="Arial"/>
          <w:sz w:val="24"/>
          <w:szCs w:val="24"/>
          <w:lang w:val="nl-NL"/>
        </w:rPr>
        <w:t xml:space="preserve"> een belangrijke stap zou hebben gezet naar een landbouwsysteem waarin grondstoffen beter worden gebruikt en minder afval ontstaat.</w:t>
      </w:r>
    </w:p>
    <w:p w14:paraId="329329B9" w14:textId="4E1B5DE2"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lastRenderedPageBreak/>
        <w:t>Maar zo'n verandering gaat natuurlijk niet van vandaag op morgen. Boeren moeten hun bedrijf aanpassen. Soms moeten ze investeren in nieuwe machines, andere stallen of een andere manier van werken. En dat kost geld.</w:t>
      </w:r>
    </w:p>
    <w:p w14:paraId="52B46EC1"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Daarnaast worden de milieuregels steeds strenger.</w:t>
      </w:r>
    </w:p>
    <w:p w14:paraId="5A6A1AC4" w14:textId="6762734B"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 xml:space="preserve">Sinds </w:t>
      </w:r>
      <w:r w:rsidRPr="00866CB3">
        <w:rPr>
          <w:rFonts w:ascii="Arial" w:hAnsi="Arial" w:cs="Arial"/>
          <w:b/>
          <w:bCs/>
          <w:sz w:val="24"/>
          <w:szCs w:val="24"/>
          <w:lang w:val="nl-NL"/>
        </w:rPr>
        <w:t>1 januari 2026</w:t>
      </w:r>
      <w:r w:rsidRPr="00866CB3">
        <w:rPr>
          <w:rFonts w:ascii="Arial" w:hAnsi="Arial" w:cs="Arial"/>
          <w:sz w:val="24"/>
          <w:szCs w:val="24"/>
          <w:lang w:val="nl-NL"/>
        </w:rPr>
        <w:t xml:space="preserve"> mogen Nederlandse boeren in principe maximaal </w:t>
      </w:r>
      <w:r w:rsidRPr="00866CB3">
        <w:rPr>
          <w:rFonts w:ascii="Arial" w:hAnsi="Arial" w:cs="Arial"/>
          <w:b/>
          <w:bCs/>
          <w:sz w:val="24"/>
          <w:szCs w:val="24"/>
          <w:lang w:val="nl-NL"/>
        </w:rPr>
        <w:t>170 kilo stikstof uit dierlijke mest per hectare landbouwgrond per jaar</w:t>
      </w:r>
      <w:r w:rsidRPr="00866CB3">
        <w:rPr>
          <w:rFonts w:ascii="Arial" w:hAnsi="Arial" w:cs="Arial"/>
          <w:sz w:val="24"/>
          <w:szCs w:val="24"/>
          <w:lang w:val="nl-NL"/>
        </w:rPr>
        <w:t xml:space="preserve"> gebruiken. Vroeger hadden sommige boeren een uitzondering op deze Europese regel. Maar die uitzondering is verdwenen. Dat betekent dat boeren nog beter moeten nadenken over hoeveel mest ze produceren en hoeveel ze op hun grond kunnen gebruiken.</w:t>
      </w:r>
    </w:p>
    <w:p w14:paraId="777DE99A" w14:textId="46EDE4AE"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Vooral voor boeren met veel dieren en weinig grond is dat een grote uitdaging.</w:t>
      </w:r>
    </w:p>
    <w:p w14:paraId="3477BE78"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Toch zijn er ook interessante oplossingen.</w:t>
      </w:r>
    </w:p>
    <w:p w14:paraId="626D17B0" w14:textId="2C2C908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Sommige boeren proberen bijvoorbeeld minder veevoer uit het buitenland te kopen. In plaats daarvan produceren ze meer voer op hun eigen land of gebruiken ze resten uit de voedingsindustrie.</w:t>
      </w:r>
    </w:p>
    <w:p w14:paraId="44D76E24" w14:textId="7C9AFE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Andere boeren werken samen. De ene boer heeft bijvoorbeeld koeien en dus mest. Een andere boer verbouwt aardappelen of granen en heeft voedingsstoffen nodig voor zijn grond. Als zij samenwerken, kan mest nuttig worden gebruikt en hoeven er mogelijk minder nieuwe meststoffen te worden gekocht. Zo kunnen bedrijven elkaar helpen om de kringloop beter te sluiten.</w:t>
      </w:r>
    </w:p>
    <w:p w14:paraId="17A93C1D"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Ook moderne technologie speelt een rol.</w:t>
      </w:r>
    </w:p>
    <w:p w14:paraId="50F19D95" w14:textId="0BA1310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Met sensoren kunnen boeren bijvoorbeeld meten hoeveel water of meststoffen hun gewassen nodig hebben. Daardoor kunnen ze preciezer werken en minder verspillen. Dat is belangrijk, want duurzaam boeren betekent niet dat we terug moeten naar de landbouw van honderd jaar geleden. We kunnen juist moderne technologie gebruiken om slimmer en schoner te produceren.</w:t>
      </w:r>
    </w:p>
    <w:p w14:paraId="60373205"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Maar er is natuurlijk ook kritiek op kringlooplandbouw.</w:t>
      </w:r>
    </w:p>
    <w:p w14:paraId="6EEE610F" w14:textId="5D73C928"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Sommige boeren vinden dat de overheid steeds nieuwe regels invoert, terwijl zij zelf nauwelijks weten waar ze aan toe zijn. Ze moeten investeren, maar zijn niet zeker of ze die investeringen kunnen terugverdienen. Bovendien willen supermarkten en consumenten vaak goedkope producten.</w:t>
      </w:r>
    </w:p>
    <w:p w14:paraId="4A0E70D0"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En daar zit een belangrijke tegenstelling.</w:t>
      </w:r>
    </w:p>
    <w:p w14:paraId="54DF8F0E" w14:textId="3A83911E"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We willen allemaal duurzaam voedsel, maar we zijn niet altijd bereid er meer voor te betalen. Voor boeren is dat frustrerend. Zij moeten hun manier van produceren veranderen, maar krijgen niet altijd een hogere prijs voor hun producten. Daarom is het belangrijk dat kringlooplandbouw ook economisch haalbaar is. Een boer moet niet alleen goed zijn voor de natuur. Hij moet ook kunnen leven van zijn werk.</w:t>
      </w:r>
    </w:p>
    <w:p w14:paraId="0B1CEA52" w14:textId="4624F23A"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Er is nog een andere vraag. Kunnen we in Nederland evenveel dieren blijven houden als nu, als we echt alle kringlopen beter willen sluiten?</w:t>
      </w:r>
    </w:p>
    <w:p w14:paraId="5339CDD6" w14:textId="0E868529"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lastRenderedPageBreak/>
        <w:t>Sommige onderzoekers denken dat daarvoor ook het aantal dieren moet veranderen. Want als we veel veevoer invoeren uit het buitenland en hier grote hoeveelheden mest produceren, is het moeilijk om alles binnen Nederland opnieuw te gebruiken.</w:t>
      </w:r>
    </w:p>
    <w:p w14:paraId="40172E85" w14:textId="51CD2F10"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Andere onderzoekers en boeren wijzen vooral op technologische oplossingen en betere samenwerking. Die discussie is nog lang niet voorbij. Maar één ding is duidelijk: kringlooplandbouw is geen wondermiddel.</w:t>
      </w:r>
    </w:p>
    <w:p w14:paraId="6F81AA64" w14:textId="37BB6481"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We kunnen niet alle milieuproblemen oplossen door alleen maar afval opnieuw te gebruiken. We moeten ook kijken naar de hoeveelheid die we produceren, naar ons voedselgebruik en naar de manier waarop boeren worden betaald.</w:t>
      </w:r>
    </w:p>
    <w:p w14:paraId="5C72BC22"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Dames en heren,</w:t>
      </w:r>
    </w:p>
    <w:p w14:paraId="381997A9" w14:textId="16953D6F"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Laat mij afronden. Kringlooplandbouw klinkt misschien als een ingewikkeld begrip, maar het idee is eigenlijk heel logisch. We moeten beter omgaan met wat we hebben.</w:t>
      </w:r>
    </w:p>
    <w:p w14:paraId="39CAB346" w14:textId="3C7366F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Minder verspillen. Grondstoffen opnieuw gebruiken. De bodem gezond houden. En ervoor zorgen dat landbouw en natuur beter met elkaar in evenwicht zijn. Voor Nederland is dat bijzonder belangrijk.</w:t>
      </w:r>
    </w:p>
    <w:p w14:paraId="304C617E"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Ons land heeft een sterke en moderne landbouwsector. Maar juist omdat we zo intensief produceren, hebben we ook grote problemen met mest, stikstof en de kwaliteit van water en natuur.</w:t>
      </w:r>
    </w:p>
    <w:p w14:paraId="7D44E92C"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De overgang naar kringlooplandbouw biedt kansen, maar vraagt ook moeilijke keuzes.</w:t>
      </w:r>
    </w:p>
    <w:p w14:paraId="57B24B59"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De overheid moet duidelijke regels maken. Boeren moeten de ruimte krijgen om te veranderen. Bedrijven moeten samenwerken. En consumenten moeten begrijpen dat duurzaam voedsel niet altijd het goedkoopste voedsel is.</w:t>
      </w:r>
    </w:p>
    <w:p w14:paraId="6E0173AA" w14:textId="7777777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Uiteindelijk gaat het dus niet alleen om de vraag hoeveel voedsel we kunnen produceren.</w:t>
      </w:r>
    </w:p>
    <w:p w14:paraId="08FA138B" w14:textId="35B87927" w:rsidR="00F56B7E" w:rsidRPr="00866CB3" w:rsidRDefault="00F56B7E" w:rsidP="00F56B7E">
      <w:pPr>
        <w:rPr>
          <w:rFonts w:ascii="Arial" w:hAnsi="Arial" w:cs="Arial"/>
          <w:sz w:val="24"/>
          <w:szCs w:val="24"/>
          <w:lang w:val="nl-NL"/>
        </w:rPr>
      </w:pPr>
      <w:r w:rsidRPr="00866CB3">
        <w:rPr>
          <w:rFonts w:ascii="Arial" w:hAnsi="Arial" w:cs="Arial"/>
          <w:sz w:val="24"/>
          <w:szCs w:val="24"/>
          <w:lang w:val="nl-NL"/>
        </w:rPr>
        <w:t>De vraag is ook hoe we voedsel kunnen produceren zonder de grondstoffen van morgen vandaag al op te gebruiken. Want landbouw heeft een toekomst nodig. Maar de natuur ook. En als het goed is, kunnen die twee elkaar juist versterken.</w:t>
      </w:r>
    </w:p>
    <w:p w14:paraId="24C47427" w14:textId="7F3093C1" w:rsidR="00F56B7E" w:rsidRPr="001437C2" w:rsidRDefault="00F56B7E" w:rsidP="00F56B7E">
      <w:pPr>
        <w:rPr>
          <w:rFonts w:ascii="Arial" w:hAnsi="Arial" w:cs="Arial"/>
          <w:sz w:val="24"/>
          <w:szCs w:val="24"/>
        </w:rPr>
      </w:pPr>
      <w:proofErr w:type="spellStart"/>
      <w:r w:rsidRPr="00866CB3">
        <w:rPr>
          <w:rFonts w:ascii="Arial" w:hAnsi="Arial" w:cs="Arial"/>
          <w:sz w:val="24"/>
          <w:szCs w:val="24"/>
        </w:rPr>
        <w:t>Dank</w:t>
      </w:r>
      <w:proofErr w:type="spellEnd"/>
      <w:r w:rsidRPr="00866CB3">
        <w:rPr>
          <w:rFonts w:ascii="Arial" w:hAnsi="Arial" w:cs="Arial"/>
          <w:sz w:val="24"/>
          <w:szCs w:val="24"/>
        </w:rPr>
        <w:t xml:space="preserve"> u wel.</w:t>
      </w:r>
      <w:bookmarkStart w:id="0" w:name="_GoBack"/>
      <w:bookmarkEnd w:id="0"/>
    </w:p>
    <w:tbl>
      <w:tblPr>
        <w:tblStyle w:val="Tabellagriglia1chiara-colore1"/>
        <w:tblW w:w="0" w:type="auto"/>
        <w:tblLook w:val="04A0" w:firstRow="1" w:lastRow="0" w:firstColumn="1" w:lastColumn="0" w:noHBand="0" w:noVBand="1"/>
      </w:tblPr>
      <w:tblGrid>
        <w:gridCol w:w="2737"/>
        <w:gridCol w:w="3668"/>
      </w:tblGrid>
      <w:tr w:rsidR="00F56B7E" w:rsidRPr="00866CB3" w14:paraId="1EA16D6D" w14:textId="77777777" w:rsidTr="001437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D5ED4B" w14:textId="77777777" w:rsidR="00F56B7E" w:rsidRPr="00866CB3" w:rsidRDefault="00F56B7E" w:rsidP="00F56B7E">
            <w:pPr>
              <w:rPr>
                <w:rFonts w:ascii="Arial" w:hAnsi="Arial" w:cs="Arial"/>
                <w:b w:val="0"/>
                <w:bCs w:val="0"/>
                <w:sz w:val="24"/>
                <w:szCs w:val="24"/>
              </w:rPr>
            </w:pPr>
            <w:r w:rsidRPr="00866CB3">
              <w:rPr>
                <w:rFonts w:ascii="Arial" w:hAnsi="Arial" w:cs="Arial"/>
                <w:sz w:val="24"/>
                <w:szCs w:val="24"/>
              </w:rPr>
              <w:t>Nederlands</w:t>
            </w:r>
          </w:p>
        </w:tc>
        <w:tc>
          <w:tcPr>
            <w:tcW w:w="0" w:type="auto"/>
            <w:hideMark/>
          </w:tcPr>
          <w:p w14:paraId="78FD0B24" w14:textId="77777777" w:rsidR="00F56B7E" w:rsidRPr="00866CB3" w:rsidRDefault="00F56B7E" w:rsidP="00F56B7E">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sidRPr="00866CB3">
              <w:rPr>
                <w:rFonts w:ascii="Arial" w:hAnsi="Arial" w:cs="Arial"/>
                <w:sz w:val="24"/>
                <w:szCs w:val="24"/>
              </w:rPr>
              <w:t>Italiano</w:t>
            </w:r>
          </w:p>
        </w:tc>
      </w:tr>
      <w:tr w:rsidR="00F56B7E" w:rsidRPr="00866CB3" w14:paraId="0DA913A3" w14:textId="77777777" w:rsidTr="001437C2">
        <w:tc>
          <w:tcPr>
            <w:cnfStyle w:val="001000000000" w:firstRow="0" w:lastRow="0" w:firstColumn="1" w:lastColumn="0" w:oddVBand="0" w:evenVBand="0" w:oddHBand="0" w:evenHBand="0" w:firstRowFirstColumn="0" w:firstRowLastColumn="0" w:lastRowFirstColumn="0" w:lastRowLastColumn="0"/>
            <w:tcW w:w="0" w:type="auto"/>
            <w:hideMark/>
          </w:tcPr>
          <w:p w14:paraId="31EFA020" w14:textId="77777777" w:rsidR="00F56B7E" w:rsidRPr="00866CB3" w:rsidRDefault="00F56B7E" w:rsidP="00F56B7E">
            <w:pPr>
              <w:rPr>
                <w:rFonts w:ascii="Arial" w:hAnsi="Arial" w:cs="Arial"/>
                <w:sz w:val="24"/>
                <w:szCs w:val="24"/>
              </w:rPr>
            </w:pPr>
            <w:proofErr w:type="spellStart"/>
            <w:r w:rsidRPr="00866CB3">
              <w:rPr>
                <w:rFonts w:ascii="Arial" w:hAnsi="Arial" w:cs="Arial"/>
                <w:sz w:val="24"/>
                <w:szCs w:val="24"/>
              </w:rPr>
              <w:t>kringlooplandbouw</w:t>
            </w:r>
            <w:proofErr w:type="spellEnd"/>
          </w:p>
        </w:tc>
        <w:tc>
          <w:tcPr>
            <w:tcW w:w="0" w:type="auto"/>
            <w:hideMark/>
          </w:tcPr>
          <w:p w14:paraId="50DEC7F0" w14:textId="77777777" w:rsidR="00F56B7E" w:rsidRPr="00866CB3" w:rsidRDefault="00F56B7E" w:rsidP="00F56B7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66CB3">
              <w:rPr>
                <w:rFonts w:ascii="Arial" w:hAnsi="Arial" w:cs="Arial"/>
                <w:sz w:val="24"/>
                <w:szCs w:val="24"/>
              </w:rPr>
              <w:t>agricoltura circolare</w:t>
            </w:r>
          </w:p>
        </w:tc>
      </w:tr>
      <w:tr w:rsidR="00F56B7E" w:rsidRPr="00866CB3" w14:paraId="34C22907" w14:textId="77777777" w:rsidTr="001437C2">
        <w:tc>
          <w:tcPr>
            <w:cnfStyle w:val="001000000000" w:firstRow="0" w:lastRow="0" w:firstColumn="1" w:lastColumn="0" w:oddVBand="0" w:evenVBand="0" w:oddHBand="0" w:evenHBand="0" w:firstRowFirstColumn="0" w:firstRowLastColumn="0" w:lastRowFirstColumn="0" w:lastRowLastColumn="0"/>
            <w:tcW w:w="0" w:type="auto"/>
            <w:hideMark/>
          </w:tcPr>
          <w:p w14:paraId="2A6318B3" w14:textId="77777777" w:rsidR="00F56B7E" w:rsidRPr="00866CB3" w:rsidRDefault="00F56B7E" w:rsidP="00F56B7E">
            <w:pPr>
              <w:rPr>
                <w:rFonts w:ascii="Arial" w:hAnsi="Arial" w:cs="Arial"/>
                <w:sz w:val="24"/>
                <w:szCs w:val="24"/>
              </w:rPr>
            </w:pPr>
            <w:proofErr w:type="spellStart"/>
            <w:r w:rsidRPr="00866CB3">
              <w:rPr>
                <w:rFonts w:ascii="Arial" w:hAnsi="Arial" w:cs="Arial"/>
                <w:sz w:val="24"/>
                <w:szCs w:val="24"/>
              </w:rPr>
              <w:t>grondstoffen</w:t>
            </w:r>
            <w:proofErr w:type="spellEnd"/>
          </w:p>
        </w:tc>
        <w:tc>
          <w:tcPr>
            <w:tcW w:w="0" w:type="auto"/>
            <w:hideMark/>
          </w:tcPr>
          <w:p w14:paraId="36B7659E" w14:textId="77777777" w:rsidR="00F56B7E" w:rsidRPr="00866CB3" w:rsidRDefault="00F56B7E" w:rsidP="00F56B7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66CB3">
              <w:rPr>
                <w:rFonts w:ascii="Arial" w:hAnsi="Arial" w:cs="Arial"/>
                <w:sz w:val="24"/>
                <w:szCs w:val="24"/>
              </w:rPr>
              <w:t>materie prime / risorse</w:t>
            </w:r>
          </w:p>
        </w:tc>
      </w:tr>
      <w:tr w:rsidR="00F56B7E" w:rsidRPr="00866CB3" w14:paraId="32AB63A2" w14:textId="77777777" w:rsidTr="001437C2">
        <w:tc>
          <w:tcPr>
            <w:cnfStyle w:val="001000000000" w:firstRow="0" w:lastRow="0" w:firstColumn="1" w:lastColumn="0" w:oddVBand="0" w:evenVBand="0" w:oddHBand="0" w:evenHBand="0" w:firstRowFirstColumn="0" w:firstRowLastColumn="0" w:lastRowFirstColumn="0" w:lastRowLastColumn="0"/>
            <w:tcW w:w="0" w:type="auto"/>
            <w:hideMark/>
          </w:tcPr>
          <w:p w14:paraId="17ACC817" w14:textId="77777777" w:rsidR="00F56B7E" w:rsidRPr="00866CB3" w:rsidRDefault="00F56B7E" w:rsidP="00F56B7E">
            <w:pPr>
              <w:rPr>
                <w:rFonts w:ascii="Arial" w:hAnsi="Arial" w:cs="Arial"/>
                <w:sz w:val="24"/>
                <w:szCs w:val="24"/>
              </w:rPr>
            </w:pPr>
            <w:proofErr w:type="spellStart"/>
            <w:r w:rsidRPr="00866CB3">
              <w:rPr>
                <w:rFonts w:ascii="Arial" w:hAnsi="Arial" w:cs="Arial"/>
                <w:sz w:val="24"/>
                <w:szCs w:val="24"/>
              </w:rPr>
              <w:t>verspillen</w:t>
            </w:r>
            <w:proofErr w:type="spellEnd"/>
          </w:p>
        </w:tc>
        <w:tc>
          <w:tcPr>
            <w:tcW w:w="0" w:type="auto"/>
            <w:hideMark/>
          </w:tcPr>
          <w:p w14:paraId="5A84C5F6" w14:textId="77777777" w:rsidR="00F56B7E" w:rsidRPr="00866CB3" w:rsidRDefault="00F56B7E" w:rsidP="00F56B7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66CB3">
              <w:rPr>
                <w:rFonts w:ascii="Arial" w:hAnsi="Arial" w:cs="Arial"/>
                <w:sz w:val="24"/>
                <w:szCs w:val="24"/>
              </w:rPr>
              <w:t>sprecare</w:t>
            </w:r>
          </w:p>
        </w:tc>
      </w:tr>
      <w:tr w:rsidR="00F56B7E" w:rsidRPr="00866CB3" w14:paraId="5AB8B6EC" w14:textId="77777777" w:rsidTr="001437C2">
        <w:tc>
          <w:tcPr>
            <w:cnfStyle w:val="001000000000" w:firstRow="0" w:lastRow="0" w:firstColumn="1" w:lastColumn="0" w:oddVBand="0" w:evenVBand="0" w:oddHBand="0" w:evenHBand="0" w:firstRowFirstColumn="0" w:firstRowLastColumn="0" w:lastRowFirstColumn="0" w:lastRowLastColumn="0"/>
            <w:tcW w:w="0" w:type="auto"/>
            <w:hideMark/>
          </w:tcPr>
          <w:p w14:paraId="7419FB97" w14:textId="77777777" w:rsidR="00F56B7E" w:rsidRPr="00866CB3" w:rsidRDefault="00F56B7E" w:rsidP="00F56B7E">
            <w:pPr>
              <w:rPr>
                <w:rFonts w:ascii="Arial" w:hAnsi="Arial" w:cs="Arial"/>
                <w:sz w:val="24"/>
                <w:szCs w:val="24"/>
              </w:rPr>
            </w:pPr>
            <w:proofErr w:type="spellStart"/>
            <w:r w:rsidRPr="00866CB3">
              <w:rPr>
                <w:rFonts w:ascii="Arial" w:hAnsi="Arial" w:cs="Arial"/>
                <w:sz w:val="24"/>
                <w:szCs w:val="24"/>
              </w:rPr>
              <w:t>veevoer</w:t>
            </w:r>
            <w:proofErr w:type="spellEnd"/>
          </w:p>
        </w:tc>
        <w:tc>
          <w:tcPr>
            <w:tcW w:w="0" w:type="auto"/>
            <w:hideMark/>
          </w:tcPr>
          <w:p w14:paraId="23D5C379" w14:textId="77777777" w:rsidR="00F56B7E" w:rsidRPr="00866CB3" w:rsidRDefault="00F56B7E" w:rsidP="00F56B7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66CB3">
              <w:rPr>
                <w:rFonts w:ascii="Arial" w:hAnsi="Arial" w:cs="Arial"/>
                <w:sz w:val="24"/>
                <w:szCs w:val="24"/>
              </w:rPr>
              <w:t>mangimi</w:t>
            </w:r>
          </w:p>
        </w:tc>
      </w:tr>
      <w:tr w:rsidR="00F56B7E" w:rsidRPr="00866CB3" w14:paraId="03B82E3C" w14:textId="77777777" w:rsidTr="001437C2">
        <w:tc>
          <w:tcPr>
            <w:cnfStyle w:val="001000000000" w:firstRow="0" w:lastRow="0" w:firstColumn="1" w:lastColumn="0" w:oddVBand="0" w:evenVBand="0" w:oddHBand="0" w:evenHBand="0" w:firstRowFirstColumn="0" w:firstRowLastColumn="0" w:lastRowFirstColumn="0" w:lastRowLastColumn="0"/>
            <w:tcW w:w="0" w:type="auto"/>
            <w:hideMark/>
          </w:tcPr>
          <w:p w14:paraId="7B4E5DE3" w14:textId="77777777" w:rsidR="00F56B7E" w:rsidRPr="00866CB3" w:rsidRDefault="00F56B7E" w:rsidP="00F56B7E">
            <w:pPr>
              <w:rPr>
                <w:rFonts w:ascii="Arial" w:hAnsi="Arial" w:cs="Arial"/>
                <w:sz w:val="24"/>
                <w:szCs w:val="24"/>
              </w:rPr>
            </w:pPr>
            <w:proofErr w:type="spellStart"/>
            <w:r w:rsidRPr="00866CB3">
              <w:rPr>
                <w:rFonts w:ascii="Arial" w:hAnsi="Arial" w:cs="Arial"/>
                <w:sz w:val="24"/>
                <w:szCs w:val="24"/>
              </w:rPr>
              <w:t>kunstmest</w:t>
            </w:r>
            <w:proofErr w:type="spellEnd"/>
          </w:p>
        </w:tc>
        <w:tc>
          <w:tcPr>
            <w:tcW w:w="0" w:type="auto"/>
            <w:hideMark/>
          </w:tcPr>
          <w:p w14:paraId="0874CBB9" w14:textId="77777777" w:rsidR="00F56B7E" w:rsidRPr="00866CB3" w:rsidRDefault="00F56B7E" w:rsidP="00F56B7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66CB3">
              <w:rPr>
                <w:rFonts w:ascii="Arial" w:hAnsi="Arial" w:cs="Arial"/>
                <w:sz w:val="24"/>
                <w:szCs w:val="24"/>
              </w:rPr>
              <w:t>fertilizzante chimico</w:t>
            </w:r>
          </w:p>
        </w:tc>
      </w:tr>
      <w:tr w:rsidR="00F56B7E" w:rsidRPr="00866CB3" w14:paraId="704674E9" w14:textId="77777777" w:rsidTr="001437C2">
        <w:tc>
          <w:tcPr>
            <w:cnfStyle w:val="001000000000" w:firstRow="0" w:lastRow="0" w:firstColumn="1" w:lastColumn="0" w:oddVBand="0" w:evenVBand="0" w:oddHBand="0" w:evenHBand="0" w:firstRowFirstColumn="0" w:firstRowLastColumn="0" w:lastRowFirstColumn="0" w:lastRowLastColumn="0"/>
            <w:tcW w:w="0" w:type="auto"/>
            <w:hideMark/>
          </w:tcPr>
          <w:p w14:paraId="4BD265D9" w14:textId="77777777" w:rsidR="00F56B7E" w:rsidRPr="00866CB3" w:rsidRDefault="00F56B7E" w:rsidP="00F56B7E">
            <w:pPr>
              <w:rPr>
                <w:rFonts w:ascii="Arial" w:hAnsi="Arial" w:cs="Arial"/>
                <w:sz w:val="24"/>
                <w:szCs w:val="24"/>
              </w:rPr>
            </w:pPr>
            <w:proofErr w:type="spellStart"/>
            <w:r w:rsidRPr="00866CB3">
              <w:rPr>
                <w:rFonts w:ascii="Arial" w:hAnsi="Arial" w:cs="Arial"/>
                <w:sz w:val="24"/>
                <w:szCs w:val="24"/>
              </w:rPr>
              <w:t>dierlijke</w:t>
            </w:r>
            <w:proofErr w:type="spellEnd"/>
            <w:r w:rsidRPr="00866CB3">
              <w:rPr>
                <w:rFonts w:ascii="Arial" w:hAnsi="Arial" w:cs="Arial"/>
                <w:sz w:val="24"/>
                <w:szCs w:val="24"/>
              </w:rPr>
              <w:t xml:space="preserve"> </w:t>
            </w:r>
            <w:proofErr w:type="spellStart"/>
            <w:r w:rsidRPr="00866CB3">
              <w:rPr>
                <w:rFonts w:ascii="Arial" w:hAnsi="Arial" w:cs="Arial"/>
                <w:sz w:val="24"/>
                <w:szCs w:val="24"/>
              </w:rPr>
              <w:t>mest</w:t>
            </w:r>
            <w:proofErr w:type="spellEnd"/>
          </w:p>
        </w:tc>
        <w:tc>
          <w:tcPr>
            <w:tcW w:w="0" w:type="auto"/>
            <w:hideMark/>
          </w:tcPr>
          <w:p w14:paraId="619A1C8F" w14:textId="77777777" w:rsidR="00F56B7E" w:rsidRPr="00866CB3" w:rsidRDefault="00F56B7E" w:rsidP="00F56B7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66CB3">
              <w:rPr>
                <w:rFonts w:ascii="Arial" w:hAnsi="Arial" w:cs="Arial"/>
                <w:sz w:val="24"/>
                <w:szCs w:val="24"/>
              </w:rPr>
              <w:t>letame / effluenti zootecnici</w:t>
            </w:r>
          </w:p>
        </w:tc>
      </w:tr>
      <w:tr w:rsidR="00F56B7E" w:rsidRPr="00866CB3" w14:paraId="2AFCE176" w14:textId="77777777" w:rsidTr="001437C2">
        <w:tc>
          <w:tcPr>
            <w:cnfStyle w:val="001000000000" w:firstRow="0" w:lastRow="0" w:firstColumn="1" w:lastColumn="0" w:oddVBand="0" w:evenVBand="0" w:oddHBand="0" w:evenHBand="0" w:firstRowFirstColumn="0" w:firstRowLastColumn="0" w:lastRowFirstColumn="0" w:lastRowLastColumn="0"/>
            <w:tcW w:w="0" w:type="auto"/>
            <w:hideMark/>
          </w:tcPr>
          <w:p w14:paraId="59FFFC1D" w14:textId="77777777" w:rsidR="00F56B7E" w:rsidRPr="00866CB3" w:rsidRDefault="00F56B7E" w:rsidP="00F56B7E">
            <w:pPr>
              <w:rPr>
                <w:rFonts w:ascii="Arial" w:hAnsi="Arial" w:cs="Arial"/>
                <w:sz w:val="24"/>
                <w:szCs w:val="24"/>
              </w:rPr>
            </w:pPr>
            <w:proofErr w:type="spellStart"/>
            <w:r w:rsidRPr="00866CB3">
              <w:rPr>
                <w:rFonts w:ascii="Arial" w:hAnsi="Arial" w:cs="Arial"/>
                <w:sz w:val="24"/>
                <w:szCs w:val="24"/>
              </w:rPr>
              <w:t>mestoverschot</w:t>
            </w:r>
            <w:proofErr w:type="spellEnd"/>
          </w:p>
        </w:tc>
        <w:tc>
          <w:tcPr>
            <w:tcW w:w="0" w:type="auto"/>
            <w:hideMark/>
          </w:tcPr>
          <w:p w14:paraId="4C77CCE9" w14:textId="77777777" w:rsidR="00F56B7E" w:rsidRPr="00866CB3" w:rsidRDefault="00F56B7E" w:rsidP="00F56B7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66CB3">
              <w:rPr>
                <w:rFonts w:ascii="Arial" w:hAnsi="Arial" w:cs="Arial"/>
                <w:sz w:val="24"/>
                <w:szCs w:val="24"/>
              </w:rPr>
              <w:t>eccedenza di effluenti zootecnici</w:t>
            </w:r>
          </w:p>
        </w:tc>
      </w:tr>
      <w:tr w:rsidR="00F56B7E" w:rsidRPr="00866CB3" w14:paraId="3D9290A9" w14:textId="77777777" w:rsidTr="001437C2">
        <w:tc>
          <w:tcPr>
            <w:cnfStyle w:val="001000000000" w:firstRow="0" w:lastRow="0" w:firstColumn="1" w:lastColumn="0" w:oddVBand="0" w:evenVBand="0" w:oddHBand="0" w:evenHBand="0" w:firstRowFirstColumn="0" w:firstRowLastColumn="0" w:lastRowFirstColumn="0" w:lastRowLastColumn="0"/>
            <w:tcW w:w="0" w:type="auto"/>
            <w:hideMark/>
          </w:tcPr>
          <w:p w14:paraId="4262250A" w14:textId="77777777" w:rsidR="00F56B7E" w:rsidRPr="00866CB3" w:rsidRDefault="00F56B7E" w:rsidP="00F56B7E">
            <w:pPr>
              <w:rPr>
                <w:rFonts w:ascii="Arial" w:hAnsi="Arial" w:cs="Arial"/>
                <w:sz w:val="24"/>
                <w:szCs w:val="24"/>
              </w:rPr>
            </w:pPr>
            <w:proofErr w:type="spellStart"/>
            <w:r w:rsidRPr="00866CB3">
              <w:rPr>
                <w:rFonts w:ascii="Arial" w:hAnsi="Arial" w:cs="Arial"/>
                <w:sz w:val="24"/>
                <w:szCs w:val="24"/>
              </w:rPr>
              <w:t>stikstof</w:t>
            </w:r>
            <w:proofErr w:type="spellEnd"/>
          </w:p>
        </w:tc>
        <w:tc>
          <w:tcPr>
            <w:tcW w:w="0" w:type="auto"/>
            <w:hideMark/>
          </w:tcPr>
          <w:p w14:paraId="4A33BAD0" w14:textId="77777777" w:rsidR="00F56B7E" w:rsidRPr="00866CB3" w:rsidRDefault="00F56B7E" w:rsidP="00F56B7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66CB3">
              <w:rPr>
                <w:rFonts w:ascii="Arial" w:hAnsi="Arial" w:cs="Arial"/>
                <w:sz w:val="24"/>
                <w:szCs w:val="24"/>
              </w:rPr>
              <w:t>azoto</w:t>
            </w:r>
          </w:p>
        </w:tc>
      </w:tr>
      <w:tr w:rsidR="00F56B7E" w:rsidRPr="00866CB3" w14:paraId="0563765E" w14:textId="77777777" w:rsidTr="001437C2">
        <w:tc>
          <w:tcPr>
            <w:cnfStyle w:val="001000000000" w:firstRow="0" w:lastRow="0" w:firstColumn="1" w:lastColumn="0" w:oddVBand="0" w:evenVBand="0" w:oddHBand="0" w:evenHBand="0" w:firstRowFirstColumn="0" w:firstRowLastColumn="0" w:lastRowFirstColumn="0" w:lastRowLastColumn="0"/>
            <w:tcW w:w="0" w:type="auto"/>
            <w:hideMark/>
          </w:tcPr>
          <w:p w14:paraId="3AC467BB" w14:textId="77777777" w:rsidR="00F56B7E" w:rsidRPr="00866CB3" w:rsidRDefault="00F56B7E" w:rsidP="00F56B7E">
            <w:pPr>
              <w:rPr>
                <w:rFonts w:ascii="Arial" w:hAnsi="Arial" w:cs="Arial"/>
                <w:sz w:val="24"/>
                <w:szCs w:val="24"/>
              </w:rPr>
            </w:pPr>
            <w:proofErr w:type="spellStart"/>
            <w:r w:rsidRPr="00866CB3">
              <w:rPr>
                <w:rFonts w:ascii="Arial" w:hAnsi="Arial" w:cs="Arial"/>
                <w:sz w:val="24"/>
                <w:szCs w:val="24"/>
              </w:rPr>
              <w:t>fosfaat</w:t>
            </w:r>
            <w:proofErr w:type="spellEnd"/>
          </w:p>
        </w:tc>
        <w:tc>
          <w:tcPr>
            <w:tcW w:w="0" w:type="auto"/>
            <w:hideMark/>
          </w:tcPr>
          <w:p w14:paraId="1BCC3D96" w14:textId="77777777" w:rsidR="00F56B7E" w:rsidRPr="00866CB3" w:rsidRDefault="00F56B7E" w:rsidP="00F56B7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66CB3">
              <w:rPr>
                <w:rFonts w:ascii="Arial" w:hAnsi="Arial" w:cs="Arial"/>
                <w:sz w:val="24"/>
                <w:szCs w:val="24"/>
              </w:rPr>
              <w:t>fosfato</w:t>
            </w:r>
          </w:p>
        </w:tc>
      </w:tr>
      <w:tr w:rsidR="00F56B7E" w:rsidRPr="00866CB3" w14:paraId="415EF367" w14:textId="77777777" w:rsidTr="001437C2">
        <w:tc>
          <w:tcPr>
            <w:cnfStyle w:val="001000000000" w:firstRow="0" w:lastRow="0" w:firstColumn="1" w:lastColumn="0" w:oddVBand="0" w:evenVBand="0" w:oddHBand="0" w:evenHBand="0" w:firstRowFirstColumn="0" w:firstRowLastColumn="0" w:lastRowFirstColumn="0" w:lastRowLastColumn="0"/>
            <w:tcW w:w="0" w:type="auto"/>
            <w:hideMark/>
          </w:tcPr>
          <w:p w14:paraId="53C0A394" w14:textId="77777777" w:rsidR="00F56B7E" w:rsidRPr="00866CB3" w:rsidRDefault="00F56B7E" w:rsidP="00F56B7E">
            <w:pPr>
              <w:rPr>
                <w:rFonts w:ascii="Arial" w:hAnsi="Arial" w:cs="Arial"/>
                <w:sz w:val="24"/>
                <w:szCs w:val="24"/>
              </w:rPr>
            </w:pPr>
            <w:proofErr w:type="spellStart"/>
            <w:r w:rsidRPr="00866CB3">
              <w:rPr>
                <w:rFonts w:ascii="Arial" w:hAnsi="Arial" w:cs="Arial"/>
                <w:sz w:val="24"/>
                <w:szCs w:val="24"/>
              </w:rPr>
              <w:t>ammoniak</w:t>
            </w:r>
            <w:proofErr w:type="spellEnd"/>
          </w:p>
        </w:tc>
        <w:tc>
          <w:tcPr>
            <w:tcW w:w="0" w:type="auto"/>
            <w:hideMark/>
          </w:tcPr>
          <w:p w14:paraId="20503DC8" w14:textId="77777777" w:rsidR="00F56B7E" w:rsidRPr="00866CB3" w:rsidRDefault="00F56B7E" w:rsidP="00F56B7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66CB3">
              <w:rPr>
                <w:rFonts w:ascii="Arial" w:hAnsi="Arial" w:cs="Arial"/>
                <w:sz w:val="24"/>
                <w:szCs w:val="24"/>
              </w:rPr>
              <w:t>ammoniaca</w:t>
            </w:r>
          </w:p>
        </w:tc>
      </w:tr>
      <w:tr w:rsidR="00F56B7E" w:rsidRPr="00866CB3" w14:paraId="2AFE8742" w14:textId="77777777" w:rsidTr="001437C2">
        <w:tc>
          <w:tcPr>
            <w:cnfStyle w:val="001000000000" w:firstRow="0" w:lastRow="0" w:firstColumn="1" w:lastColumn="0" w:oddVBand="0" w:evenVBand="0" w:oddHBand="0" w:evenHBand="0" w:firstRowFirstColumn="0" w:firstRowLastColumn="0" w:lastRowFirstColumn="0" w:lastRowLastColumn="0"/>
            <w:tcW w:w="0" w:type="auto"/>
            <w:hideMark/>
          </w:tcPr>
          <w:p w14:paraId="72AC96C6" w14:textId="77777777" w:rsidR="00F56B7E" w:rsidRPr="00866CB3" w:rsidRDefault="00F56B7E" w:rsidP="00F56B7E">
            <w:pPr>
              <w:rPr>
                <w:rFonts w:ascii="Arial" w:hAnsi="Arial" w:cs="Arial"/>
                <w:sz w:val="24"/>
                <w:szCs w:val="24"/>
              </w:rPr>
            </w:pPr>
            <w:proofErr w:type="spellStart"/>
            <w:r w:rsidRPr="00866CB3">
              <w:rPr>
                <w:rFonts w:ascii="Arial" w:hAnsi="Arial" w:cs="Arial"/>
                <w:sz w:val="24"/>
                <w:szCs w:val="24"/>
              </w:rPr>
              <w:t>bodemvruchtbaarheid</w:t>
            </w:r>
            <w:proofErr w:type="spellEnd"/>
          </w:p>
        </w:tc>
        <w:tc>
          <w:tcPr>
            <w:tcW w:w="0" w:type="auto"/>
            <w:hideMark/>
          </w:tcPr>
          <w:p w14:paraId="62211A65" w14:textId="77777777" w:rsidR="00F56B7E" w:rsidRPr="00866CB3" w:rsidRDefault="00F56B7E" w:rsidP="00F56B7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66CB3">
              <w:rPr>
                <w:rFonts w:ascii="Arial" w:hAnsi="Arial" w:cs="Arial"/>
                <w:sz w:val="24"/>
                <w:szCs w:val="24"/>
              </w:rPr>
              <w:t>fertilità del suolo</w:t>
            </w:r>
          </w:p>
        </w:tc>
      </w:tr>
      <w:tr w:rsidR="00F56B7E" w:rsidRPr="00866CB3" w14:paraId="2DF7072C" w14:textId="77777777" w:rsidTr="001437C2">
        <w:tc>
          <w:tcPr>
            <w:cnfStyle w:val="001000000000" w:firstRow="0" w:lastRow="0" w:firstColumn="1" w:lastColumn="0" w:oddVBand="0" w:evenVBand="0" w:oddHBand="0" w:evenHBand="0" w:firstRowFirstColumn="0" w:firstRowLastColumn="0" w:lastRowFirstColumn="0" w:lastRowLastColumn="0"/>
            <w:tcW w:w="0" w:type="auto"/>
            <w:hideMark/>
          </w:tcPr>
          <w:p w14:paraId="0197BE68" w14:textId="77777777" w:rsidR="00F56B7E" w:rsidRPr="00866CB3" w:rsidRDefault="00F56B7E" w:rsidP="00F56B7E">
            <w:pPr>
              <w:rPr>
                <w:rFonts w:ascii="Arial" w:hAnsi="Arial" w:cs="Arial"/>
                <w:sz w:val="24"/>
                <w:szCs w:val="24"/>
              </w:rPr>
            </w:pPr>
            <w:proofErr w:type="spellStart"/>
            <w:r w:rsidRPr="00866CB3">
              <w:rPr>
                <w:rFonts w:ascii="Arial" w:hAnsi="Arial" w:cs="Arial"/>
                <w:sz w:val="24"/>
                <w:szCs w:val="24"/>
              </w:rPr>
              <w:t>veehouderij</w:t>
            </w:r>
            <w:proofErr w:type="spellEnd"/>
          </w:p>
        </w:tc>
        <w:tc>
          <w:tcPr>
            <w:tcW w:w="0" w:type="auto"/>
            <w:hideMark/>
          </w:tcPr>
          <w:p w14:paraId="35703D93" w14:textId="77777777" w:rsidR="00F56B7E" w:rsidRPr="00866CB3" w:rsidRDefault="00F56B7E" w:rsidP="00F56B7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66CB3">
              <w:rPr>
                <w:rFonts w:ascii="Arial" w:hAnsi="Arial" w:cs="Arial"/>
                <w:sz w:val="24"/>
                <w:szCs w:val="24"/>
              </w:rPr>
              <w:t>allevamento</w:t>
            </w:r>
          </w:p>
        </w:tc>
      </w:tr>
      <w:tr w:rsidR="00F56B7E" w:rsidRPr="00866CB3" w14:paraId="75F74FD7" w14:textId="77777777" w:rsidTr="001437C2">
        <w:tc>
          <w:tcPr>
            <w:cnfStyle w:val="001000000000" w:firstRow="0" w:lastRow="0" w:firstColumn="1" w:lastColumn="0" w:oddVBand="0" w:evenVBand="0" w:oddHBand="0" w:evenHBand="0" w:firstRowFirstColumn="0" w:firstRowLastColumn="0" w:lastRowFirstColumn="0" w:lastRowLastColumn="0"/>
            <w:tcW w:w="0" w:type="auto"/>
            <w:hideMark/>
          </w:tcPr>
          <w:p w14:paraId="78DAEEF5" w14:textId="77777777" w:rsidR="00F56B7E" w:rsidRPr="00866CB3" w:rsidRDefault="00F56B7E" w:rsidP="00F56B7E">
            <w:pPr>
              <w:rPr>
                <w:rFonts w:ascii="Arial" w:hAnsi="Arial" w:cs="Arial"/>
                <w:sz w:val="24"/>
                <w:szCs w:val="24"/>
              </w:rPr>
            </w:pPr>
            <w:proofErr w:type="spellStart"/>
            <w:r w:rsidRPr="00866CB3">
              <w:rPr>
                <w:rFonts w:ascii="Arial" w:hAnsi="Arial" w:cs="Arial"/>
                <w:sz w:val="24"/>
                <w:szCs w:val="24"/>
              </w:rPr>
              <w:t>landbouwgrond</w:t>
            </w:r>
            <w:proofErr w:type="spellEnd"/>
          </w:p>
        </w:tc>
        <w:tc>
          <w:tcPr>
            <w:tcW w:w="0" w:type="auto"/>
            <w:hideMark/>
          </w:tcPr>
          <w:p w14:paraId="020E3441" w14:textId="77777777" w:rsidR="00F56B7E" w:rsidRPr="00866CB3" w:rsidRDefault="00F56B7E" w:rsidP="00F56B7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66CB3">
              <w:rPr>
                <w:rFonts w:ascii="Arial" w:hAnsi="Arial" w:cs="Arial"/>
                <w:sz w:val="24"/>
                <w:szCs w:val="24"/>
              </w:rPr>
              <w:t>terreno agricolo</w:t>
            </w:r>
          </w:p>
        </w:tc>
      </w:tr>
      <w:tr w:rsidR="00F56B7E" w:rsidRPr="00866CB3" w14:paraId="31084706" w14:textId="77777777" w:rsidTr="001437C2">
        <w:tc>
          <w:tcPr>
            <w:cnfStyle w:val="001000000000" w:firstRow="0" w:lastRow="0" w:firstColumn="1" w:lastColumn="0" w:oddVBand="0" w:evenVBand="0" w:oddHBand="0" w:evenHBand="0" w:firstRowFirstColumn="0" w:firstRowLastColumn="0" w:lastRowFirstColumn="0" w:lastRowLastColumn="0"/>
            <w:tcW w:w="0" w:type="auto"/>
            <w:hideMark/>
          </w:tcPr>
          <w:p w14:paraId="2BBEEE16" w14:textId="77777777" w:rsidR="00F56B7E" w:rsidRPr="00866CB3" w:rsidRDefault="00F56B7E" w:rsidP="00F56B7E">
            <w:pPr>
              <w:rPr>
                <w:rFonts w:ascii="Arial" w:hAnsi="Arial" w:cs="Arial"/>
                <w:sz w:val="24"/>
                <w:szCs w:val="24"/>
              </w:rPr>
            </w:pPr>
            <w:proofErr w:type="spellStart"/>
            <w:r w:rsidRPr="00866CB3">
              <w:rPr>
                <w:rFonts w:ascii="Arial" w:hAnsi="Arial" w:cs="Arial"/>
                <w:sz w:val="24"/>
                <w:szCs w:val="24"/>
              </w:rPr>
              <w:t>gewassen</w:t>
            </w:r>
            <w:proofErr w:type="spellEnd"/>
            <w:r w:rsidRPr="00866CB3">
              <w:rPr>
                <w:rFonts w:ascii="Arial" w:hAnsi="Arial" w:cs="Arial"/>
                <w:sz w:val="24"/>
                <w:szCs w:val="24"/>
              </w:rPr>
              <w:t xml:space="preserve"> </w:t>
            </w:r>
            <w:proofErr w:type="spellStart"/>
            <w:r w:rsidRPr="00866CB3">
              <w:rPr>
                <w:rFonts w:ascii="Arial" w:hAnsi="Arial" w:cs="Arial"/>
                <w:sz w:val="24"/>
                <w:szCs w:val="24"/>
              </w:rPr>
              <w:t>verbouwen</w:t>
            </w:r>
            <w:proofErr w:type="spellEnd"/>
          </w:p>
        </w:tc>
        <w:tc>
          <w:tcPr>
            <w:tcW w:w="0" w:type="auto"/>
            <w:hideMark/>
          </w:tcPr>
          <w:p w14:paraId="56C079AA" w14:textId="77777777" w:rsidR="00F56B7E" w:rsidRPr="00866CB3" w:rsidRDefault="00F56B7E" w:rsidP="00F56B7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66CB3">
              <w:rPr>
                <w:rFonts w:ascii="Arial" w:hAnsi="Arial" w:cs="Arial"/>
                <w:sz w:val="24"/>
                <w:szCs w:val="24"/>
              </w:rPr>
              <w:t>coltivare prodotti agricoli</w:t>
            </w:r>
          </w:p>
        </w:tc>
      </w:tr>
      <w:tr w:rsidR="00F56B7E" w:rsidRPr="00866CB3" w14:paraId="00E69A56" w14:textId="77777777" w:rsidTr="001437C2">
        <w:tc>
          <w:tcPr>
            <w:cnfStyle w:val="001000000000" w:firstRow="0" w:lastRow="0" w:firstColumn="1" w:lastColumn="0" w:oddVBand="0" w:evenVBand="0" w:oddHBand="0" w:evenHBand="0" w:firstRowFirstColumn="0" w:firstRowLastColumn="0" w:lastRowFirstColumn="0" w:lastRowLastColumn="0"/>
            <w:tcW w:w="0" w:type="auto"/>
            <w:hideMark/>
          </w:tcPr>
          <w:p w14:paraId="259989F9" w14:textId="77777777" w:rsidR="00F56B7E" w:rsidRPr="00866CB3" w:rsidRDefault="00F56B7E" w:rsidP="00F56B7E">
            <w:pPr>
              <w:rPr>
                <w:rFonts w:ascii="Arial" w:hAnsi="Arial" w:cs="Arial"/>
                <w:sz w:val="24"/>
                <w:szCs w:val="24"/>
              </w:rPr>
            </w:pPr>
            <w:proofErr w:type="spellStart"/>
            <w:r w:rsidRPr="00866CB3">
              <w:rPr>
                <w:rFonts w:ascii="Arial" w:hAnsi="Arial" w:cs="Arial"/>
                <w:sz w:val="24"/>
                <w:szCs w:val="24"/>
              </w:rPr>
              <w:lastRenderedPageBreak/>
              <w:t>kringlopen</w:t>
            </w:r>
            <w:proofErr w:type="spellEnd"/>
            <w:r w:rsidRPr="00866CB3">
              <w:rPr>
                <w:rFonts w:ascii="Arial" w:hAnsi="Arial" w:cs="Arial"/>
                <w:sz w:val="24"/>
                <w:szCs w:val="24"/>
              </w:rPr>
              <w:t xml:space="preserve"> </w:t>
            </w:r>
            <w:proofErr w:type="spellStart"/>
            <w:r w:rsidRPr="00866CB3">
              <w:rPr>
                <w:rFonts w:ascii="Arial" w:hAnsi="Arial" w:cs="Arial"/>
                <w:sz w:val="24"/>
                <w:szCs w:val="24"/>
              </w:rPr>
              <w:t>sluiten</w:t>
            </w:r>
            <w:proofErr w:type="spellEnd"/>
          </w:p>
        </w:tc>
        <w:tc>
          <w:tcPr>
            <w:tcW w:w="0" w:type="auto"/>
            <w:hideMark/>
          </w:tcPr>
          <w:p w14:paraId="0E4ED24D" w14:textId="77777777" w:rsidR="00F56B7E" w:rsidRPr="00866CB3" w:rsidRDefault="00F56B7E" w:rsidP="00F56B7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66CB3">
              <w:rPr>
                <w:rFonts w:ascii="Arial" w:hAnsi="Arial" w:cs="Arial"/>
                <w:sz w:val="24"/>
                <w:szCs w:val="24"/>
              </w:rPr>
              <w:t>chiudere i cicli delle risorse</w:t>
            </w:r>
          </w:p>
        </w:tc>
      </w:tr>
      <w:tr w:rsidR="00F56B7E" w:rsidRPr="00866CB3" w14:paraId="3B67B772" w14:textId="77777777" w:rsidTr="001437C2">
        <w:tc>
          <w:tcPr>
            <w:cnfStyle w:val="001000000000" w:firstRow="0" w:lastRow="0" w:firstColumn="1" w:lastColumn="0" w:oddVBand="0" w:evenVBand="0" w:oddHBand="0" w:evenHBand="0" w:firstRowFirstColumn="0" w:firstRowLastColumn="0" w:lastRowFirstColumn="0" w:lastRowLastColumn="0"/>
            <w:tcW w:w="0" w:type="auto"/>
            <w:hideMark/>
          </w:tcPr>
          <w:p w14:paraId="29BB77DC" w14:textId="77777777" w:rsidR="00F56B7E" w:rsidRPr="00866CB3" w:rsidRDefault="00F56B7E" w:rsidP="00F56B7E">
            <w:pPr>
              <w:rPr>
                <w:rFonts w:ascii="Arial" w:hAnsi="Arial" w:cs="Arial"/>
                <w:sz w:val="24"/>
                <w:szCs w:val="24"/>
              </w:rPr>
            </w:pPr>
            <w:proofErr w:type="spellStart"/>
            <w:r w:rsidRPr="00866CB3">
              <w:rPr>
                <w:rFonts w:ascii="Arial" w:hAnsi="Arial" w:cs="Arial"/>
                <w:sz w:val="24"/>
                <w:szCs w:val="24"/>
              </w:rPr>
              <w:t>milieuregels</w:t>
            </w:r>
            <w:proofErr w:type="spellEnd"/>
          </w:p>
        </w:tc>
        <w:tc>
          <w:tcPr>
            <w:tcW w:w="0" w:type="auto"/>
            <w:hideMark/>
          </w:tcPr>
          <w:p w14:paraId="17F2099E" w14:textId="77777777" w:rsidR="00F56B7E" w:rsidRPr="00866CB3" w:rsidRDefault="00F56B7E" w:rsidP="00F56B7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66CB3">
              <w:rPr>
                <w:rFonts w:ascii="Arial" w:hAnsi="Arial" w:cs="Arial"/>
                <w:sz w:val="24"/>
                <w:szCs w:val="24"/>
              </w:rPr>
              <w:t>norme ambientali</w:t>
            </w:r>
          </w:p>
        </w:tc>
      </w:tr>
      <w:tr w:rsidR="00F56B7E" w:rsidRPr="00866CB3" w14:paraId="75D36075" w14:textId="77777777" w:rsidTr="001437C2">
        <w:tc>
          <w:tcPr>
            <w:cnfStyle w:val="001000000000" w:firstRow="0" w:lastRow="0" w:firstColumn="1" w:lastColumn="0" w:oddVBand="0" w:evenVBand="0" w:oddHBand="0" w:evenHBand="0" w:firstRowFirstColumn="0" w:firstRowLastColumn="0" w:lastRowFirstColumn="0" w:lastRowLastColumn="0"/>
            <w:tcW w:w="0" w:type="auto"/>
            <w:hideMark/>
          </w:tcPr>
          <w:p w14:paraId="14F565B9" w14:textId="77777777" w:rsidR="00F56B7E" w:rsidRPr="00866CB3" w:rsidRDefault="00F56B7E" w:rsidP="00F56B7E">
            <w:pPr>
              <w:rPr>
                <w:rFonts w:ascii="Arial" w:hAnsi="Arial" w:cs="Arial"/>
                <w:sz w:val="24"/>
                <w:szCs w:val="24"/>
              </w:rPr>
            </w:pPr>
            <w:proofErr w:type="spellStart"/>
            <w:r w:rsidRPr="00866CB3">
              <w:rPr>
                <w:rFonts w:ascii="Arial" w:hAnsi="Arial" w:cs="Arial"/>
                <w:sz w:val="24"/>
                <w:szCs w:val="24"/>
              </w:rPr>
              <w:t>economisch</w:t>
            </w:r>
            <w:proofErr w:type="spellEnd"/>
            <w:r w:rsidRPr="00866CB3">
              <w:rPr>
                <w:rFonts w:ascii="Arial" w:hAnsi="Arial" w:cs="Arial"/>
                <w:sz w:val="24"/>
                <w:szCs w:val="24"/>
              </w:rPr>
              <w:t xml:space="preserve"> </w:t>
            </w:r>
            <w:proofErr w:type="spellStart"/>
            <w:r w:rsidRPr="00866CB3">
              <w:rPr>
                <w:rFonts w:ascii="Arial" w:hAnsi="Arial" w:cs="Arial"/>
                <w:sz w:val="24"/>
                <w:szCs w:val="24"/>
              </w:rPr>
              <w:t>haalbaar</w:t>
            </w:r>
            <w:proofErr w:type="spellEnd"/>
          </w:p>
        </w:tc>
        <w:tc>
          <w:tcPr>
            <w:tcW w:w="0" w:type="auto"/>
            <w:hideMark/>
          </w:tcPr>
          <w:p w14:paraId="254C2926" w14:textId="77777777" w:rsidR="00F56B7E" w:rsidRPr="00866CB3" w:rsidRDefault="00F56B7E" w:rsidP="00F56B7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66CB3">
              <w:rPr>
                <w:rFonts w:ascii="Arial" w:hAnsi="Arial" w:cs="Arial"/>
                <w:sz w:val="24"/>
                <w:szCs w:val="24"/>
              </w:rPr>
              <w:t>economicamente sostenibile</w:t>
            </w:r>
          </w:p>
        </w:tc>
      </w:tr>
      <w:tr w:rsidR="00F56B7E" w:rsidRPr="00866CB3" w14:paraId="1EF06AC5" w14:textId="77777777" w:rsidTr="001437C2">
        <w:tc>
          <w:tcPr>
            <w:cnfStyle w:val="001000000000" w:firstRow="0" w:lastRow="0" w:firstColumn="1" w:lastColumn="0" w:oddVBand="0" w:evenVBand="0" w:oddHBand="0" w:evenHBand="0" w:firstRowFirstColumn="0" w:firstRowLastColumn="0" w:lastRowFirstColumn="0" w:lastRowLastColumn="0"/>
            <w:tcW w:w="0" w:type="auto"/>
            <w:hideMark/>
          </w:tcPr>
          <w:p w14:paraId="4928578C" w14:textId="77777777" w:rsidR="00F56B7E" w:rsidRPr="00866CB3" w:rsidRDefault="00F56B7E" w:rsidP="00F56B7E">
            <w:pPr>
              <w:rPr>
                <w:rFonts w:ascii="Arial" w:hAnsi="Arial" w:cs="Arial"/>
                <w:sz w:val="24"/>
                <w:szCs w:val="24"/>
              </w:rPr>
            </w:pPr>
            <w:proofErr w:type="spellStart"/>
            <w:r w:rsidRPr="00866CB3">
              <w:rPr>
                <w:rFonts w:ascii="Arial" w:hAnsi="Arial" w:cs="Arial"/>
                <w:sz w:val="24"/>
                <w:szCs w:val="24"/>
              </w:rPr>
              <w:t>uitstoot</w:t>
            </w:r>
            <w:proofErr w:type="spellEnd"/>
            <w:r w:rsidRPr="00866CB3">
              <w:rPr>
                <w:rFonts w:ascii="Arial" w:hAnsi="Arial" w:cs="Arial"/>
                <w:sz w:val="24"/>
                <w:szCs w:val="24"/>
              </w:rPr>
              <w:t xml:space="preserve"> </w:t>
            </w:r>
            <w:proofErr w:type="spellStart"/>
            <w:r w:rsidRPr="00866CB3">
              <w:rPr>
                <w:rFonts w:ascii="Arial" w:hAnsi="Arial" w:cs="Arial"/>
                <w:sz w:val="24"/>
                <w:szCs w:val="24"/>
              </w:rPr>
              <w:t>verminderen</w:t>
            </w:r>
            <w:proofErr w:type="spellEnd"/>
          </w:p>
        </w:tc>
        <w:tc>
          <w:tcPr>
            <w:tcW w:w="0" w:type="auto"/>
            <w:hideMark/>
          </w:tcPr>
          <w:p w14:paraId="2BB37731" w14:textId="77777777" w:rsidR="00F56B7E" w:rsidRPr="00866CB3" w:rsidRDefault="00F56B7E" w:rsidP="00F56B7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66CB3">
              <w:rPr>
                <w:rFonts w:ascii="Arial" w:hAnsi="Arial" w:cs="Arial"/>
                <w:sz w:val="24"/>
                <w:szCs w:val="24"/>
              </w:rPr>
              <w:t>ridurre le emissioni</w:t>
            </w:r>
          </w:p>
        </w:tc>
      </w:tr>
    </w:tbl>
    <w:p w14:paraId="1624E353" w14:textId="77777777" w:rsidR="00326507" w:rsidRPr="00866CB3" w:rsidRDefault="00326507">
      <w:pPr>
        <w:rPr>
          <w:rFonts w:ascii="Arial" w:hAnsi="Arial" w:cs="Arial"/>
          <w:sz w:val="24"/>
          <w:szCs w:val="24"/>
        </w:rPr>
      </w:pPr>
    </w:p>
    <w:sectPr w:rsidR="00326507" w:rsidRPr="00866CB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B7E"/>
    <w:rsid w:val="000D4ECC"/>
    <w:rsid w:val="00123091"/>
    <w:rsid w:val="001437C2"/>
    <w:rsid w:val="00326507"/>
    <w:rsid w:val="003C0430"/>
    <w:rsid w:val="00866CB3"/>
    <w:rsid w:val="008C0DC4"/>
    <w:rsid w:val="009C08B7"/>
    <w:rsid w:val="00BB28C5"/>
    <w:rsid w:val="00F56B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9DB41"/>
  <w15:chartTrackingRefBased/>
  <w15:docId w15:val="{F21B7726-60FF-4638-9CD5-47BA12ED5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Theme="minorHAnsi" w:hAnsi="Aptos"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56B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56B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56B7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56B7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56B7E"/>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F56B7E"/>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F56B7E"/>
    <w:pPr>
      <w:keepNext/>
      <w:keepLines/>
      <w:spacing w:before="40" w:after="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F56B7E"/>
    <w:pPr>
      <w:keepNext/>
      <w:keepLines/>
      <w:spacing w:after="0"/>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F56B7E"/>
    <w:pPr>
      <w:keepNext/>
      <w:keepLines/>
      <w:spacing w:after="0"/>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56B7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56B7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56B7E"/>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56B7E"/>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F56B7E"/>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F56B7E"/>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F56B7E"/>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F56B7E"/>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F56B7E"/>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F56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56B7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56B7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56B7E"/>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56B7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56B7E"/>
    <w:rPr>
      <w:i/>
      <w:iCs/>
      <w:color w:val="404040" w:themeColor="text1" w:themeTint="BF"/>
    </w:rPr>
  </w:style>
  <w:style w:type="paragraph" w:styleId="Paragrafoelenco">
    <w:name w:val="List Paragraph"/>
    <w:basedOn w:val="Normale"/>
    <w:uiPriority w:val="34"/>
    <w:qFormat/>
    <w:rsid w:val="00F56B7E"/>
    <w:pPr>
      <w:ind w:left="720"/>
      <w:contextualSpacing/>
    </w:pPr>
  </w:style>
  <w:style w:type="character" w:styleId="Enfasiintensa">
    <w:name w:val="Intense Emphasis"/>
    <w:basedOn w:val="Carpredefinitoparagrafo"/>
    <w:uiPriority w:val="21"/>
    <w:qFormat/>
    <w:rsid w:val="00F56B7E"/>
    <w:rPr>
      <w:i/>
      <w:iCs/>
      <w:color w:val="0F4761" w:themeColor="accent1" w:themeShade="BF"/>
    </w:rPr>
  </w:style>
  <w:style w:type="paragraph" w:styleId="Citazioneintensa">
    <w:name w:val="Intense Quote"/>
    <w:basedOn w:val="Normale"/>
    <w:next w:val="Normale"/>
    <w:link w:val="CitazioneintensaCarattere"/>
    <w:uiPriority w:val="30"/>
    <w:qFormat/>
    <w:rsid w:val="00F56B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56B7E"/>
    <w:rPr>
      <w:i/>
      <w:iCs/>
      <w:color w:val="0F4761" w:themeColor="accent1" w:themeShade="BF"/>
    </w:rPr>
  </w:style>
  <w:style w:type="character" w:styleId="Riferimentointenso">
    <w:name w:val="Intense Reference"/>
    <w:basedOn w:val="Carpredefinitoparagrafo"/>
    <w:uiPriority w:val="32"/>
    <w:qFormat/>
    <w:rsid w:val="00F56B7E"/>
    <w:rPr>
      <w:b/>
      <w:bCs/>
      <w:smallCaps/>
      <w:color w:val="0F4761" w:themeColor="accent1" w:themeShade="BF"/>
      <w:spacing w:val="5"/>
    </w:rPr>
  </w:style>
  <w:style w:type="table" w:styleId="Tabellagriglia1chiara-colore1">
    <w:name w:val="Grid Table 1 Light Accent 1"/>
    <w:basedOn w:val="Tabellanormale"/>
    <w:uiPriority w:val="46"/>
    <w:rsid w:val="001437C2"/>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1503</Words>
  <Characters>8569</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GENTILE PAOLA</dc:creator>
  <cp:keywords/>
  <dc:description/>
  <cp:lastModifiedBy>GENTILE PAOLA</cp:lastModifiedBy>
  <cp:revision>4</cp:revision>
  <cp:lastPrinted>2026-10-26T12:44:00Z</cp:lastPrinted>
  <dcterms:created xsi:type="dcterms:W3CDTF">2026-10-24T14:47:00Z</dcterms:created>
  <dcterms:modified xsi:type="dcterms:W3CDTF">2026-10-26T12:52:00Z</dcterms:modified>
</cp:coreProperties>
</file>